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w:t>
      </w:r>
      <w:r w:rsidR="000C06B6">
        <w:rPr>
          <w:rFonts w:ascii="Times New Roman" w:eastAsia="Times New Roman" w:hAnsi="Times New Roman" w:cs="Times New Roman"/>
          <w:b/>
          <w:bCs/>
          <w:color w:val="000000"/>
          <w:sz w:val="24"/>
          <w:szCs w:val="26"/>
          <w:lang w:eastAsia="tr-TR"/>
        </w:rPr>
        <w:t>19</w:t>
      </w:r>
      <w:r w:rsidR="00B76926">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w:t>
      </w:r>
      <w:r w:rsidR="00B76926">
        <w:rPr>
          <w:rFonts w:ascii="Times New Roman" w:eastAsia="Times New Roman" w:hAnsi="Times New Roman" w:cs="Times New Roman"/>
          <w:b/>
          <w:bCs/>
          <w:color w:val="000000"/>
          <w:sz w:val="24"/>
          <w:szCs w:val="26"/>
          <w:lang w:eastAsia="tr-TR"/>
        </w:rPr>
        <w:t>10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76926">
        <w:rPr>
          <w:rFonts w:ascii="Times New Roman" w:eastAsia="Times New Roman" w:hAnsi="Times New Roman" w:cs="Times New Roman"/>
          <w:b/>
          <w:bCs/>
          <w:color w:val="000000"/>
          <w:sz w:val="24"/>
          <w:szCs w:val="26"/>
          <w:lang w:eastAsia="tr-TR"/>
        </w:rPr>
        <w:t>25</w:t>
      </w:r>
      <w:r>
        <w:rPr>
          <w:rFonts w:ascii="Times New Roman" w:eastAsia="Times New Roman" w:hAnsi="Times New Roman" w:cs="Times New Roman"/>
          <w:b/>
          <w:bCs/>
          <w:color w:val="000000"/>
          <w:sz w:val="24"/>
          <w:szCs w:val="26"/>
          <w:lang w:eastAsia="tr-TR"/>
        </w:rPr>
        <w:t>.1</w:t>
      </w:r>
      <w:r w:rsidR="00E3362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.1975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İstanbul </w:t>
      </w:r>
      <w:r w:rsidR="00B76926">
        <w:rPr>
          <w:rFonts w:ascii="Times New Roman" w:eastAsia="Times New Roman" w:hAnsi="Times New Roman" w:cs="Times New Roman"/>
          <w:color w:val="000000"/>
          <w:sz w:val="24"/>
          <w:szCs w:val="26"/>
          <w:lang w:eastAsia="tr-TR"/>
        </w:rPr>
        <w:t>2</w:t>
      </w:r>
      <w:r w:rsidR="00A0714B">
        <w:rPr>
          <w:rFonts w:ascii="Times New Roman" w:eastAsia="Times New Roman" w:hAnsi="Times New Roman" w:cs="Times New Roman"/>
          <w:color w:val="000000"/>
          <w:sz w:val="24"/>
          <w:szCs w:val="26"/>
          <w:lang w:eastAsia="tr-TR"/>
        </w:rPr>
        <w:t xml:space="preserve">. Ağır Ceza </w:t>
      </w:r>
      <w:r>
        <w:rPr>
          <w:rFonts w:ascii="Times New Roman" w:eastAsia="Times New Roman" w:hAnsi="Times New Roman" w:cs="Times New Roman"/>
          <w:color w:val="000000"/>
          <w:sz w:val="24"/>
          <w:szCs w:val="26"/>
          <w:lang w:eastAsia="tr-TR"/>
        </w:rPr>
        <w:t>Mahkemesi.</w:t>
      </w:r>
    </w:p>
    <w:p w:rsidR="00703E95"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proofErr w:type="gramStart"/>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 1803</w:t>
      </w:r>
      <w:proofErr w:type="gramEnd"/>
      <w:r w:rsidR="00A0714B">
        <w:rPr>
          <w:rFonts w:ascii="Times New Roman" w:eastAsia="Times New Roman" w:hAnsi="Times New Roman" w:cs="Times New Roman"/>
          <w:color w:val="000000"/>
          <w:sz w:val="24"/>
          <w:szCs w:val="26"/>
          <w:lang w:eastAsia="tr-TR"/>
        </w:rPr>
        <w:t xml:space="preserve"> sayılı </w:t>
      </w:r>
      <w:r w:rsidR="00B76926">
        <w:rPr>
          <w:rFonts w:ascii="Times New Roman" w:eastAsia="Times New Roman" w:hAnsi="Times New Roman" w:cs="Times New Roman"/>
          <w:color w:val="000000"/>
          <w:sz w:val="24"/>
          <w:szCs w:val="26"/>
          <w:lang w:eastAsia="tr-TR"/>
        </w:rPr>
        <w:t xml:space="preserve">Af Yasasının </w:t>
      </w:r>
      <w:r w:rsidR="00703E95">
        <w:rPr>
          <w:rFonts w:ascii="Times New Roman" w:eastAsia="Times New Roman" w:hAnsi="Times New Roman" w:cs="Times New Roman"/>
          <w:color w:val="000000"/>
          <w:sz w:val="24"/>
          <w:szCs w:val="26"/>
          <w:lang w:eastAsia="tr-TR"/>
        </w:rPr>
        <w:t>2. maddesinin (</w:t>
      </w:r>
      <w:r w:rsidR="00B76926">
        <w:rPr>
          <w:rFonts w:ascii="Times New Roman" w:eastAsia="Times New Roman" w:hAnsi="Times New Roman" w:cs="Times New Roman"/>
          <w:color w:val="000000"/>
          <w:sz w:val="24"/>
          <w:szCs w:val="26"/>
          <w:lang w:eastAsia="tr-TR"/>
        </w:rPr>
        <w:t>A</w:t>
      </w:r>
      <w:r w:rsidR="00703E95">
        <w:rPr>
          <w:rFonts w:ascii="Times New Roman" w:eastAsia="Times New Roman" w:hAnsi="Times New Roman" w:cs="Times New Roman"/>
          <w:color w:val="000000"/>
          <w:sz w:val="24"/>
          <w:szCs w:val="26"/>
          <w:lang w:eastAsia="tr-TR"/>
        </w:rPr>
        <w:t xml:space="preserve">) bendinin, Türk Ceza Kanununun </w:t>
      </w:r>
      <w:r w:rsidR="00B76926">
        <w:rPr>
          <w:rFonts w:ascii="Times New Roman" w:eastAsia="Times New Roman" w:hAnsi="Times New Roman" w:cs="Times New Roman"/>
          <w:color w:val="000000"/>
          <w:sz w:val="24"/>
          <w:szCs w:val="26"/>
          <w:lang w:eastAsia="tr-TR"/>
        </w:rPr>
        <w:t>218., 220.</w:t>
      </w:r>
      <w:r w:rsidR="00810B15">
        <w:rPr>
          <w:rFonts w:ascii="Times New Roman" w:eastAsia="Times New Roman" w:hAnsi="Times New Roman" w:cs="Times New Roman"/>
          <w:color w:val="000000"/>
          <w:sz w:val="24"/>
          <w:szCs w:val="26"/>
          <w:lang w:eastAsia="tr-TR"/>
        </w:rPr>
        <w:t>,</w:t>
      </w:r>
      <w:r w:rsidR="00B76926">
        <w:rPr>
          <w:rFonts w:ascii="Times New Roman" w:eastAsia="Times New Roman" w:hAnsi="Times New Roman" w:cs="Times New Roman"/>
          <w:color w:val="000000"/>
          <w:sz w:val="24"/>
          <w:szCs w:val="26"/>
          <w:lang w:eastAsia="tr-TR"/>
        </w:rPr>
        <w:t xml:space="preserve"> 339. maddeleriyle  </w:t>
      </w:r>
      <w:r w:rsidR="00703E95">
        <w:rPr>
          <w:rFonts w:ascii="Times New Roman" w:eastAsia="Times New Roman" w:hAnsi="Times New Roman" w:cs="Times New Roman"/>
          <w:color w:val="000000"/>
          <w:sz w:val="24"/>
          <w:szCs w:val="26"/>
          <w:lang w:eastAsia="tr-TR"/>
        </w:rPr>
        <w:t>sınırlı olarak iptali istemidir.</w:t>
      </w: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6A05F9"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Türk Ceza Kanununun </w:t>
      </w:r>
      <w:r w:rsidR="00B76926">
        <w:rPr>
          <w:rFonts w:ascii="Times New Roman" w:eastAsia="Times New Roman" w:hAnsi="Times New Roman" w:cs="Times New Roman"/>
          <w:color w:val="000000"/>
          <w:sz w:val="24"/>
          <w:szCs w:val="27"/>
          <w:lang w:eastAsia="tr-TR"/>
        </w:rPr>
        <w:t xml:space="preserve">218., 220. ve 339. </w:t>
      </w:r>
      <w:r>
        <w:rPr>
          <w:rFonts w:ascii="Times New Roman" w:eastAsia="Times New Roman" w:hAnsi="Times New Roman" w:cs="Times New Roman"/>
          <w:color w:val="000000"/>
          <w:sz w:val="24"/>
          <w:szCs w:val="27"/>
          <w:lang w:eastAsia="tr-TR"/>
        </w:rPr>
        <w:t xml:space="preserve">maddeleri </w:t>
      </w:r>
      <w:r w:rsidR="00810B15">
        <w:rPr>
          <w:rFonts w:ascii="Times New Roman" w:eastAsia="Times New Roman" w:hAnsi="Times New Roman" w:cs="Times New Roman"/>
          <w:color w:val="000000"/>
          <w:sz w:val="24"/>
          <w:szCs w:val="27"/>
          <w:lang w:eastAsia="tr-TR"/>
        </w:rPr>
        <w:t>uyarınca</w:t>
      </w:r>
      <w:bookmarkStart w:id="0" w:name="_GoBack"/>
      <w:bookmarkEnd w:id="0"/>
      <w:r>
        <w:rPr>
          <w:rFonts w:ascii="Times New Roman" w:eastAsia="Times New Roman" w:hAnsi="Times New Roman" w:cs="Times New Roman"/>
          <w:color w:val="000000"/>
          <w:sz w:val="24"/>
          <w:szCs w:val="27"/>
          <w:lang w:eastAsia="tr-TR"/>
        </w:rPr>
        <w:t xml:space="preserve"> cezalandırılma</w:t>
      </w:r>
      <w:r w:rsidR="00B76926">
        <w:rPr>
          <w:rFonts w:ascii="Times New Roman" w:eastAsia="Times New Roman" w:hAnsi="Times New Roman" w:cs="Times New Roman"/>
          <w:color w:val="000000"/>
          <w:sz w:val="24"/>
          <w:szCs w:val="27"/>
          <w:lang w:eastAsia="tr-TR"/>
        </w:rPr>
        <w:t>lar</w:t>
      </w:r>
      <w:r>
        <w:rPr>
          <w:rFonts w:ascii="Times New Roman" w:eastAsia="Times New Roman" w:hAnsi="Times New Roman" w:cs="Times New Roman"/>
          <w:color w:val="000000"/>
          <w:sz w:val="24"/>
          <w:szCs w:val="27"/>
          <w:lang w:eastAsia="tr-TR"/>
        </w:rPr>
        <w:t xml:space="preserve">ı </w:t>
      </w:r>
      <w:r w:rsidR="00B76926">
        <w:rPr>
          <w:rFonts w:ascii="Times New Roman" w:eastAsia="Times New Roman" w:hAnsi="Times New Roman" w:cs="Times New Roman"/>
          <w:color w:val="000000"/>
          <w:sz w:val="24"/>
          <w:szCs w:val="27"/>
          <w:lang w:eastAsia="tr-TR"/>
        </w:rPr>
        <w:t xml:space="preserve">isteğiyle sanıklar </w:t>
      </w:r>
      <w:r>
        <w:rPr>
          <w:rFonts w:ascii="Times New Roman" w:eastAsia="Times New Roman" w:hAnsi="Times New Roman" w:cs="Times New Roman"/>
          <w:color w:val="000000"/>
          <w:sz w:val="24"/>
          <w:szCs w:val="27"/>
          <w:lang w:eastAsia="tr-TR"/>
        </w:rPr>
        <w:t xml:space="preserve">hakkında açılan kamu davasında; 1803 sayılı </w:t>
      </w:r>
      <w:r w:rsidR="00B76926">
        <w:rPr>
          <w:rFonts w:ascii="Times New Roman" w:eastAsia="Times New Roman" w:hAnsi="Times New Roman" w:cs="Times New Roman"/>
          <w:color w:val="000000"/>
          <w:sz w:val="24"/>
          <w:szCs w:val="27"/>
          <w:lang w:eastAsia="tr-TR"/>
        </w:rPr>
        <w:t xml:space="preserve">Af Kanununun </w:t>
      </w:r>
      <w:r>
        <w:rPr>
          <w:rFonts w:ascii="Times New Roman" w:eastAsia="Times New Roman" w:hAnsi="Times New Roman" w:cs="Times New Roman"/>
          <w:color w:val="000000"/>
          <w:sz w:val="24"/>
          <w:szCs w:val="27"/>
          <w:lang w:eastAsia="tr-TR"/>
        </w:rPr>
        <w:t>2</w:t>
      </w:r>
      <w:r w:rsidR="00B76926">
        <w:rPr>
          <w:rFonts w:ascii="Times New Roman" w:eastAsia="Times New Roman" w:hAnsi="Times New Roman" w:cs="Times New Roman"/>
          <w:color w:val="000000"/>
          <w:sz w:val="24"/>
          <w:szCs w:val="27"/>
          <w:lang w:eastAsia="tr-TR"/>
        </w:rPr>
        <w:t xml:space="preserve">-A. maddesinin uygulanması gerektiğini, oysa bu maddenin, </w:t>
      </w:r>
      <w:r>
        <w:rPr>
          <w:rFonts w:ascii="Times New Roman" w:eastAsia="Times New Roman" w:hAnsi="Times New Roman" w:cs="Times New Roman"/>
          <w:color w:val="000000"/>
          <w:sz w:val="24"/>
          <w:szCs w:val="27"/>
          <w:lang w:eastAsia="tr-TR"/>
        </w:rPr>
        <w:t xml:space="preserve">Anayasanın 92. maddesinin beşinci fıkrası ile saptanan yöntemlere uyulmadan yasalaştığını </w:t>
      </w:r>
      <w:r w:rsidR="00B76926">
        <w:rPr>
          <w:rFonts w:ascii="Times New Roman" w:eastAsia="Times New Roman" w:hAnsi="Times New Roman" w:cs="Times New Roman"/>
          <w:color w:val="000000"/>
          <w:sz w:val="24"/>
          <w:szCs w:val="27"/>
          <w:lang w:eastAsia="tr-TR"/>
        </w:rPr>
        <w:t xml:space="preserve">öne süren mahkeme, </w:t>
      </w:r>
      <w:r>
        <w:rPr>
          <w:rFonts w:ascii="Times New Roman" w:eastAsia="Times New Roman" w:hAnsi="Times New Roman" w:cs="Times New Roman"/>
          <w:color w:val="000000"/>
          <w:sz w:val="24"/>
          <w:szCs w:val="27"/>
          <w:lang w:eastAsia="tr-TR"/>
        </w:rPr>
        <w:t xml:space="preserve">bu kuralın </w:t>
      </w:r>
      <w:r w:rsidR="00B76926">
        <w:rPr>
          <w:rFonts w:ascii="Times New Roman" w:eastAsia="Times New Roman" w:hAnsi="Times New Roman" w:cs="Times New Roman"/>
          <w:color w:val="000000"/>
          <w:sz w:val="24"/>
          <w:szCs w:val="27"/>
          <w:lang w:eastAsia="tr-TR"/>
        </w:rPr>
        <w:t xml:space="preserve">iptali </w:t>
      </w:r>
      <w:proofErr w:type="gramStart"/>
      <w:r w:rsidR="00B76926">
        <w:rPr>
          <w:rFonts w:ascii="Times New Roman" w:eastAsia="Times New Roman" w:hAnsi="Times New Roman" w:cs="Times New Roman"/>
          <w:color w:val="000000"/>
          <w:sz w:val="24"/>
          <w:szCs w:val="27"/>
          <w:lang w:eastAsia="tr-TR"/>
        </w:rPr>
        <w:t xml:space="preserve">için  </w:t>
      </w:r>
      <w:r>
        <w:rPr>
          <w:rFonts w:ascii="Times New Roman" w:eastAsia="Times New Roman" w:hAnsi="Times New Roman" w:cs="Times New Roman"/>
          <w:color w:val="000000"/>
          <w:sz w:val="24"/>
          <w:szCs w:val="27"/>
          <w:lang w:eastAsia="tr-TR"/>
        </w:rPr>
        <w:t>Anayasa</w:t>
      </w:r>
      <w:r w:rsidR="00B76926">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nın</w:t>
      </w:r>
      <w:proofErr w:type="gramEnd"/>
      <w:r>
        <w:rPr>
          <w:rFonts w:ascii="Times New Roman" w:eastAsia="Times New Roman" w:hAnsi="Times New Roman" w:cs="Times New Roman"/>
          <w:color w:val="000000"/>
          <w:sz w:val="24"/>
          <w:szCs w:val="27"/>
          <w:lang w:eastAsia="tr-TR"/>
        </w:rPr>
        <w:t xml:space="preserve"> değişik 151. ve 22.4.1962 günlü, 44 sayılı </w:t>
      </w:r>
      <w:r w:rsidR="00B76926">
        <w:rPr>
          <w:rFonts w:ascii="Times New Roman" w:eastAsia="Times New Roman" w:hAnsi="Times New Roman" w:cs="Times New Roman"/>
          <w:color w:val="000000"/>
          <w:sz w:val="24"/>
          <w:szCs w:val="27"/>
          <w:lang w:eastAsia="tr-TR"/>
        </w:rPr>
        <w:t xml:space="preserve">Kanunun </w:t>
      </w:r>
      <w:r>
        <w:rPr>
          <w:rFonts w:ascii="Times New Roman" w:eastAsia="Times New Roman" w:hAnsi="Times New Roman" w:cs="Times New Roman"/>
          <w:color w:val="000000"/>
          <w:sz w:val="24"/>
          <w:szCs w:val="27"/>
          <w:lang w:eastAsia="tr-TR"/>
        </w:rPr>
        <w:t xml:space="preserve">27. maddeleri </w:t>
      </w:r>
      <w:r w:rsidR="00B76926">
        <w:rPr>
          <w:rFonts w:ascii="Times New Roman" w:eastAsia="Times New Roman" w:hAnsi="Times New Roman" w:cs="Times New Roman"/>
          <w:color w:val="000000"/>
          <w:sz w:val="24"/>
          <w:szCs w:val="27"/>
          <w:lang w:eastAsia="tr-TR"/>
        </w:rPr>
        <w:t xml:space="preserve">gereğince </w:t>
      </w:r>
      <w:r>
        <w:rPr>
          <w:rFonts w:ascii="Times New Roman" w:eastAsia="Times New Roman" w:hAnsi="Times New Roman" w:cs="Times New Roman"/>
          <w:color w:val="000000"/>
          <w:sz w:val="24"/>
          <w:szCs w:val="27"/>
          <w:lang w:eastAsia="tr-TR"/>
        </w:rPr>
        <w:t xml:space="preserve">Anayasa Mahkemesine </w:t>
      </w:r>
      <w:r w:rsidR="00B76926">
        <w:rPr>
          <w:rFonts w:ascii="Times New Roman" w:eastAsia="Times New Roman" w:hAnsi="Times New Roman" w:cs="Times New Roman"/>
          <w:color w:val="000000"/>
          <w:sz w:val="24"/>
          <w:szCs w:val="27"/>
          <w:lang w:eastAsia="tr-TR"/>
        </w:rPr>
        <w:t>başvurmuştur</w:t>
      </w:r>
      <w:r>
        <w:rPr>
          <w:rFonts w:ascii="Times New Roman" w:eastAsia="Times New Roman" w:hAnsi="Times New Roman" w:cs="Times New Roman"/>
          <w:color w:val="000000"/>
          <w:sz w:val="24"/>
          <w:szCs w:val="27"/>
          <w:lang w:eastAsia="tr-TR"/>
        </w:rPr>
        <w:t>.</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w:t>
      </w:r>
      <w:r w:rsidR="00703E95">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İLK İNCELEME:</w:t>
      </w:r>
    </w:p>
    <w:p w:rsidR="00703E95"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İçtüzüğünün 15. maddesi uyarınca yapılan </w:t>
      </w:r>
      <w:r w:rsidR="00B76926">
        <w:rPr>
          <w:rFonts w:ascii="Times New Roman" w:eastAsia="Times New Roman" w:hAnsi="Times New Roman" w:cs="Times New Roman"/>
          <w:color w:val="000000"/>
          <w:sz w:val="24"/>
          <w:szCs w:val="27"/>
          <w:lang w:eastAsia="tr-TR"/>
        </w:rPr>
        <w:t>ilk inceleme toplantısında aşağıdaki sorunlar üzerinde durulmuştur:</w:t>
      </w:r>
    </w:p>
    <w:p w:rsidR="00B76926"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B76926">
        <w:rPr>
          <w:rFonts w:ascii="Times New Roman" w:eastAsia="Times New Roman" w:hAnsi="Times New Roman" w:cs="Times New Roman"/>
          <w:color w:val="000000"/>
          <w:sz w:val="24"/>
          <w:szCs w:val="27"/>
          <w:lang w:eastAsia="tr-TR"/>
        </w:rPr>
        <w:t>Anayasa Mahkemesinin itirazı incelemeye görevli ve yetkili olup olmadığı sorunu:</w:t>
      </w:r>
    </w:p>
    <w:p w:rsidR="00B76926"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Suç ve cezaların affı hakkındaki yasama belgelerinin Anayasa’ya uygunluk denetimine bağlı </w:t>
      </w:r>
      <w:r w:rsidR="00B76926">
        <w:rPr>
          <w:rFonts w:ascii="Times New Roman" w:eastAsia="Times New Roman" w:hAnsi="Times New Roman" w:cs="Times New Roman"/>
          <w:color w:val="000000"/>
          <w:sz w:val="24"/>
          <w:szCs w:val="27"/>
          <w:lang w:eastAsia="tr-TR"/>
        </w:rPr>
        <w:t xml:space="preserve">olduğu, Anayasa Mahkemesince verilen ve 21.1.1975 günlü 15125 sayılı Resmî </w:t>
      </w:r>
      <w:proofErr w:type="spellStart"/>
      <w:r w:rsidR="00B76926">
        <w:rPr>
          <w:rFonts w:ascii="Times New Roman" w:eastAsia="Times New Roman" w:hAnsi="Times New Roman" w:cs="Times New Roman"/>
          <w:color w:val="000000"/>
          <w:sz w:val="24"/>
          <w:szCs w:val="27"/>
          <w:lang w:eastAsia="tr-TR"/>
        </w:rPr>
        <w:t>Gazete’de</w:t>
      </w:r>
      <w:proofErr w:type="spellEnd"/>
      <w:r w:rsidR="00B76926">
        <w:rPr>
          <w:rFonts w:ascii="Times New Roman" w:eastAsia="Times New Roman" w:hAnsi="Times New Roman" w:cs="Times New Roman"/>
          <w:color w:val="000000"/>
          <w:sz w:val="24"/>
          <w:szCs w:val="27"/>
          <w:lang w:eastAsia="tr-TR"/>
        </w:rPr>
        <w:t xml:space="preserve"> yayımlanan 28.11.1974 günlü ve 1974/34-50 sayılı kararda gerekçeleriyle birlikte belirtilmiştir. Bu nedenle bu işe bakmak Anayasa Mahkemesinin görevi içindedir.</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katılmamıştır.</w:t>
      </w:r>
    </w:p>
    <w:p w:rsidR="00B76926"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w:t>
      </w:r>
      <w:r w:rsidR="00B76926">
        <w:rPr>
          <w:rFonts w:ascii="Times New Roman" w:eastAsia="Times New Roman" w:hAnsi="Times New Roman" w:cs="Times New Roman"/>
          <w:color w:val="000000"/>
          <w:sz w:val="24"/>
          <w:szCs w:val="27"/>
          <w:lang w:eastAsia="tr-TR"/>
        </w:rPr>
        <w:t>Mahkemenin itiraza yetkili olup olmadığı sorunu:</w:t>
      </w:r>
    </w:p>
    <w:p w:rsidR="00B76926" w:rsidRDefault="00B76926"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Mahkeme,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218., 220., 339. maddeleri yönünden 1803 sayılı Af Yasasının 2. maddesinin (A) bendinin iptalini istemiştir.</w:t>
      </w:r>
    </w:p>
    <w:p w:rsidR="004E4F1F" w:rsidRDefault="00B76926"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1803 Sayılı Af Yasasının 2. maddesinin (A) bendi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127., 128., 129., 131., 132., 133. maddelerinde, 135. maddesinin ikinci bendinde, 136., 137., 138., 139. maddelerinde, 146. maddesinin 2. fıkrasında, 148. maddesinde, 149. maddesinin üçüncü fıkrasında, 150., 152., </w:t>
      </w:r>
      <w:r w:rsidR="00A0714B">
        <w:rPr>
          <w:rFonts w:ascii="Times New Roman" w:eastAsia="Times New Roman" w:hAnsi="Times New Roman" w:cs="Times New Roman"/>
          <w:color w:val="000000"/>
          <w:sz w:val="24"/>
          <w:szCs w:val="27"/>
          <w:lang w:eastAsia="tr-TR"/>
        </w:rPr>
        <w:t>15</w:t>
      </w:r>
      <w:r w:rsidR="004E4F1F">
        <w:rPr>
          <w:rFonts w:ascii="Times New Roman" w:eastAsia="Times New Roman" w:hAnsi="Times New Roman" w:cs="Times New Roman"/>
          <w:color w:val="000000"/>
          <w:sz w:val="24"/>
          <w:szCs w:val="27"/>
          <w:lang w:eastAsia="tr-TR"/>
        </w:rPr>
        <w:t xml:space="preserve">6., 157., 168., 171., 172. ve 384. maddeleriyle Askerî Ceza Kanununun 55., 56., 59. maddelerinde yazılı suçlardan dolayı ……” mahkûm olanların cezalarının kısmen affına ilişkindir. Bu durumda iptali istenen 1803 sayılı Af Yasasının 2. maddesinin (A) bendi, sanıklar hakkında açılan kamu davasında, </w:t>
      </w:r>
      <w:proofErr w:type="gramStart"/>
      <w:r w:rsidR="004E4F1F">
        <w:rPr>
          <w:rFonts w:ascii="Times New Roman" w:eastAsia="Times New Roman" w:hAnsi="Times New Roman" w:cs="Times New Roman"/>
          <w:color w:val="000000"/>
          <w:sz w:val="24"/>
          <w:szCs w:val="27"/>
          <w:lang w:eastAsia="tr-TR"/>
        </w:rPr>
        <w:t>Türk Ceza Kanununun</w:t>
      </w:r>
      <w:proofErr w:type="gramEnd"/>
      <w:r w:rsidR="004E4F1F">
        <w:rPr>
          <w:rFonts w:ascii="Times New Roman" w:eastAsia="Times New Roman" w:hAnsi="Times New Roman" w:cs="Times New Roman"/>
          <w:color w:val="000000"/>
          <w:sz w:val="24"/>
          <w:szCs w:val="27"/>
          <w:lang w:eastAsia="tr-TR"/>
        </w:rPr>
        <w:t xml:space="preserve"> 218., 220. ve 339. maddeleri </w:t>
      </w:r>
      <w:r w:rsidR="004E4F1F">
        <w:rPr>
          <w:rFonts w:ascii="Times New Roman" w:eastAsia="Times New Roman" w:hAnsi="Times New Roman" w:cs="Times New Roman"/>
          <w:color w:val="000000"/>
          <w:sz w:val="24"/>
          <w:szCs w:val="27"/>
          <w:lang w:eastAsia="tr-TR"/>
        </w:rPr>
        <w:lastRenderedPageBreak/>
        <w:t>yönünden uygulanacak hüküm değildir. Bu nedenle itiraz, mahkemenin yetkisizliği yönünden reddedilmelidir.</w:t>
      </w:r>
    </w:p>
    <w:p w:rsidR="00A0714B" w:rsidRDefault="004E4F1F"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w:t>
      </w:r>
      <w:r w:rsidR="00E221A6">
        <w:rPr>
          <w:rFonts w:ascii="Times New Roman" w:eastAsia="Times New Roman" w:hAnsi="Times New Roman" w:cs="Times New Roman"/>
          <w:b/>
          <w:color w:val="000000"/>
          <w:sz w:val="24"/>
          <w:szCs w:val="27"/>
          <w:lang w:eastAsia="tr-TR"/>
        </w:rPr>
        <w:t>.</w:t>
      </w:r>
      <w:r w:rsidR="00A0714B">
        <w:rPr>
          <w:rFonts w:ascii="Times New Roman" w:eastAsia="Times New Roman" w:hAnsi="Times New Roman" w:cs="Times New Roman"/>
          <w:b/>
          <w:color w:val="000000"/>
          <w:sz w:val="24"/>
          <w:szCs w:val="27"/>
          <w:lang w:eastAsia="tr-TR"/>
        </w:rPr>
        <w:t xml:space="preserve"> SONUÇ:</w:t>
      </w:r>
    </w:p>
    <w:p w:rsidR="00A0714B"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İşin incelenmesinin Anayasa Mahkemesinin görev ve yetkisi içinde bulunduğuna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karşıoyu</w:t>
      </w:r>
      <w:r w:rsidR="004E4F1F">
        <w:rPr>
          <w:rFonts w:ascii="Times New Roman" w:eastAsia="Times New Roman" w:hAnsi="Times New Roman" w:cs="Times New Roman"/>
          <w:color w:val="000000"/>
          <w:sz w:val="24"/>
          <w:szCs w:val="27"/>
          <w:lang w:eastAsia="tr-TR"/>
        </w:rPr>
        <w:t>yla</w:t>
      </w:r>
      <w:proofErr w:type="spellEnd"/>
      <w:r>
        <w:rPr>
          <w:rFonts w:ascii="Times New Roman" w:eastAsia="Times New Roman" w:hAnsi="Times New Roman" w:cs="Times New Roman"/>
          <w:color w:val="000000"/>
          <w:sz w:val="24"/>
          <w:szCs w:val="27"/>
          <w:lang w:eastAsia="tr-TR"/>
        </w:rPr>
        <w:t xml:space="preserve"> ve oyçokluğu</w:t>
      </w:r>
      <w:r w:rsidR="004E4F1F">
        <w:rPr>
          <w:rFonts w:ascii="Times New Roman" w:eastAsia="Times New Roman" w:hAnsi="Times New Roman" w:cs="Times New Roman"/>
          <w:color w:val="000000"/>
          <w:sz w:val="24"/>
          <w:szCs w:val="27"/>
          <w:lang w:eastAsia="tr-TR"/>
        </w:rPr>
        <w:t>yla</w:t>
      </w:r>
      <w:r>
        <w:rPr>
          <w:rFonts w:ascii="Times New Roman" w:eastAsia="Times New Roman" w:hAnsi="Times New Roman" w:cs="Times New Roman"/>
          <w:color w:val="000000"/>
          <w:sz w:val="24"/>
          <w:szCs w:val="27"/>
          <w:lang w:eastAsia="tr-TR"/>
        </w:rPr>
        <w:t>;</w:t>
      </w:r>
    </w:p>
    <w:p w:rsidR="004E4F1F"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w:t>
      </w:r>
      <w:r w:rsidR="004E4F1F">
        <w:rPr>
          <w:rFonts w:ascii="Times New Roman" w:eastAsia="Times New Roman" w:hAnsi="Times New Roman" w:cs="Times New Roman"/>
          <w:color w:val="000000"/>
          <w:sz w:val="24"/>
          <w:szCs w:val="27"/>
          <w:lang w:eastAsia="tr-TR"/>
        </w:rPr>
        <w:t xml:space="preserve">İptali istenen 1803 sayılı Af Yasasının 2. maddesinin (A) bendi, sanıklar hakkında açılan kamu davasında, </w:t>
      </w:r>
      <w:proofErr w:type="gramStart"/>
      <w:r w:rsidR="004E4F1F">
        <w:rPr>
          <w:rFonts w:ascii="Times New Roman" w:eastAsia="Times New Roman" w:hAnsi="Times New Roman" w:cs="Times New Roman"/>
          <w:color w:val="000000"/>
          <w:sz w:val="24"/>
          <w:szCs w:val="27"/>
          <w:lang w:eastAsia="tr-TR"/>
        </w:rPr>
        <w:t>Türk Ceza Kanununun</w:t>
      </w:r>
      <w:proofErr w:type="gramEnd"/>
      <w:r w:rsidR="004E4F1F">
        <w:rPr>
          <w:rFonts w:ascii="Times New Roman" w:eastAsia="Times New Roman" w:hAnsi="Times New Roman" w:cs="Times New Roman"/>
          <w:color w:val="000000"/>
          <w:sz w:val="24"/>
          <w:szCs w:val="27"/>
          <w:lang w:eastAsia="tr-TR"/>
        </w:rPr>
        <w:t xml:space="preserve"> 218., 220. ve 339. maddeleri yönünden uygulanacak hüküm değildir. İtirazın mahkemenin yetkisizliği nedeniyle reddine oybirliğiyle;</w:t>
      </w:r>
    </w:p>
    <w:p w:rsidR="00A0714B" w:rsidRDefault="004E4F1F"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25</w:t>
      </w:r>
      <w:r w:rsidR="00A0714B">
        <w:rPr>
          <w:rFonts w:ascii="Times New Roman" w:eastAsia="Times New Roman" w:hAnsi="Times New Roman" w:cs="Times New Roman"/>
          <w:color w:val="000000"/>
          <w:sz w:val="24"/>
          <w:szCs w:val="27"/>
          <w:lang w:eastAsia="tr-TR"/>
        </w:rPr>
        <w:t>.11.1975 gününde karar verildi.</w:t>
      </w:r>
    </w:p>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4E4F1F"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4E4F1F"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Adil ESMER</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Nihat O. AKÇAKAYALIOĞLU</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Ahmet H. BOYACIOĞLU</w:t>
            </w:r>
          </w:p>
        </w:tc>
      </w:tr>
    </w:tbl>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Pr="009C710E" w:rsidRDefault="00D11A83" w:rsidP="00D11A8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D11A83" w:rsidRDefault="00A0714B"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görev ve yetkiye ilişkin gerekçelerle, çoğunluğun bu kararına da katılmıyorum.</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D11A83" w:rsidTr="00555D00">
        <w:trPr>
          <w:jc w:val="right"/>
        </w:trPr>
        <w:tc>
          <w:tcPr>
            <w:tcW w:w="5000" w:type="pct"/>
            <w:shd w:val="clear" w:color="auto" w:fill="FFFFFF"/>
            <w:tcMar>
              <w:top w:w="0" w:type="dxa"/>
              <w:left w:w="70" w:type="dxa"/>
              <w:bottom w:w="0" w:type="dxa"/>
              <w:right w:w="70" w:type="dxa"/>
            </w:tcMar>
            <w:hideMark/>
          </w:tcPr>
          <w:p w:rsidR="00D11A83" w:rsidRDefault="00D11A8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11A83" w:rsidRDefault="00A0714B"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6A05F9" w:rsidRPr="00444CB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6A05F9" w:rsidRDefault="004B5413" w:rsidP="006A05F9"/>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2D6" w:rsidRDefault="008762D6" w:rsidP="00FD04BD">
      <w:pPr>
        <w:spacing w:after="0" w:line="240" w:lineRule="auto"/>
      </w:pPr>
      <w:r>
        <w:separator/>
      </w:r>
    </w:p>
  </w:endnote>
  <w:endnote w:type="continuationSeparator" w:id="0">
    <w:p w:rsidR="008762D6" w:rsidRDefault="008762D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E4F1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2D6" w:rsidRDefault="008762D6" w:rsidP="00FD04BD">
      <w:pPr>
        <w:spacing w:after="0" w:line="240" w:lineRule="auto"/>
      </w:pPr>
      <w:r>
        <w:separator/>
      </w:r>
    </w:p>
  </w:footnote>
  <w:footnote w:type="continuationSeparator" w:id="0">
    <w:p w:rsidR="008762D6" w:rsidRDefault="008762D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F1F" w:rsidRPr="00FD04BD" w:rsidRDefault="004E4F1F" w:rsidP="004E4F1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1975/195</w:t>
    </w:r>
  </w:p>
  <w:p w:rsidR="004E4F1F" w:rsidRPr="00FD04BD" w:rsidRDefault="004E4F1F" w:rsidP="004E4F1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75/210</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21B8"/>
    <w:rsid w:val="000A4ACB"/>
    <w:rsid w:val="000B5DFE"/>
    <w:rsid w:val="000B77CC"/>
    <w:rsid w:val="000C06B6"/>
    <w:rsid w:val="000E17F7"/>
    <w:rsid w:val="000E2CA4"/>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6945"/>
    <w:rsid w:val="004E4F1F"/>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03E95"/>
    <w:rsid w:val="00750504"/>
    <w:rsid w:val="00790EBA"/>
    <w:rsid w:val="00791E46"/>
    <w:rsid w:val="007C65F6"/>
    <w:rsid w:val="007E19AC"/>
    <w:rsid w:val="0080259D"/>
    <w:rsid w:val="008059EE"/>
    <w:rsid w:val="00810B15"/>
    <w:rsid w:val="008127C7"/>
    <w:rsid w:val="008172A2"/>
    <w:rsid w:val="00826402"/>
    <w:rsid w:val="0084376E"/>
    <w:rsid w:val="00852C76"/>
    <w:rsid w:val="00861481"/>
    <w:rsid w:val="00861FDB"/>
    <w:rsid w:val="00875490"/>
    <w:rsid w:val="008762D6"/>
    <w:rsid w:val="008943C0"/>
    <w:rsid w:val="008A2908"/>
    <w:rsid w:val="008C14EE"/>
    <w:rsid w:val="008C260F"/>
    <w:rsid w:val="00935E8D"/>
    <w:rsid w:val="00940D67"/>
    <w:rsid w:val="009478C2"/>
    <w:rsid w:val="00965C7D"/>
    <w:rsid w:val="00981759"/>
    <w:rsid w:val="00985450"/>
    <w:rsid w:val="009A4A93"/>
    <w:rsid w:val="009C710E"/>
    <w:rsid w:val="009D6D7A"/>
    <w:rsid w:val="00A029DB"/>
    <w:rsid w:val="00A0714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76926"/>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024D0"/>
    <w:rsid w:val="00E10A6C"/>
    <w:rsid w:val="00E110BA"/>
    <w:rsid w:val="00E159E4"/>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836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499</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2019-03-29T13:41:00Z</dcterms:created>
  <dcterms:modified xsi:type="dcterms:W3CDTF">2019-08-28T08:53:00Z</dcterms:modified>
</cp:coreProperties>
</file>