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w:t>
      </w:r>
      <w:r w:rsidR="004E2F0A">
        <w:rPr>
          <w:rFonts w:ascii="Times New Roman" w:eastAsia="Times New Roman" w:hAnsi="Times New Roman" w:cs="Times New Roman"/>
          <w:b/>
          <w:bCs/>
          <w:color w:val="000000"/>
          <w:sz w:val="24"/>
          <w:szCs w:val="26"/>
          <w:lang w:eastAsia="tr-TR"/>
        </w:rPr>
        <w:t>19</w:t>
      </w:r>
      <w:r w:rsidR="001267BC">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w:t>
      </w:r>
      <w:r w:rsidR="001267BC">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22C3">
        <w:rPr>
          <w:rFonts w:ascii="Times New Roman" w:eastAsia="Times New Roman" w:hAnsi="Times New Roman" w:cs="Times New Roman"/>
          <w:b/>
          <w:bCs/>
          <w:color w:val="000000"/>
          <w:sz w:val="24"/>
          <w:szCs w:val="26"/>
          <w:lang w:eastAsia="tr-TR"/>
        </w:rPr>
        <w:t>11</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1267BC">
        <w:rPr>
          <w:rFonts w:ascii="Times New Roman" w:eastAsia="Times New Roman" w:hAnsi="Times New Roman" w:cs="Times New Roman"/>
          <w:color w:val="000000"/>
          <w:sz w:val="24"/>
          <w:szCs w:val="26"/>
          <w:lang w:eastAsia="tr-TR"/>
        </w:rPr>
        <w:t xml:space="preserve">Gültekin Soytekin – Billur Sokak No.: 21/1 </w:t>
      </w:r>
      <w:r w:rsidR="00AD1048">
        <w:rPr>
          <w:rFonts w:ascii="Times New Roman" w:eastAsia="Times New Roman" w:hAnsi="Times New Roman" w:cs="Times New Roman"/>
          <w:color w:val="000000"/>
          <w:sz w:val="24"/>
          <w:szCs w:val="26"/>
          <w:lang w:eastAsia="tr-TR"/>
        </w:rPr>
        <w:t>Kavaklıdere-Ankara</w:t>
      </w:r>
    </w:p>
    <w:p w:rsidR="00AD1048"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AD1048">
        <w:rPr>
          <w:rFonts w:ascii="Times New Roman" w:eastAsia="Times New Roman" w:hAnsi="Times New Roman" w:cs="Times New Roman"/>
          <w:color w:val="000000"/>
          <w:sz w:val="24"/>
          <w:szCs w:val="26"/>
          <w:lang w:eastAsia="tr-TR"/>
        </w:rPr>
        <w:t>1475 sayılı İş Kanununun borçlanma ile ilgili hükmünün Anayasa’ya aykırılığı nedeniyle iptali istemidir.</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Mahkemesinin, </w:t>
      </w:r>
      <w:r w:rsidR="002D449E">
        <w:rPr>
          <w:rFonts w:ascii="Times New Roman" w:eastAsia="Times New Roman" w:hAnsi="Times New Roman" w:cs="Times New Roman"/>
          <w:color w:val="000000"/>
          <w:sz w:val="24"/>
          <w:szCs w:val="26"/>
          <w:lang w:eastAsia="tr-TR"/>
        </w:rPr>
        <w:t xml:space="preserve">İçtüzüğün 15. maddesi uyarınca 11.11.1975 gününde ilk inceleme için </w:t>
      </w:r>
      <w:r>
        <w:rPr>
          <w:rFonts w:ascii="Times New Roman" w:eastAsia="Times New Roman" w:hAnsi="Times New Roman" w:cs="Times New Roman"/>
          <w:color w:val="000000"/>
          <w:sz w:val="24"/>
          <w:szCs w:val="26"/>
          <w:lang w:eastAsia="tr-TR"/>
        </w:rPr>
        <w:t xml:space="preserve">yaptığı toplantıda; işin niteliği </w:t>
      </w:r>
      <w:r w:rsidR="00AD1048">
        <w:rPr>
          <w:rFonts w:ascii="Times New Roman" w:eastAsia="Times New Roman" w:hAnsi="Times New Roman" w:cs="Times New Roman"/>
          <w:color w:val="000000"/>
          <w:sz w:val="24"/>
          <w:szCs w:val="26"/>
          <w:lang w:eastAsia="tr-TR"/>
        </w:rPr>
        <w:t xml:space="preserve">bakımından </w:t>
      </w:r>
      <w:r>
        <w:rPr>
          <w:rFonts w:ascii="Times New Roman" w:eastAsia="Times New Roman" w:hAnsi="Times New Roman" w:cs="Times New Roman"/>
          <w:color w:val="000000"/>
          <w:sz w:val="24"/>
          <w:szCs w:val="26"/>
          <w:lang w:eastAsia="tr-TR"/>
        </w:rPr>
        <w:t>başka güne bırakılması gerek</w:t>
      </w:r>
      <w:r w:rsidR="00AD1048">
        <w:rPr>
          <w:rFonts w:ascii="Times New Roman" w:eastAsia="Times New Roman" w:hAnsi="Times New Roman" w:cs="Times New Roman"/>
          <w:color w:val="000000"/>
          <w:sz w:val="24"/>
          <w:szCs w:val="26"/>
          <w:lang w:eastAsia="tr-TR"/>
        </w:rPr>
        <w:t>li</w:t>
      </w:r>
      <w:r>
        <w:rPr>
          <w:rFonts w:ascii="Times New Roman" w:eastAsia="Times New Roman" w:hAnsi="Times New Roman" w:cs="Times New Roman"/>
          <w:color w:val="000000"/>
          <w:sz w:val="24"/>
          <w:szCs w:val="26"/>
          <w:lang w:eastAsia="tr-TR"/>
        </w:rPr>
        <w:t xml:space="preserve"> görülmeyerek incelemenin sürdürülmesine oybirliği ile karar verildikten sonra, dilekçe ve rapor okundu; gereği </w:t>
      </w:r>
      <w:bookmarkStart w:id="0" w:name="_GoBack"/>
      <w:bookmarkEnd w:id="0"/>
      <w:r>
        <w:rPr>
          <w:rFonts w:ascii="Times New Roman" w:eastAsia="Times New Roman" w:hAnsi="Times New Roman" w:cs="Times New Roman"/>
          <w:color w:val="000000"/>
          <w:sz w:val="24"/>
          <w:szCs w:val="26"/>
          <w:lang w:eastAsia="tr-TR"/>
        </w:rPr>
        <w:t>görüşülüp düşünüldü:</w:t>
      </w:r>
    </w:p>
    <w:p w:rsidR="00B422C3" w:rsidRP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değişik 149. ve Anayasa Mahkemesinin Kuruluşu ve Yargılama Usulleri hakkındaki 22.4.1962 günlü, 44 sayılı Kanunun 21. maddesinde açıkça gösterilmiştir. İstemde bulunan bu maddelerde sayılanlardan değildir. Bu nedenle başvurmanın, istemde bulunanın yetkisizliği yönünden reddi gerekir.</w:t>
      </w:r>
    </w:p>
    <w:p w:rsidR="00A0714B"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S</w:t>
      </w:r>
      <w:r w:rsidR="00A0714B">
        <w:rPr>
          <w:rFonts w:ascii="Times New Roman" w:eastAsia="Times New Roman" w:hAnsi="Times New Roman" w:cs="Times New Roman"/>
          <w:b/>
          <w:color w:val="000000"/>
          <w:sz w:val="24"/>
          <w:szCs w:val="27"/>
          <w:lang w:eastAsia="tr-TR"/>
        </w:rPr>
        <w:t>ONUÇ:</w:t>
      </w:r>
    </w:p>
    <w:p w:rsidR="00B422C3" w:rsidRDefault="00A0714B"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B422C3">
        <w:rPr>
          <w:rFonts w:ascii="Times New Roman" w:eastAsia="Times New Roman" w:hAnsi="Times New Roman" w:cs="Times New Roman"/>
          <w:color w:val="000000"/>
          <w:sz w:val="24"/>
          <w:szCs w:val="27"/>
          <w:lang w:eastAsia="tr-TR"/>
        </w:rPr>
        <w:t>Başvurmanın, başvuranın yetkisizliği nedeniyle reddine:</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w:t>
      </w:r>
      <w:r w:rsidR="00AD1048">
        <w:rPr>
          <w:rFonts w:ascii="Times New Roman" w:eastAsia="Times New Roman" w:hAnsi="Times New Roman" w:cs="Times New Roman"/>
          <w:color w:val="000000"/>
          <w:sz w:val="24"/>
          <w:szCs w:val="27"/>
          <w:lang w:eastAsia="tr-TR"/>
        </w:rPr>
        <w:t xml:space="preserve">Kararın </w:t>
      </w:r>
      <w:r>
        <w:rPr>
          <w:rFonts w:ascii="Times New Roman" w:eastAsia="Times New Roman" w:hAnsi="Times New Roman" w:cs="Times New Roman"/>
          <w:color w:val="000000"/>
          <w:sz w:val="24"/>
          <w:szCs w:val="27"/>
          <w:lang w:eastAsia="tr-TR"/>
        </w:rPr>
        <w:t>başvurana tebliğine;</w:t>
      </w:r>
    </w:p>
    <w:p w:rsidR="00B422C3" w:rsidRDefault="00B422C3"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w:t>
      </w:r>
      <w:r w:rsidR="00AD1048">
        <w:rPr>
          <w:rFonts w:ascii="Times New Roman" w:eastAsia="Times New Roman" w:hAnsi="Times New Roman" w:cs="Times New Roman"/>
          <w:color w:val="000000"/>
          <w:sz w:val="24"/>
          <w:szCs w:val="27"/>
          <w:lang w:eastAsia="tr-TR"/>
        </w:rPr>
        <w:t xml:space="preserve">İşin niteliği bakımından kararın Resmî </w:t>
      </w:r>
      <w:proofErr w:type="spellStart"/>
      <w:r w:rsidR="00AD1048">
        <w:rPr>
          <w:rFonts w:ascii="Times New Roman" w:eastAsia="Times New Roman" w:hAnsi="Times New Roman" w:cs="Times New Roman"/>
          <w:color w:val="000000"/>
          <w:sz w:val="24"/>
          <w:szCs w:val="27"/>
          <w:lang w:eastAsia="tr-TR"/>
        </w:rPr>
        <w:t>Gazete’de</w:t>
      </w:r>
      <w:proofErr w:type="spellEnd"/>
      <w:r w:rsidR="00AD1048">
        <w:rPr>
          <w:rFonts w:ascii="Times New Roman" w:eastAsia="Times New Roman" w:hAnsi="Times New Roman" w:cs="Times New Roman"/>
          <w:color w:val="000000"/>
          <w:sz w:val="24"/>
          <w:szCs w:val="27"/>
          <w:lang w:eastAsia="tr-TR"/>
        </w:rPr>
        <w:t xml:space="preserve"> yayımlanmasına yer almadığına;</w:t>
      </w:r>
    </w:p>
    <w:p w:rsidR="00A0714B" w:rsidRDefault="00B422C3" w:rsidP="00B422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11.11.1975 </w:t>
      </w:r>
      <w:r w:rsidR="00A0714B">
        <w:rPr>
          <w:rFonts w:ascii="Times New Roman" w:eastAsia="Times New Roman" w:hAnsi="Times New Roman" w:cs="Times New Roman"/>
          <w:color w:val="000000"/>
          <w:sz w:val="24"/>
          <w:szCs w:val="27"/>
          <w:lang w:eastAsia="tr-TR"/>
        </w:rPr>
        <w:t>gününde oybirliğiyle karar verildi.</w:t>
      </w:r>
    </w:p>
    <w:p w:rsidR="00E33624" w:rsidRDefault="00E33624"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CE24AA" w:rsidRDefault="00CE24AA" w:rsidP="00CE24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roofErr w:type="spellStart"/>
            <w:r w:rsidR="00B422C3">
              <w:rPr>
                <w:rFonts w:ascii="Times New Roman" w:eastAsia="Times New Roman" w:hAnsi="Times New Roman" w:cs="Times New Roman"/>
                <w:sz w:val="24"/>
                <w:szCs w:val="26"/>
                <w:lang w:eastAsia="tr-TR"/>
              </w:rPr>
              <w:t>Şekip</w:t>
            </w:r>
            <w:proofErr w:type="spellEnd"/>
            <w:r w:rsidR="00B422C3">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D11A83">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B422C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9C7" w:rsidRDefault="002B29C7" w:rsidP="00FD04BD">
      <w:pPr>
        <w:spacing w:after="0" w:line="240" w:lineRule="auto"/>
      </w:pPr>
      <w:r>
        <w:separator/>
      </w:r>
    </w:p>
  </w:endnote>
  <w:endnote w:type="continuationSeparator" w:id="0">
    <w:p w:rsidR="002B29C7" w:rsidRDefault="002B29C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A38E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9C7" w:rsidRDefault="002B29C7" w:rsidP="00FD04BD">
      <w:pPr>
        <w:spacing w:after="0" w:line="240" w:lineRule="auto"/>
      </w:pPr>
      <w:r>
        <w:separator/>
      </w:r>
    </w:p>
  </w:footnote>
  <w:footnote w:type="continuationSeparator" w:id="0">
    <w:p w:rsidR="002B29C7" w:rsidRDefault="002B29C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EF" w:rsidRPr="00FD04BD" w:rsidRDefault="00EA38EF" w:rsidP="00EA38E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1975/191</w:t>
    </w:r>
  </w:p>
  <w:p w:rsidR="00EA38EF" w:rsidRPr="00FD04BD" w:rsidRDefault="00EA38EF" w:rsidP="00EA38E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75/208</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E17F7"/>
    <w:rsid w:val="000E2CA4"/>
    <w:rsid w:val="000F0D36"/>
    <w:rsid w:val="00107B7E"/>
    <w:rsid w:val="001267BC"/>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29C7"/>
    <w:rsid w:val="002B4C1A"/>
    <w:rsid w:val="002C3C93"/>
    <w:rsid w:val="002C7F70"/>
    <w:rsid w:val="002D0B12"/>
    <w:rsid w:val="002D1135"/>
    <w:rsid w:val="002D4321"/>
    <w:rsid w:val="002D449E"/>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E2F0A"/>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8D3576"/>
    <w:rsid w:val="00935E8D"/>
    <w:rsid w:val="00940D67"/>
    <w:rsid w:val="009478C2"/>
    <w:rsid w:val="00965C7D"/>
    <w:rsid w:val="00981759"/>
    <w:rsid w:val="00985450"/>
    <w:rsid w:val="009A4A93"/>
    <w:rsid w:val="009C710E"/>
    <w:rsid w:val="009D6D7A"/>
    <w:rsid w:val="00A029DB"/>
    <w:rsid w:val="00A0714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1048"/>
    <w:rsid w:val="00AD2038"/>
    <w:rsid w:val="00AD6C42"/>
    <w:rsid w:val="00B17013"/>
    <w:rsid w:val="00B30492"/>
    <w:rsid w:val="00B422C3"/>
    <w:rsid w:val="00B93A53"/>
    <w:rsid w:val="00B9515D"/>
    <w:rsid w:val="00BB38AC"/>
    <w:rsid w:val="00BC3A5F"/>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3A7"/>
    <w:rsid w:val="00E269DA"/>
    <w:rsid w:val="00E33624"/>
    <w:rsid w:val="00E739B9"/>
    <w:rsid w:val="00E8247F"/>
    <w:rsid w:val="00EA38E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EEE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2019-03-29T12:07:00Z</dcterms:created>
  <dcterms:modified xsi:type="dcterms:W3CDTF">2019-08-28T08:38:00Z</dcterms:modified>
</cp:coreProperties>
</file>