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242B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85074D">
        <w:rPr>
          <w:rFonts w:ascii="Times New Roman" w:eastAsia="Times New Roman" w:hAnsi="Times New Roman" w:cs="Times New Roman"/>
          <w:b/>
          <w:bCs/>
          <w:color w:val="000000"/>
          <w:sz w:val="24"/>
          <w:szCs w:val="26"/>
          <w:lang w:eastAsia="tr-TR"/>
        </w:rPr>
        <w:t>1</w:t>
      </w:r>
      <w:r w:rsidR="007152F2">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1242B7">
        <w:rPr>
          <w:rFonts w:ascii="Times New Roman" w:eastAsia="Times New Roman" w:hAnsi="Times New Roman" w:cs="Times New Roman"/>
          <w:b/>
          <w:bCs/>
          <w:color w:val="000000"/>
          <w:sz w:val="24"/>
          <w:szCs w:val="26"/>
          <w:lang w:eastAsia="tr-TR"/>
        </w:rPr>
        <w:t>1</w:t>
      </w:r>
      <w:r w:rsidR="0085074D">
        <w:rPr>
          <w:rFonts w:ascii="Times New Roman" w:eastAsia="Times New Roman" w:hAnsi="Times New Roman" w:cs="Times New Roman"/>
          <w:b/>
          <w:bCs/>
          <w:color w:val="000000"/>
          <w:sz w:val="24"/>
          <w:szCs w:val="26"/>
          <w:lang w:eastAsia="tr-TR"/>
        </w:rPr>
        <w:t>5</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242B7">
        <w:rPr>
          <w:rFonts w:ascii="Times New Roman" w:eastAsia="Times New Roman" w:hAnsi="Times New Roman" w:cs="Times New Roman"/>
          <w:b/>
          <w:bCs/>
          <w:color w:val="000000"/>
          <w:sz w:val="24"/>
          <w:szCs w:val="26"/>
          <w:lang w:eastAsia="tr-TR"/>
        </w:rPr>
        <w:t>1</w:t>
      </w:r>
      <w:r w:rsidR="00A3370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w:t>
      </w:r>
      <w:r w:rsidR="001242B7">
        <w:rPr>
          <w:rFonts w:ascii="Times New Roman" w:eastAsia="Times New Roman" w:hAnsi="Times New Roman" w:cs="Times New Roman"/>
          <w:b/>
          <w:bCs/>
          <w:color w:val="000000"/>
          <w:sz w:val="24"/>
          <w:szCs w:val="26"/>
          <w:lang w:eastAsia="tr-TR"/>
        </w:rPr>
        <w:t>2</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5074D" w:rsidRPr="00A96720" w:rsidRDefault="00CE65D4" w:rsidP="008507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85074D" w:rsidRPr="0085074D">
        <w:rPr>
          <w:rFonts w:ascii="Times New Roman" w:eastAsia="Times New Roman" w:hAnsi="Times New Roman" w:cs="Times New Roman"/>
          <w:color w:val="000000"/>
          <w:sz w:val="24"/>
          <w:szCs w:val="26"/>
          <w:lang w:eastAsia="tr-TR"/>
        </w:rPr>
        <w:t>Ankara Birinci</w:t>
      </w:r>
      <w:r w:rsidR="001242B7">
        <w:rPr>
          <w:rFonts w:ascii="Times New Roman" w:eastAsia="Times New Roman" w:hAnsi="Times New Roman" w:cs="Times New Roman"/>
          <w:color w:val="000000"/>
          <w:sz w:val="24"/>
          <w:szCs w:val="26"/>
          <w:lang w:eastAsia="tr-TR"/>
        </w:rPr>
        <w:t xml:space="preserve"> Ağır Ceza </w:t>
      </w:r>
      <w:r w:rsidR="003C3775">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85074D">
        <w:rPr>
          <w:rFonts w:ascii="Times New Roman" w:eastAsia="Times New Roman" w:hAnsi="Times New Roman" w:cs="Times New Roman"/>
          <w:color w:val="000000"/>
          <w:sz w:val="24"/>
          <w:szCs w:val="26"/>
          <w:lang w:eastAsia="tr-TR"/>
        </w:rPr>
        <w:t xml:space="preserve">Resmi Gazetenin </w:t>
      </w:r>
      <w:r w:rsidR="00CE65D4">
        <w:rPr>
          <w:rFonts w:ascii="Times New Roman" w:eastAsia="Times New Roman" w:hAnsi="Times New Roman" w:cs="Times New Roman"/>
          <w:color w:val="000000"/>
          <w:sz w:val="24"/>
          <w:szCs w:val="26"/>
          <w:lang w:eastAsia="tr-TR"/>
        </w:rPr>
        <w:t>1</w:t>
      </w:r>
      <w:r w:rsidR="0085074D">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85074D">
        <w:rPr>
          <w:rFonts w:ascii="Times New Roman" w:eastAsia="Times New Roman" w:hAnsi="Times New Roman" w:cs="Times New Roman"/>
          <w:color w:val="000000"/>
          <w:sz w:val="24"/>
          <w:szCs w:val="26"/>
          <w:lang w:eastAsia="tr-TR"/>
        </w:rPr>
        <w:t xml:space="preserve">14890 mükerrer sayılı nüshasında yayımlanmış olan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B85F82">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 xml:space="preserve">ki </w:t>
      </w:r>
      <w:r w:rsidR="001242B7">
        <w:rPr>
          <w:rFonts w:ascii="Times New Roman" w:eastAsia="Times New Roman" w:hAnsi="Times New Roman" w:cs="Times New Roman"/>
          <w:color w:val="000000"/>
          <w:sz w:val="24"/>
          <w:szCs w:val="26"/>
          <w:lang w:eastAsia="tr-TR"/>
        </w:rPr>
        <w:t xml:space="preserve">Kanun” un </w:t>
      </w:r>
      <w:r w:rsidR="0085074D">
        <w:rPr>
          <w:rFonts w:ascii="Times New Roman" w:eastAsia="Times New Roman" w:hAnsi="Times New Roman" w:cs="Times New Roman"/>
          <w:color w:val="000000"/>
          <w:sz w:val="24"/>
          <w:szCs w:val="26"/>
          <w:lang w:eastAsia="tr-TR"/>
        </w:rPr>
        <w:t>2</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 xml:space="preserve">maddesinin </w:t>
      </w:r>
      <w:r w:rsidR="0085074D">
        <w:rPr>
          <w:rFonts w:ascii="Times New Roman" w:eastAsia="Times New Roman" w:hAnsi="Times New Roman" w:cs="Times New Roman"/>
          <w:color w:val="000000"/>
          <w:sz w:val="24"/>
          <w:szCs w:val="26"/>
          <w:lang w:eastAsia="tr-TR"/>
        </w:rPr>
        <w:t xml:space="preserve">(B) bendinin biçim yönünden Anayasanın 92. </w:t>
      </w:r>
      <w:r w:rsidR="00B85F82">
        <w:rPr>
          <w:rFonts w:ascii="Times New Roman" w:eastAsia="Times New Roman" w:hAnsi="Times New Roman" w:cs="Times New Roman"/>
          <w:color w:val="000000"/>
          <w:sz w:val="24"/>
          <w:szCs w:val="26"/>
          <w:lang w:eastAsia="tr-TR"/>
        </w:rPr>
        <w:t>m</w:t>
      </w:r>
      <w:r w:rsidR="0085074D">
        <w:rPr>
          <w:rFonts w:ascii="Times New Roman" w:eastAsia="Times New Roman" w:hAnsi="Times New Roman" w:cs="Times New Roman"/>
          <w:color w:val="000000"/>
          <w:sz w:val="24"/>
          <w:szCs w:val="26"/>
          <w:lang w:eastAsia="tr-TR"/>
        </w:rPr>
        <w:t>addesinin beşinci fıkrasına aykırılığı nedeniyle iptali istemidir.</w:t>
      </w:r>
    </w:p>
    <w:p w:rsidR="00BC759C" w:rsidRPr="00B85F82"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B85F82">
        <w:rPr>
          <w:rFonts w:ascii="Times New Roman" w:eastAsia="Times New Roman" w:hAnsi="Times New Roman" w:cs="Times New Roman"/>
          <w:color w:val="000000"/>
          <w:sz w:val="24"/>
          <w:szCs w:val="26"/>
          <w:lang w:eastAsia="tr-TR"/>
        </w:rPr>
        <w:t xml:space="preserve">I- </w:t>
      </w:r>
      <w:proofErr w:type="gramStart"/>
      <w:r w:rsidR="00BC759C" w:rsidRPr="00B85F82">
        <w:rPr>
          <w:rFonts w:ascii="Times New Roman" w:eastAsia="Times New Roman" w:hAnsi="Times New Roman" w:cs="Times New Roman"/>
          <w:color w:val="000000"/>
          <w:sz w:val="24"/>
          <w:szCs w:val="26"/>
          <w:u w:val="single"/>
          <w:lang w:eastAsia="tr-TR"/>
        </w:rPr>
        <w:t>OLAY</w:t>
      </w:r>
      <w:r w:rsidR="00807035" w:rsidRPr="00B85F82">
        <w:rPr>
          <w:rFonts w:ascii="Times New Roman" w:eastAsia="Times New Roman" w:hAnsi="Times New Roman" w:cs="Times New Roman"/>
          <w:color w:val="000000"/>
          <w:sz w:val="24"/>
          <w:szCs w:val="26"/>
          <w:u w:val="single"/>
          <w:lang w:eastAsia="tr-TR"/>
        </w:rPr>
        <w:t xml:space="preserve"> :</w:t>
      </w:r>
      <w:proofErr w:type="gramEnd"/>
      <w:r w:rsidR="00EE47B9" w:rsidRPr="00B85F82">
        <w:rPr>
          <w:rFonts w:ascii="Times New Roman" w:eastAsia="Times New Roman" w:hAnsi="Times New Roman" w:cs="Times New Roman"/>
          <w:color w:val="000000"/>
          <w:sz w:val="24"/>
          <w:szCs w:val="26"/>
          <w:lang w:eastAsia="tr-TR"/>
        </w:rPr>
        <w:t xml:space="preserve"> </w:t>
      </w:r>
    </w:p>
    <w:p w:rsidR="008A1A28" w:rsidRDefault="0085074D"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Sanıkların Türk Ceza Kanununun 497/2, 59, 525, 31, 33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 gereğince cezalandırılmaları isteği ile Ankara Birinci Ağır Ceza Mahkemesinde açılan davanın bozmadan sonra yapılan duruşmasında, sanıklardan birinin vekili 1803 sayılı Kanunun 2. </w:t>
      </w:r>
      <w:r w:rsidR="00B85F8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biçim yönünden Anayasaya aykırı olduğunu ileri sürmüş, Mahkeme; </w:t>
      </w:r>
      <w:proofErr w:type="spellStart"/>
      <w:r>
        <w:rPr>
          <w:rFonts w:ascii="Times New Roman" w:eastAsia="Times New Roman" w:hAnsi="Times New Roman" w:cs="Times New Roman"/>
          <w:color w:val="000000"/>
          <w:sz w:val="24"/>
          <w:szCs w:val="26"/>
          <w:lang w:eastAsia="tr-TR"/>
        </w:rPr>
        <w:t>C.Savcısının</w:t>
      </w:r>
      <w:proofErr w:type="spellEnd"/>
      <w:r>
        <w:rPr>
          <w:rFonts w:ascii="Times New Roman" w:eastAsia="Times New Roman" w:hAnsi="Times New Roman" w:cs="Times New Roman"/>
          <w:color w:val="000000"/>
          <w:sz w:val="24"/>
          <w:szCs w:val="26"/>
          <w:lang w:eastAsia="tr-TR"/>
        </w:rPr>
        <w:t xml:space="preserve"> bu konudaki düşüncesini aldıktan sonra, ileri sürmenin ciddi olduğu kanısına vararak iptali için Anayasanın değişik 151. </w:t>
      </w:r>
      <w:r w:rsidR="00B85F8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 27. </w:t>
      </w:r>
      <w:r w:rsidR="00B85F8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uyarınca Anayasa Mahkemesine başvurulmasına karar vermiştir. </w:t>
      </w:r>
    </w:p>
    <w:p w:rsidR="00BC759C" w:rsidRDefault="0085074D"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BC759C">
        <w:rPr>
          <w:rFonts w:ascii="Times New Roman" w:eastAsia="Times New Roman" w:hAnsi="Times New Roman" w:cs="Times New Roman"/>
          <w:color w:val="000000"/>
          <w:sz w:val="24"/>
          <w:szCs w:val="26"/>
          <w:lang w:eastAsia="tr-TR"/>
        </w:rPr>
        <w:t xml:space="preserve">. İLK </w:t>
      </w:r>
      <w:proofErr w:type="gramStart"/>
      <w:r w:rsidR="00BC759C">
        <w:rPr>
          <w:rFonts w:ascii="Times New Roman" w:eastAsia="Times New Roman" w:hAnsi="Times New Roman" w:cs="Times New Roman"/>
          <w:color w:val="000000"/>
          <w:sz w:val="24"/>
          <w:szCs w:val="26"/>
          <w:lang w:eastAsia="tr-TR"/>
        </w:rPr>
        <w:t>İNCELEME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85074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CD502F">
        <w:rPr>
          <w:rFonts w:ascii="Times New Roman" w:eastAsia="Times New Roman" w:hAnsi="Times New Roman" w:cs="Times New Roman"/>
          <w:color w:val="000000"/>
          <w:sz w:val="24"/>
          <w:szCs w:val="26"/>
          <w:lang w:eastAsia="tr-TR"/>
        </w:rPr>
        <w:t xml:space="preserve">İçtüzüğün 15. maddesi uyarınca </w:t>
      </w:r>
      <w:r w:rsidR="0085074D">
        <w:rPr>
          <w:rFonts w:ascii="Times New Roman" w:eastAsia="Times New Roman" w:hAnsi="Times New Roman" w:cs="Times New Roman"/>
          <w:color w:val="000000"/>
          <w:sz w:val="24"/>
          <w:szCs w:val="26"/>
          <w:lang w:eastAsia="tr-TR"/>
        </w:rPr>
        <w:t>17.2.1975 gününde yaptığı ilk inceleme toplantısında aşağıdaki sorunlar üzerinde durmuştur:</w:t>
      </w:r>
    </w:p>
    <w:p w:rsidR="00BA2842" w:rsidRDefault="00CD502F"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EA7F5F">
        <w:rPr>
          <w:rFonts w:ascii="Times New Roman" w:eastAsia="Times New Roman" w:hAnsi="Times New Roman" w:cs="Times New Roman"/>
          <w:color w:val="000000"/>
          <w:sz w:val="24"/>
          <w:szCs w:val="26"/>
          <w:lang w:eastAsia="tr-TR"/>
        </w:rPr>
        <w:t xml:space="preserve">Şimdiye kadar yapılan uygulamalarda olduğu gibi, bu </w:t>
      </w:r>
      <w:proofErr w:type="spellStart"/>
      <w:r w:rsidR="00EA7F5F">
        <w:rPr>
          <w:rFonts w:ascii="Times New Roman" w:eastAsia="Times New Roman" w:hAnsi="Times New Roman" w:cs="Times New Roman"/>
          <w:color w:val="000000"/>
          <w:sz w:val="24"/>
          <w:szCs w:val="26"/>
          <w:lang w:eastAsia="tr-TR"/>
        </w:rPr>
        <w:t>işde</w:t>
      </w:r>
      <w:proofErr w:type="spellEnd"/>
      <w:r w:rsidR="00EA7F5F">
        <w:rPr>
          <w:rFonts w:ascii="Times New Roman" w:eastAsia="Times New Roman" w:hAnsi="Times New Roman" w:cs="Times New Roman"/>
          <w:color w:val="000000"/>
          <w:sz w:val="24"/>
          <w:szCs w:val="26"/>
          <w:lang w:eastAsia="tr-TR"/>
        </w:rPr>
        <w:t xml:space="preserve"> dahi Anayasa Mahkemesinin af kanunlarını Anayasaya uygunluk denetimine bağlı tutmakla görevli ve yetkili olduğu öngörülmüştür. Şahap </w:t>
      </w:r>
      <w:proofErr w:type="spellStart"/>
      <w:r w:rsidR="00EA7F5F">
        <w:rPr>
          <w:rFonts w:ascii="Times New Roman" w:eastAsia="Times New Roman" w:hAnsi="Times New Roman" w:cs="Times New Roman"/>
          <w:color w:val="000000"/>
          <w:sz w:val="24"/>
          <w:szCs w:val="26"/>
          <w:lang w:eastAsia="tr-TR"/>
        </w:rPr>
        <w:t>Arıç</w:t>
      </w:r>
      <w:proofErr w:type="spellEnd"/>
      <w:r w:rsidR="00EA7F5F">
        <w:rPr>
          <w:rFonts w:ascii="Times New Roman" w:eastAsia="Times New Roman" w:hAnsi="Times New Roman" w:cs="Times New Roman"/>
          <w:color w:val="000000"/>
          <w:sz w:val="24"/>
          <w:szCs w:val="26"/>
          <w:lang w:eastAsia="tr-TR"/>
        </w:rPr>
        <w:t xml:space="preserve"> ile Halit </w:t>
      </w:r>
      <w:proofErr w:type="spellStart"/>
      <w:r w:rsidR="00EA7F5F">
        <w:rPr>
          <w:rFonts w:ascii="Times New Roman" w:eastAsia="Times New Roman" w:hAnsi="Times New Roman" w:cs="Times New Roman"/>
          <w:color w:val="000000"/>
          <w:sz w:val="24"/>
          <w:szCs w:val="26"/>
          <w:lang w:eastAsia="tr-TR"/>
        </w:rPr>
        <w:t>Zarbun</w:t>
      </w:r>
      <w:proofErr w:type="spellEnd"/>
      <w:r w:rsidR="00EA7F5F">
        <w:rPr>
          <w:rFonts w:ascii="Times New Roman" w:eastAsia="Times New Roman" w:hAnsi="Times New Roman" w:cs="Times New Roman"/>
          <w:color w:val="000000"/>
          <w:sz w:val="24"/>
          <w:szCs w:val="26"/>
          <w:lang w:eastAsia="tr-TR"/>
        </w:rPr>
        <w:t xml:space="preserve"> bu düşünceye katılmamışlardır.</w:t>
      </w:r>
    </w:p>
    <w:p w:rsidR="00EA7F5F" w:rsidRDefault="00EA7F5F"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Dosyada eksiklik bulunmadığı anlaşıldığından işin esasının 1803 sayılı Yasanın 2. </w:t>
      </w:r>
      <w:r w:rsidR="00B85F8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497. </w:t>
      </w:r>
      <w:r w:rsidR="00B85F8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ile sınırlı olarak incelenmesi uygun görülmüştür.</w:t>
      </w:r>
    </w:p>
    <w:p w:rsidR="00EA7F5F" w:rsidRDefault="00EA7F5F"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incelemenin (B) bendinin tümü yönünden yapılması gerektiği </w:t>
      </w:r>
      <w:proofErr w:type="spellStart"/>
      <w:r>
        <w:rPr>
          <w:rFonts w:ascii="Times New Roman" w:eastAsia="Times New Roman" w:hAnsi="Times New Roman" w:cs="Times New Roman"/>
          <w:color w:val="000000"/>
          <w:sz w:val="24"/>
          <w:szCs w:val="26"/>
          <w:lang w:eastAsia="tr-TR"/>
        </w:rPr>
        <w:t>karşıoyunda</w:t>
      </w:r>
      <w:proofErr w:type="spellEnd"/>
      <w:r>
        <w:rPr>
          <w:rFonts w:ascii="Times New Roman" w:eastAsia="Times New Roman" w:hAnsi="Times New Roman" w:cs="Times New Roman"/>
          <w:color w:val="000000"/>
          <w:sz w:val="24"/>
          <w:szCs w:val="26"/>
          <w:lang w:eastAsia="tr-TR"/>
        </w:rPr>
        <w:t xml:space="preserve"> bulunmuştur.</w:t>
      </w:r>
    </w:p>
    <w:p w:rsidR="00EA7F5F" w:rsidRDefault="00EA7F5F"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belirtilen konulara ilişkin gerekçeler Anayasa Mahkemesinin sırası ile, 28.11.1974 günlü, Esas: 1974/34, Karar: 197</w:t>
      </w:r>
      <w:r w:rsidR="00B85F82">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w:t>
      </w:r>
      <w:r w:rsidR="00B85F82">
        <w:rPr>
          <w:rFonts w:ascii="Times New Roman" w:eastAsia="Times New Roman" w:hAnsi="Times New Roman" w:cs="Times New Roman"/>
          <w:color w:val="000000"/>
          <w:sz w:val="24"/>
          <w:szCs w:val="26"/>
          <w:lang w:eastAsia="tr-TR"/>
        </w:rPr>
        <w:t>50 ve 7.1.1975 günlü, Esas:1974/51, Karar: 1975/3</w:t>
      </w:r>
      <w:r>
        <w:rPr>
          <w:rFonts w:ascii="Times New Roman" w:eastAsia="Times New Roman" w:hAnsi="Times New Roman" w:cs="Times New Roman"/>
          <w:color w:val="000000"/>
          <w:sz w:val="24"/>
          <w:szCs w:val="26"/>
          <w:lang w:eastAsia="tr-TR"/>
        </w:rPr>
        <w:t xml:space="preserve"> sayılı kararlarında yeterince açıklanmış olduğundan bunların yenilenmesine gerek görülmemiştir.</w:t>
      </w:r>
    </w:p>
    <w:p w:rsidR="00EA7F5F" w:rsidRDefault="00EA7F5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Anayasa Mahkemesince, 1803 sayılı kanunun 2. </w:t>
      </w:r>
      <w:r w:rsidR="00B85F8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495. </w:t>
      </w:r>
      <w:r w:rsidR="00B85F8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B85F8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addeleriyle sınırlı olarak iptaline karar verilmiş bulunduğu saptanmış olduğundan konu üzerinde esas yönünden başkaca inceleme yapılmasına ve yeniden karar verilmesine gerek kalmamıştır.</w:t>
      </w:r>
    </w:p>
    <w:p w:rsidR="00B85F82" w:rsidRDefault="00EA7F5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B85F82">
        <w:rPr>
          <w:rFonts w:ascii="Times New Roman" w:eastAsia="Times New Roman" w:hAnsi="Times New Roman" w:cs="Times New Roman"/>
          <w:color w:val="000000"/>
          <w:sz w:val="24"/>
          <w:szCs w:val="26"/>
          <w:lang w:eastAsia="tr-TR"/>
        </w:rPr>
        <w:t>III</w:t>
      </w:r>
      <w:r w:rsidR="00754B71" w:rsidRPr="00B85F82">
        <w:rPr>
          <w:rFonts w:ascii="Times New Roman" w:eastAsia="Times New Roman" w:hAnsi="Times New Roman" w:cs="Times New Roman"/>
          <w:color w:val="000000"/>
          <w:sz w:val="24"/>
          <w:szCs w:val="26"/>
          <w:lang w:eastAsia="tr-TR"/>
        </w:rPr>
        <w:t xml:space="preserve">- </w:t>
      </w:r>
      <w:proofErr w:type="gramStart"/>
      <w:r w:rsidR="00665C7F" w:rsidRPr="00B85F82">
        <w:rPr>
          <w:rFonts w:ascii="Times New Roman" w:eastAsia="Times New Roman" w:hAnsi="Times New Roman" w:cs="Times New Roman"/>
          <w:color w:val="000000"/>
          <w:sz w:val="24"/>
          <w:szCs w:val="26"/>
          <w:u w:val="single"/>
          <w:lang w:eastAsia="tr-TR"/>
        </w:rPr>
        <w:t xml:space="preserve">SONUÇ </w:t>
      </w:r>
      <w:r w:rsidR="00665C7F" w:rsidRPr="00B85F82">
        <w:rPr>
          <w:rFonts w:ascii="Times New Roman" w:eastAsia="Times New Roman" w:hAnsi="Times New Roman" w:cs="Times New Roman"/>
          <w:color w:val="000000"/>
          <w:sz w:val="24"/>
          <w:szCs w:val="26"/>
          <w:lang w:eastAsia="tr-TR"/>
        </w:rPr>
        <w:t>:</w:t>
      </w:r>
      <w:proofErr w:type="gramEnd"/>
      <w:r w:rsidR="000C0156">
        <w:rPr>
          <w:rFonts w:ascii="Times New Roman" w:eastAsia="Times New Roman" w:hAnsi="Times New Roman" w:cs="Times New Roman"/>
          <w:b/>
          <w:color w:val="000000"/>
          <w:sz w:val="24"/>
          <w:szCs w:val="26"/>
          <w:lang w:eastAsia="tr-TR"/>
        </w:rPr>
        <w:t xml:space="preserve"> </w:t>
      </w:r>
    </w:p>
    <w:p w:rsidR="00754B71"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754B71">
        <w:rPr>
          <w:rFonts w:ascii="Times New Roman" w:eastAsia="Times New Roman" w:hAnsi="Times New Roman" w:cs="Times New Roman"/>
          <w:color w:val="000000"/>
          <w:sz w:val="24"/>
          <w:szCs w:val="26"/>
          <w:lang w:eastAsia="tr-TR"/>
        </w:rPr>
        <w:t xml:space="preserve">Anayasa Mahkemesinin Af Kanunlarını Anayasaya uygunluk denetimine bağlı tutmakla görevli ve yetkili olduğuna, Şahap </w:t>
      </w:r>
      <w:proofErr w:type="spellStart"/>
      <w:r w:rsidR="00754B71">
        <w:rPr>
          <w:rFonts w:ascii="Times New Roman" w:eastAsia="Times New Roman" w:hAnsi="Times New Roman" w:cs="Times New Roman"/>
          <w:color w:val="000000"/>
          <w:sz w:val="24"/>
          <w:szCs w:val="26"/>
          <w:lang w:eastAsia="tr-TR"/>
        </w:rPr>
        <w:t>Arıç</w:t>
      </w:r>
      <w:proofErr w:type="spellEnd"/>
      <w:r w:rsidR="00754B71">
        <w:rPr>
          <w:rFonts w:ascii="Times New Roman" w:eastAsia="Times New Roman" w:hAnsi="Times New Roman" w:cs="Times New Roman"/>
          <w:color w:val="000000"/>
          <w:sz w:val="24"/>
          <w:szCs w:val="26"/>
          <w:lang w:eastAsia="tr-TR"/>
        </w:rPr>
        <w:t xml:space="preserve"> ve Halit </w:t>
      </w:r>
      <w:proofErr w:type="spellStart"/>
      <w:r w:rsidR="00754B71">
        <w:rPr>
          <w:rFonts w:ascii="Times New Roman" w:eastAsia="Times New Roman" w:hAnsi="Times New Roman" w:cs="Times New Roman"/>
          <w:color w:val="000000"/>
          <w:sz w:val="24"/>
          <w:szCs w:val="26"/>
          <w:lang w:eastAsia="tr-TR"/>
        </w:rPr>
        <w:t>Zarbun’un</w:t>
      </w:r>
      <w:proofErr w:type="spellEnd"/>
      <w:r w:rsidR="00754B71">
        <w:rPr>
          <w:rFonts w:ascii="Times New Roman" w:eastAsia="Times New Roman" w:hAnsi="Times New Roman" w:cs="Times New Roman"/>
          <w:color w:val="000000"/>
          <w:sz w:val="24"/>
          <w:szCs w:val="26"/>
          <w:lang w:eastAsia="tr-TR"/>
        </w:rPr>
        <w:t xml:space="preserve"> </w:t>
      </w:r>
      <w:proofErr w:type="spellStart"/>
      <w:r w:rsidR="00754B71">
        <w:rPr>
          <w:rFonts w:ascii="Times New Roman" w:eastAsia="Times New Roman" w:hAnsi="Times New Roman" w:cs="Times New Roman"/>
          <w:color w:val="000000"/>
          <w:sz w:val="24"/>
          <w:szCs w:val="26"/>
          <w:lang w:eastAsia="tr-TR"/>
        </w:rPr>
        <w:t>karşıoylariyle</w:t>
      </w:r>
      <w:proofErr w:type="spellEnd"/>
      <w:r w:rsidR="00754B71">
        <w:rPr>
          <w:rFonts w:ascii="Times New Roman" w:eastAsia="Times New Roman" w:hAnsi="Times New Roman" w:cs="Times New Roman"/>
          <w:color w:val="000000"/>
          <w:sz w:val="24"/>
          <w:szCs w:val="26"/>
          <w:lang w:eastAsia="tr-TR"/>
        </w:rPr>
        <w:t xml:space="preserve"> ve oyçokluğu ile;</w:t>
      </w:r>
    </w:p>
    <w:p w:rsidR="002D2DC6" w:rsidRDefault="00754B71"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EA7F5F">
        <w:rPr>
          <w:rFonts w:ascii="Times New Roman" w:eastAsia="Times New Roman" w:hAnsi="Times New Roman" w:cs="Times New Roman"/>
          <w:color w:val="000000"/>
          <w:sz w:val="24"/>
          <w:szCs w:val="26"/>
          <w:lang w:eastAsia="tr-TR"/>
        </w:rPr>
        <w:t xml:space="preserve">Dosyanın eksiği bulunmadığı anlaşıldığından işin esasının 1803 sayılı Kanunun 2. </w:t>
      </w:r>
      <w:r w:rsidR="00B85F82">
        <w:rPr>
          <w:rFonts w:ascii="Times New Roman" w:eastAsia="Times New Roman" w:hAnsi="Times New Roman" w:cs="Times New Roman"/>
          <w:color w:val="000000"/>
          <w:sz w:val="24"/>
          <w:szCs w:val="26"/>
          <w:lang w:eastAsia="tr-TR"/>
        </w:rPr>
        <w:t>m</w:t>
      </w:r>
      <w:r w:rsidR="00EA7F5F">
        <w:rPr>
          <w:rFonts w:ascii="Times New Roman" w:eastAsia="Times New Roman" w:hAnsi="Times New Roman" w:cs="Times New Roman"/>
          <w:color w:val="000000"/>
          <w:sz w:val="24"/>
          <w:szCs w:val="26"/>
          <w:lang w:eastAsia="tr-TR"/>
        </w:rPr>
        <w:t xml:space="preserve">addesinin (B) bendinin Türk Ceza Kanununun 497. </w:t>
      </w:r>
      <w:r w:rsidR="00B85F82">
        <w:rPr>
          <w:rFonts w:ascii="Times New Roman" w:eastAsia="Times New Roman" w:hAnsi="Times New Roman" w:cs="Times New Roman"/>
          <w:color w:val="000000"/>
          <w:sz w:val="24"/>
          <w:szCs w:val="26"/>
          <w:lang w:eastAsia="tr-TR"/>
        </w:rPr>
        <w:t>m</w:t>
      </w:r>
      <w:r w:rsidR="00EA7F5F">
        <w:rPr>
          <w:rFonts w:ascii="Times New Roman" w:eastAsia="Times New Roman" w:hAnsi="Times New Roman" w:cs="Times New Roman"/>
          <w:color w:val="000000"/>
          <w:sz w:val="24"/>
          <w:szCs w:val="26"/>
          <w:lang w:eastAsia="tr-TR"/>
        </w:rPr>
        <w:t xml:space="preserve">addesiyle sınırlı olarak incelenmesine Nihat </w:t>
      </w:r>
      <w:proofErr w:type="spellStart"/>
      <w:proofErr w:type="gramStart"/>
      <w:r w:rsidR="00EA7F5F">
        <w:rPr>
          <w:rFonts w:ascii="Times New Roman" w:eastAsia="Times New Roman" w:hAnsi="Times New Roman" w:cs="Times New Roman"/>
          <w:color w:val="000000"/>
          <w:sz w:val="24"/>
          <w:szCs w:val="26"/>
          <w:lang w:eastAsia="tr-TR"/>
        </w:rPr>
        <w:t>O.Akçakayalıoğlu’nun</w:t>
      </w:r>
      <w:proofErr w:type="spellEnd"/>
      <w:proofErr w:type="gramEnd"/>
      <w:r w:rsidR="00EA7F5F">
        <w:rPr>
          <w:rFonts w:ascii="Times New Roman" w:eastAsia="Times New Roman" w:hAnsi="Times New Roman" w:cs="Times New Roman"/>
          <w:color w:val="000000"/>
          <w:sz w:val="24"/>
          <w:szCs w:val="26"/>
          <w:lang w:eastAsia="tr-TR"/>
        </w:rPr>
        <w:t xml:space="preserve"> incelemenin (B) bendinin tümü yönünden yapılması gerektiği </w:t>
      </w:r>
      <w:proofErr w:type="spellStart"/>
      <w:r w:rsidR="00EA7F5F">
        <w:rPr>
          <w:rFonts w:ascii="Times New Roman" w:eastAsia="Times New Roman" w:hAnsi="Times New Roman" w:cs="Times New Roman"/>
          <w:color w:val="000000"/>
          <w:sz w:val="24"/>
          <w:szCs w:val="26"/>
          <w:lang w:eastAsia="tr-TR"/>
        </w:rPr>
        <w:t>karşıoyu</w:t>
      </w:r>
      <w:proofErr w:type="spellEnd"/>
      <w:r w:rsidR="00EA7F5F">
        <w:rPr>
          <w:rFonts w:ascii="Times New Roman" w:eastAsia="Times New Roman" w:hAnsi="Times New Roman" w:cs="Times New Roman"/>
          <w:color w:val="000000"/>
          <w:sz w:val="24"/>
          <w:szCs w:val="26"/>
          <w:lang w:eastAsia="tr-TR"/>
        </w:rPr>
        <w:t xml:space="preserve"> ile ve oyçokluğu ile</w:t>
      </w:r>
      <w:r>
        <w:rPr>
          <w:rFonts w:ascii="Times New Roman" w:eastAsia="Times New Roman" w:hAnsi="Times New Roman" w:cs="Times New Roman"/>
          <w:color w:val="000000"/>
          <w:sz w:val="24"/>
          <w:szCs w:val="26"/>
          <w:lang w:eastAsia="tr-TR"/>
        </w:rPr>
        <w:t>;</w:t>
      </w:r>
    </w:p>
    <w:p w:rsidR="00BE0322" w:rsidRDefault="00754B71" w:rsidP="00754B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2D2DC6">
        <w:rPr>
          <w:rFonts w:ascii="Times New Roman" w:eastAsia="Times New Roman" w:hAnsi="Times New Roman" w:cs="Times New Roman"/>
          <w:color w:val="000000"/>
          <w:sz w:val="24"/>
          <w:szCs w:val="26"/>
          <w:lang w:eastAsia="tr-TR"/>
        </w:rPr>
        <w:t xml:space="preserve">- </w:t>
      </w:r>
      <w:r w:rsidR="00EA7F5F">
        <w:rPr>
          <w:rFonts w:ascii="Times New Roman" w:eastAsia="Times New Roman" w:hAnsi="Times New Roman" w:cs="Times New Roman"/>
          <w:color w:val="000000"/>
          <w:sz w:val="24"/>
          <w:szCs w:val="26"/>
          <w:lang w:eastAsia="tr-TR"/>
        </w:rPr>
        <w:t xml:space="preserve">1803 sayılı Kanunun 2. </w:t>
      </w:r>
      <w:r w:rsidR="00B85F82">
        <w:rPr>
          <w:rFonts w:ascii="Times New Roman" w:eastAsia="Times New Roman" w:hAnsi="Times New Roman" w:cs="Times New Roman"/>
          <w:color w:val="000000"/>
          <w:sz w:val="24"/>
          <w:szCs w:val="26"/>
          <w:lang w:eastAsia="tr-TR"/>
        </w:rPr>
        <w:t>m</w:t>
      </w:r>
      <w:r w:rsidR="00EA7F5F">
        <w:rPr>
          <w:rFonts w:ascii="Times New Roman" w:eastAsia="Times New Roman" w:hAnsi="Times New Roman" w:cs="Times New Roman"/>
          <w:color w:val="000000"/>
          <w:sz w:val="24"/>
          <w:szCs w:val="26"/>
          <w:lang w:eastAsia="tr-TR"/>
        </w:rPr>
        <w:t xml:space="preserve">addesinin (B) bendinin </w:t>
      </w:r>
      <w:proofErr w:type="gramStart"/>
      <w:r w:rsidR="00EA7F5F">
        <w:rPr>
          <w:rFonts w:ascii="Times New Roman" w:eastAsia="Times New Roman" w:hAnsi="Times New Roman" w:cs="Times New Roman"/>
          <w:color w:val="000000"/>
          <w:sz w:val="24"/>
          <w:szCs w:val="26"/>
          <w:lang w:eastAsia="tr-TR"/>
        </w:rPr>
        <w:t>Türk Ceza Kanununun</w:t>
      </w:r>
      <w:proofErr w:type="gramEnd"/>
      <w:r w:rsidR="00EA7F5F">
        <w:rPr>
          <w:rFonts w:ascii="Times New Roman" w:eastAsia="Times New Roman" w:hAnsi="Times New Roman" w:cs="Times New Roman"/>
          <w:color w:val="000000"/>
          <w:sz w:val="24"/>
          <w:szCs w:val="26"/>
          <w:lang w:eastAsia="tr-TR"/>
        </w:rPr>
        <w:t xml:space="preserve"> 495. </w:t>
      </w:r>
      <w:r w:rsidR="00B85F82">
        <w:rPr>
          <w:rFonts w:ascii="Times New Roman" w:eastAsia="Times New Roman" w:hAnsi="Times New Roman" w:cs="Times New Roman"/>
          <w:color w:val="000000"/>
          <w:sz w:val="24"/>
          <w:szCs w:val="26"/>
          <w:lang w:eastAsia="tr-TR"/>
        </w:rPr>
        <w:t>v</w:t>
      </w:r>
      <w:r w:rsidR="00EA7F5F">
        <w:rPr>
          <w:rFonts w:ascii="Times New Roman" w:eastAsia="Times New Roman" w:hAnsi="Times New Roman" w:cs="Times New Roman"/>
          <w:color w:val="000000"/>
          <w:sz w:val="24"/>
          <w:szCs w:val="26"/>
          <w:lang w:eastAsia="tr-TR"/>
        </w:rPr>
        <w:t xml:space="preserve">e 497. </w:t>
      </w:r>
      <w:r w:rsidR="00B85F82">
        <w:rPr>
          <w:rFonts w:ascii="Times New Roman" w:eastAsia="Times New Roman" w:hAnsi="Times New Roman" w:cs="Times New Roman"/>
          <w:color w:val="000000"/>
          <w:sz w:val="24"/>
          <w:szCs w:val="26"/>
          <w:lang w:eastAsia="tr-TR"/>
        </w:rPr>
        <w:t>m</w:t>
      </w:r>
      <w:r w:rsidR="00EA7F5F">
        <w:rPr>
          <w:rFonts w:ascii="Times New Roman" w:eastAsia="Times New Roman" w:hAnsi="Times New Roman" w:cs="Times New Roman"/>
          <w:color w:val="000000"/>
          <w:sz w:val="24"/>
          <w:szCs w:val="26"/>
          <w:lang w:eastAsia="tr-TR"/>
        </w:rPr>
        <w:t xml:space="preserve">addeleriyle sınırlı olarak iptaline 28.1.1975 gününde Esas: 1974/56, Karar: 1975/8 </w:t>
      </w:r>
      <w:proofErr w:type="spellStart"/>
      <w:r w:rsidR="00EA7F5F">
        <w:rPr>
          <w:rFonts w:ascii="Times New Roman" w:eastAsia="Times New Roman" w:hAnsi="Times New Roman" w:cs="Times New Roman"/>
          <w:color w:val="000000"/>
          <w:sz w:val="24"/>
          <w:szCs w:val="26"/>
          <w:lang w:eastAsia="tr-TR"/>
        </w:rPr>
        <w:t>sayiyle</w:t>
      </w:r>
      <w:proofErr w:type="spellEnd"/>
      <w:r w:rsidR="00EA7F5F">
        <w:rPr>
          <w:rFonts w:ascii="Times New Roman" w:eastAsia="Times New Roman" w:hAnsi="Times New Roman" w:cs="Times New Roman"/>
          <w:color w:val="000000"/>
          <w:sz w:val="24"/>
          <w:szCs w:val="26"/>
          <w:lang w:eastAsia="tr-TR"/>
        </w:rPr>
        <w:t xml:space="preserve"> karar verilmiş olduğundan bu konuda yeniden karar verilmesine yer olmadığına oybirliğiyle</w:t>
      </w:r>
      <w:r>
        <w:rPr>
          <w:rFonts w:ascii="Times New Roman" w:eastAsia="Times New Roman" w:hAnsi="Times New Roman" w:cs="Times New Roman"/>
          <w:color w:val="000000"/>
          <w:sz w:val="24"/>
          <w:szCs w:val="26"/>
          <w:lang w:eastAsia="tr-TR"/>
        </w:rPr>
        <w:t xml:space="preserve">; </w:t>
      </w:r>
    </w:p>
    <w:p w:rsidR="00AC3752" w:rsidRPr="008A1A28" w:rsidRDefault="000C015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54B71">
        <w:rPr>
          <w:rFonts w:ascii="Times New Roman" w:eastAsia="Times New Roman" w:hAnsi="Times New Roman" w:cs="Times New Roman"/>
          <w:color w:val="000000"/>
          <w:sz w:val="24"/>
          <w:szCs w:val="26"/>
          <w:lang w:eastAsia="tr-TR"/>
        </w:rPr>
        <w:t>1</w:t>
      </w:r>
      <w:r w:rsidR="005439B4">
        <w:rPr>
          <w:rFonts w:ascii="Times New Roman" w:eastAsia="Times New Roman" w:hAnsi="Times New Roman" w:cs="Times New Roman"/>
          <w:color w:val="000000"/>
          <w:sz w:val="24"/>
          <w:szCs w:val="26"/>
          <w:lang w:eastAsia="tr-TR"/>
        </w:rPr>
        <w:t>7</w:t>
      </w:r>
      <w:r w:rsidR="008A1A28" w:rsidRPr="008A1A28">
        <w:rPr>
          <w:rFonts w:ascii="Times New Roman" w:eastAsia="Times New Roman" w:hAnsi="Times New Roman" w:cs="Times New Roman"/>
          <w:color w:val="000000"/>
          <w:sz w:val="24"/>
          <w:szCs w:val="26"/>
          <w:lang w:eastAsia="tr-TR"/>
        </w:rPr>
        <w:t>.</w:t>
      </w:r>
      <w:r w:rsidR="00754B71">
        <w:rPr>
          <w:rFonts w:ascii="Times New Roman" w:eastAsia="Times New Roman" w:hAnsi="Times New Roman" w:cs="Times New Roman"/>
          <w:color w:val="000000"/>
          <w:sz w:val="24"/>
          <w:szCs w:val="26"/>
          <w:lang w:eastAsia="tr-TR"/>
        </w:rPr>
        <w:t>2</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0C015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0C0156">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754B7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754B71"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B85F82" w:rsidRPr="00EC4965" w:rsidRDefault="00B85F82"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754B71"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D2DC6" w:rsidRPr="00EC4965" w:rsidRDefault="00754B71"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0C0156"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Pr="00EC4965" w:rsidRDefault="00754B71" w:rsidP="000C015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754B71" w:rsidP="000C015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54B71" w:rsidP="000C01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FD04BD" w:rsidRPr="00EC4965" w:rsidRDefault="000C0156"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54B71" w:rsidP="000C01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54B71"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54B71"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0C0156"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0C0156" w:rsidP="000C01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0C0156" w:rsidP="000C01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Nihat O.AKÇAKAYALIOĞLU</w:t>
            </w:r>
          </w:p>
        </w:tc>
        <w:tc>
          <w:tcPr>
            <w:tcW w:w="1667" w:type="pct"/>
            <w:shd w:val="clear" w:color="auto" w:fill="FFFFFF"/>
            <w:tcMar>
              <w:top w:w="0" w:type="dxa"/>
              <w:left w:w="70" w:type="dxa"/>
              <w:bottom w:w="0" w:type="dxa"/>
              <w:right w:w="70" w:type="dxa"/>
            </w:tcMar>
            <w:hideMark/>
          </w:tcPr>
          <w:p w:rsidR="00751FBE" w:rsidRPr="00EC4965" w:rsidRDefault="000C0156"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0C0156"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7A6F81" w:rsidRDefault="007A6F81" w:rsidP="0065259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BE0322" w:rsidRDefault="00BE0322" w:rsidP="000C01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0C0156">
        <w:rPr>
          <w:rFonts w:ascii="Times New Roman" w:eastAsia="Times New Roman" w:hAnsi="Times New Roman" w:cs="Times New Roman"/>
          <w:color w:val="000000"/>
          <w:sz w:val="24"/>
          <w:szCs w:val="27"/>
          <w:lang w:eastAsia="tr-TR"/>
        </w:rPr>
        <w:t xml:space="preserve"> </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Görev sorununa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w:t>
      </w:r>
      <w:r w:rsidR="00B85F82">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w:t>
      </w:r>
      <w:r w:rsidR="000C0156">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olmadıkça bu nitelik değişmiş kabul edilemez. Anayasada karar şeklinde kullanılacağı gösterilen bir yetkinin evvelden beri kanun şeklinde kullanılmış olması da neticeyi değiştirmez.</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0C0156" w:rsidRDefault="000C0156" w:rsidP="00BE0322">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0C0156" w:rsidTr="000C0156">
        <w:tc>
          <w:tcPr>
            <w:tcW w:w="1000" w:type="pct"/>
            <w:shd w:val="clear" w:color="auto" w:fill="auto"/>
          </w:tcPr>
          <w:p w:rsidR="000C0156" w:rsidRDefault="000C0156"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0C0156" w:rsidRDefault="000C0156"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0C0156" w:rsidRDefault="000C0156"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0C0156" w:rsidRDefault="000C0156"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0C0156" w:rsidRDefault="000C0156" w:rsidP="000C0156">
            <w:pPr>
              <w:spacing w:after="200"/>
              <w:jc w:val="center"/>
              <w:rPr>
                <w:rFonts w:ascii="Times New Roman" w:hAnsi="Times New Roman" w:cs="Times New Roman"/>
                <w:sz w:val="24"/>
              </w:rPr>
            </w:pPr>
            <w:r>
              <w:rPr>
                <w:rFonts w:ascii="Times New Roman" w:hAnsi="Times New Roman" w:cs="Times New Roman"/>
                <w:sz w:val="24"/>
              </w:rPr>
              <w:t xml:space="preserve">Üye </w:t>
            </w:r>
          </w:p>
          <w:p w:rsidR="000C0156" w:rsidRPr="000C0156" w:rsidRDefault="000C0156" w:rsidP="000C0156">
            <w:pPr>
              <w:spacing w:after="200"/>
              <w:jc w:val="center"/>
              <w:rPr>
                <w:rFonts w:ascii="Times New Roman" w:hAnsi="Times New Roman" w:cs="Times New Roman"/>
                <w:sz w:val="24"/>
              </w:rPr>
            </w:pPr>
            <w:r>
              <w:rPr>
                <w:rFonts w:ascii="Times New Roman" w:hAnsi="Times New Roman" w:cs="Times New Roman"/>
                <w:sz w:val="24"/>
              </w:rPr>
              <w:t xml:space="preserve"> Şahap ARIÇ</w:t>
            </w:r>
          </w:p>
        </w:tc>
      </w:tr>
    </w:tbl>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0322" w:rsidRDefault="00BE0322" w:rsidP="000C01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w:t>
      </w:r>
      <w:r w:rsidR="00B85F82">
        <w:rPr>
          <w:rFonts w:ascii="Times New Roman" w:eastAsia="Times New Roman" w:hAnsi="Times New Roman" w:cs="Times New Roman"/>
          <w:color w:val="000000"/>
          <w:sz w:val="24"/>
          <w:szCs w:val="27"/>
          <w:lang w:eastAsia="tr-TR"/>
        </w:rPr>
        <w:t xml:space="preserve"> görevle ilgili görüşlerine</w:t>
      </w:r>
      <w:r>
        <w:rPr>
          <w:rFonts w:ascii="Times New Roman" w:eastAsia="Times New Roman" w:hAnsi="Times New Roman" w:cs="Times New Roman"/>
          <w:color w:val="000000"/>
          <w:sz w:val="24"/>
          <w:szCs w:val="27"/>
          <w:lang w:eastAsia="tr-TR"/>
        </w:rPr>
        <w:t xml:space="preserve"> katılmıyorum.</w:t>
      </w:r>
    </w:p>
    <w:p w:rsidR="000C0156" w:rsidRPr="00FD04BD" w:rsidRDefault="000C0156" w:rsidP="00BE0322">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0C0156" w:rsidTr="000C0156">
        <w:tc>
          <w:tcPr>
            <w:tcW w:w="1000" w:type="pct"/>
            <w:shd w:val="clear" w:color="auto" w:fill="auto"/>
          </w:tcPr>
          <w:p w:rsidR="000C0156" w:rsidRDefault="000C0156"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0C0156" w:rsidRDefault="000C0156"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0C0156" w:rsidRDefault="000C0156"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0C0156" w:rsidRDefault="000C0156"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0C0156" w:rsidRDefault="000C0156" w:rsidP="000C0156">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0C0156" w:rsidRPr="000C0156" w:rsidRDefault="000C0156" w:rsidP="000C0156">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Halit ZARBUN </w:t>
            </w:r>
          </w:p>
        </w:tc>
      </w:tr>
    </w:tbl>
    <w:p w:rsidR="0098664E" w:rsidRPr="00FD04BD" w:rsidRDefault="0098664E" w:rsidP="000C0156">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025" w:rsidRDefault="00EB0025" w:rsidP="00FD04BD">
      <w:pPr>
        <w:spacing w:after="0" w:line="240" w:lineRule="auto"/>
      </w:pPr>
      <w:r>
        <w:separator/>
      </w:r>
    </w:p>
  </w:endnote>
  <w:endnote w:type="continuationSeparator" w:id="0">
    <w:p w:rsidR="00EB0025" w:rsidRDefault="00EB002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A7F5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025" w:rsidRDefault="00EB0025" w:rsidP="00FD04BD">
      <w:pPr>
        <w:spacing w:after="0" w:line="240" w:lineRule="auto"/>
      </w:pPr>
      <w:r>
        <w:separator/>
      </w:r>
    </w:p>
  </w:footnote>
  <w:footnote w:type="continuationSeparator" w:id="0">
    <w:p w:rsidR="00EB0025" w:rsidRDefault="00EB002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754B71">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EA7F5F">
      <w:rPr>
        <w:rFonts w:ascii="Times New Roman" w:eastAsia="Times New Roman" w:hAnsi="Times New Roman" w:cs="Times New Roman"/>
        <w:b/>
        <w:bCs/>
        <w:color w:val="000000"/>
        <w:sz w:val="24"/>
        <w:szCs w:val="26"/>
        <w:lang w:eastAsia="tr-TR"/>
      </w:rPr>
      <w:t>1</w:t>
    </w:r>
    <w:r w:rsidR="00754B71">
      <w:rPr>
        <w:rFonts w:ascii="Times New Roman" w:eastAsia="Times New Roman" w:hAnsi="Times New Roman" w:cs="Times New Roman"/>
        <w:b/>
        <w:bCs/>
        <w:color w:val="000000"/>
        <w:sz w:val="24"/>
        <w:szCs w:val="26"/>
        <w:lang w:eastAsia="tr-TR"/>
      </w:rPr>
      <w:t>2</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754B71">
      <w:rPr>
        <w:rFonts w:ascii="Times New Roman" w:eastAsia="Times New Roman" w:hAnsi="Times New Roman" w:cs="Times New Roman"/>
        <w:b/>
        <w:bCs/>
        <w:color w:val="000000"/>
        <w:sz w:val="24"/>
        <w:szCs w:val="26"/>
        <w:lang w:eastAsia="tr-TR"/>
      </w:rPr>
      <w:t>1</w:t>
    </w:r>
    <w:r w:rsidR="00EA7F5F">
      <w:rPr>
        <w:rFonts w:ascii="Times New Roman" w:eastAsia="Times New Roman" w:hAnsi="Times New Roman" w:cs="Times New Roman"/>
        <w:b/>
        <w:bCs/>
        <w:color w:val="000000"/>
        <w:sz w:val="24"/>
        <w:szCs w:val="26"/>
        <w:lang w:eastAsia="tr-TR"/>
      </w:rPr>
      <w:t>5</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C0156"/>
    <w:rsid w:val="000E2621"/>
    <w:rsid w:val="00105C37"/>
    <w:rsid w:val="00107B7E"/>
    <w:rsid w:val="001242B7"/>
    <w:rsid w:val="00132AB8"/>
    <w:rsid w:val="00150806"/>
    <w:rsid w:val="001554FA"/>
    <w:rsid w:val="00164F38"/>
    <w:rsid w:val="001764F4"/>
    <w:rsid w:val="00187765"/>
    <w:rsid w:val="00194632"/>
    <w:rsid w:val="001949FF"/>
    <w:rsid w:val="001E3E4D"/>
    <w:rsid w:val="001F5B9D"/>
    <w:rsid w:val="002143C9"/>
    <w:rsid w:val="00222471"/>
    <w:rsid w:val="00222853"/>
    <w:rsid w:val="00226AD4"/>
    <w:rsid w:val="00226D76"/>
    <w:rsid w:val="002369C8"/>
    <w:rsid w:val="00266927"/>
    <w:rsid w:val="00271A55"/>
    <w:rsid w:val="00276423"/>
    <w:rsid w:val="002837FA"/>
    <w:rsid w:val="002A61D0"/>
    <w:rsid w:val="002B2602"/>
    <w:rsid w:val="002D0A5E"/>
    <w:rsid w:val="002D1135"/>
    <w:rsid w:val="002D2DC6"/>
    <w:rsid w:val="003021D2"/>
    <w:rsid w:val="00343D4F"/>
    <w:rsid w:val="00371349"/>
    <w:rsid w:val="00373EB4"/>
    <w:rsid w:val="00382538"/>
    <w:rsid w:val="00392816"/>
    <w:rsid w:val="003A7341"/>
    <w:rsid w:val="003B212C"/>
    <w:rsid w:val="003B7687"/>
    <w:rsid w:val="003C3775"/>
    <w:rsid w:val="003D0669"/>
    <w:rsid w:val="003E4BBF"/>
    <w:rsid w:val="003E6374"/>
    <w:rsid w:val="004064B4"/>
    <w:rsid w:val="00410449"/>
    <w:rsid w:val="0044635F"/>
    <w:rsid w:val="00466DD4"/>
    <w:rsid w:val="00491042"/>
    <w:rsid w:val="004A26BF"/>
    <w:rsid w:val="004E5B3E"/>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77DA7"/>
    <w:rsid w:val="0068485D"/>
    <w:rsid w:val="006A2494"/>
    <w:rsid w:val="006B0F3E"/>
    <w:rsid w:val="006B7F04"/>
    <w:rsid w:val="006C4D3B"/>
    <w:rsid w:val="006C72B0"/>
    <w:rsid w:val="006E210C"/>
    <w:rsid w:val="0071336C"/>
    <w:rsid w:val="007152F2"/>
    <w:rsid w:val="00725974"/>
    <w:rsid w:val="00742882"/>
    <w:rsid w:val="00751FBE"/>
    <w:rsid w:val="00754B71"/>
    <w:rsid w:val="007801E9"/>
    <w:rsid w:val="007A6F81"/>
    <w:rsid w:val="00805944"/>
    <w:rsid w:val="008063CA"/>
    <w:rsid w:val="00807035"/>
    <w:rsid w:val="008172A2"/>
    <w:rsid w:val="00822F9F"/>
    <w:rsid w:val="00826402"/>
    <w:rsid w:val="008443FB"/>
    <w:rsid w:val="00847430"/>
    <w:rsid w:val="0085074D"/>
    <w:rsid w:val="00850E92"/>
    <w:rsid w:val="00861FDB"/>
    <w:rsid w:val="00866040"/>
    <w:rsid w:val="00875490"/>
    <w:rsid w:val="00883C4C"/>
    <w:rsid w:val="008A1A28"/>
    <w:rsid w:val="008D3793"/>
    <w:rsid w:val="008E3FB4"/>
    <w:rsid w:val="008F03A2"/>
    <w:rsid w:val="00906CD9"/>
    <w:rsid w:val="009156AF"/>
    <w:rsid w:val="0098664E"/>
    <w:rsid w:val="009A1D8C"/>
    <w:rsid w:val="009C4165"/>
    <w:rsid w:val="009E47BA"/>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C42"/>
    <w:rsid w:val="00AE592E"/>
    <w:rsid w:val="00B259C3"/>
    <w:rsid w:val="00B269F4"/>
    <w:rsid w:val="00B335FA"/>
    <w:rsid w:val="00B56426"/>
    <w:rsid w:val="00B70AAD"/>
    <w:rsid w:val="00B8102F"/>
    <w:rsid w:val="00B85F82"/>
    <w:rsid w:val="00B87742"/>
    <w:rsid w:val="00BA10D1"/>
    <w:rsid w:val="00BA2842"/>
    <w:rsid w:val="00BB76BE"/>
    <w:rsid w:val="00BC1D0E"/>
    <w:rsid w:val="00BC759C"/>
    <w:rsid w:val="00BD3A75"/>
    <w:rsid w:val="00BE0322"/>
    <w:rsid w:val="00C029AB"/>
    <w:rsid w:val="00C05866"/>
    <w:rsid w:val="00C40320"/>
    <w:rsid w:val="00C4083B"/>
    <w:rsid w:val="00C43254"/>
    <w:rsid w:val="00C47596"/>
    <w:rsid w:val="00C800DF"/>
    <w:rsid w:val="00C84530"/>
    <w:rsid w:val="00CA0FA7"/>
    <w:rsid w:val="00CC4800"/>
    <w:rsid w:val="00CC4855"/>
    <w:rsid w:val="00CD502F"/>
    <w:rsid w:val="00CE1FB9"/>
    <w:rsid w:val="00CE65D4"/>
    <w:rsid w:val="00D23CC0"/>
    <w:rsid w:val="00D32CDC"/>
    <w:rsid w:val="00D346E2"/>
    <w:rsid w:val="00D56586"/>
    <w:rsid w:val="00D96A69"/>
    <w:rsid w:val="00DA29C0"/>
    <w:rsid w:val="00DE3F00"/>
    <w:rsid w:val="00DF0227"/>
    <w:rsid w:val="00E029C1"/>
    <w:rsid w:val="00E159E4"/>
    <w:rsid w:val="00E223A7"/>
    <w:rsid w:val="00E44FAA"/>
    <w:rsid w:val="00E8247F"/>
    <w:rsid w:val="00E96C92"/>
    <w:rsid w:val="00EA1155"/>
    <w:rsid w:val="00EA7F5F"/>
    <w:rsid w:val="00EB0025"/>
    <w:rsid w:val="00EB2FD2"/>
    <w:rsid w:val="00EB74B3"/>
    <w:rsid w:val="00EC4965"/>
    <w:rsid w:val="00EE47B9"/>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20A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0C0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811</Words>
  <Characters>4625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2019-11-15T09:31:00Z</dcterms:created>
  <dcterms:modified xsi:type="dcterms:W3CDTF">2020-06-05T05:45:00Z</dcterms:modified>
</cp:coreProperties>
</file>