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242B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BF5087">
        <w:rPr>
          <w:rFonts w:ascii="Times New Roman" w:eastAsia="Times New Roman" w:hAnsi="Times New Roman" w:cs="Times New Roman"/>
          <w:b/>
          <w:bCs/>
          <w:color w:val="000000"/>
          <w:sz w:val="24"/>
          <w:szCs w:val="26"/>
          <w:lang w:eastAsia="tr-TR"/>
        </w:rPr>
        <w:t>94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BF5087">
        <w:rPr>
          <w:rFonts w:ascii="Times New Roman" w:eastAsia="Times New Roman" w:hAnsi="Times New Roman" w:cs="Times New Roman"/>
          <w:b/>
          <w:bCs/>
          <w:color w:val="000000"/>
          <w:sz w:val="24"/>
          <w:szCs w:val="26"/>
          <w:lang w:eastAsia="tr-TR"/>
        </w:rPr>
        <w:t>117</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BF5087">
        <w:rPr>
          <w:rFonts w:ascii="Times New Roman" w:eastAsia="Times New Roman" w:hAnsi="Times New Roman" w:cs="Times New Roman"/>
          <w:b/>
          <w:bCs/>
          <w:color w:val="000000"/>
          <w:sz w:val="24"/>
          <w:szCs w:val="26"/>
          <w:lang w:eastAsia="tr-TR"/>
        </w:rPr>
        <w:t>29</w:t>
      </w:r>
      <w:r w:rsidR="003C3775">
        <w:rPr>
          <w:rFonts w:ascii="Times New Roman" w:eastAsia="Times New Roman" w:hAnsi="Times New Roman" w:cs="Times New Roman"/>
          <w:b/>
          <w:bCs/>
          <w:color w:val="000000"/>
          <w:sz w:val="24"/>
          <w:szCs w:val="26"/>
          <w:lang w:eastAsia="tr-TR"/>
        </w:rPr>
        <w:t>/</w:t>
      </w:r>
      <w:r w:rsidR="00BF5087">
        <w:rPr>
          <w:rFonts w:ascii="Times New Roman" w:eastAsia="Times New Roman" w:hAnsi="Times New Roman" w:cs="Times New Roman"/>
          <w:b/>
          <w:bCs/>
          <w:color w:val="000000"/>
          <w:sz w:val="24"/>
          <w:szCs w:val="26"/>
          <w:lang w:eastAsia="tr-TR"/>
        </w:rPr>
        <w:t>4</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5074D" w:rsidRPr="00A96720" w:rsidRDefault="00CE65D4" w:rsidP="008507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E57704">
        <w:rPr>
          <w:rFonts w:ascii="Times New Roman" w:eastAsia="Times New Roman" w:hAnsi="Times New Roman" w:cs="Times New Roman"/>
          <w:color w:val="000000"/>
          <w:sz w:val="24"/>
          <w:szCs w:val="26"/>
          <w:lang w:eastAsia="tr-TR"/>
        </w:rPr>
        <w:t xml:space="preserve">İstanbul </w:t>
      </w:r>
      <w:r w:rsidR="00BF5087">
        <w:rPr>
          <w:rFonts w:ascii="Times New Roman" w:eastAsia="Times New Roman" w:hAnsi="Times New Roman" w:cs="Times New Roman"/>
          <w:color w:val="000000"/>
          <w:sz w:val="24"/>
          <w:szCs w:val="26"/>
          <w:lang w:eastAsia="tr-TR"/>
        </w:rPr>
        <w:t>1</w:t>
      </w:r>
      <w:r w:rsidR="00E57704">
        <w:rPr>
          <w:rFonts w:ascii="Times New Roman" w:eastAsia="Times New Roman" w:hAnsi="Times New Roman" w:cs="Times New Roman"/>
          <w:color w:val="000000"/>
          <w:sz w:val="24"/>
          <w:szCs w:val="26"/>
          <w:lang w:eastAsia="tr-TR"/>
        </w:rPr>
        <w:t>.</w:t>
      </w:r>
      <w:r w:rsidR="001242B7">
        <w:rPr>
          <w:rFonts w:ascii="Times New Roman" w:eastAsia="Times New Roman" w:hAnsi="Times New Roman" w:cs="Times New Roman"/>
          <w:color w:val="000000"/>
          <w:sz w:val="24"/>
          <w:szCs w:val="26"/>
          <w:lang w:eastAsia="tr-TR"/>
        </w:rPr>
        <w:t xml:space="preserve"> Ağır Ceza </w:t>
      </w:r>
      <w:r w:rsidR="003C3775">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BF5087">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BF5087">
        <w:rPr>
          <w:rFonts w:ascii="Times New Roman" w:eastAsia="Times New Roman" w:hAnsi="Times New Roman" w:cs="Times New Roman"/>
          <w:color w:val="000000"/>
          <w:sz w:val="24"/>
          <w:szCs w:val="26"/>
          <w:lang w:eastAsia="tr-TR"/>
        </w:rPr>
        <w:t xml:space="preserve">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044582">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w:t>
      </w:r>
      <w:r w:rsidR="00044582">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 xml:space="preserve"> </w:t>
      </w:r>
      <w:r w:rsidR="001242B7">
        <w:rPr>
          <w:rFonts w:ascii="Times New Roman" w:eastAsia="Times New Roman" w:hAnsi="Times New Roman" w:cs="Times New Roman"/>
          <w:color w:val="000000"/>
          <w:sz w:val="24"/>
          <w:szCs w:val="26"/>
          <w:lang w:eastAsia="tr-TR"/>
        </w:rPr>
        <w:t xml:space="preserve">Kanun” un </w:t>
      </w:r>
      <w:r w:rsidR="00E57704">
        <w:rPr>
          <w:rFonts w:ascii="Times New Roman" w:eastAsia="Times New Roman" w:hAnsi="Times New Roman" w:cs="Times New Roman"/>
          <w:color w:val="000000"/>
          <w:sz w:val="24"/>
          <w:szCs w:val="26"/>
          <w:lang w:eastAsia="tr-TR"/>
        </w:rPr>
        <w:t>3</w:t>
      </w:r>
      <w:r w:rsidR="00BF5087">
        <w:rPr>
          <w:rFonts w:ascii="Times New Roman" w:eastAsia="Times New Roman" w:hAnsi="Times New Roman" w:cs="Times New Roman"/>
          <w:color w:val="000000"/>
          <w:sz w:val="24"/>
          <w:szCs w:val="26"/>
          <w:lang w:eastAsia="tr-TR"/>
        </w:rPr>
        <w:t>/2</w:t>
      </w:r>
      <w:r w:rsidR="00CE65D4">
        <w:rPr>
          <w:rFonts w:ascii="Times New Roman" w:eastAsia="Times New Roman" w:hAnsi="Times New Roman" w:cs="Times New Roman"/>
          <w:color w:val="000000"/>
          <w:sz w:val="24"/>
          <w:szCs w:val="26"/>
          <w:lang w:eastAsia="tr-TR"/>
        </w:rPr>
        <w:t>.</w:t>
      </w:r>
      <w:r w:rsidR="00044582">
        <w:rPr>
          <w:rFonts w:ascii="Times New Roman" w:eastAsia="Times New Roman" w:hAnsi="Times New Roman" w:cs="Times New Roman"/>
          <w:color w:val="000000"/>
          <w:sz w:val="24"/>
          <w:szCs w:val="26"/>
          <w:lang w:eastAsia="tr-TR"/>
        </w:rPr>
        <w:t xml:space="preserve"> </w:t>
      </w:r>
      <w:r w:rsidR="00BF5087">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addesinin</w:t>
      </w:r>
      <w:r w:rsidR="009478B1">
        <w:rPr>
          <w:rFonts w:ascii="Times New Roman" w:eastAsia="Times New Roman" w:hAnsi="Times New Roman" w:cs="Times New Roman"/>
          <w:color w:val="000000"/>
          <w:sz w:val="24"/>
          <w:szCs w:val="26"/>
          <w:lang w:eastAsia="tr-TR"/>
        </w:rPr>
        <w:t xml:space="preserve"> </w:t>
      </w:r>
      <w:r w:rsidR="0085074D">
        <w:rPr>
          <w:rFonts w:ascii="Times New Roman" w:eastAsia="Times New Roman" w:hAnsi="Times New Roman" w:cs="Times New Roman"/>
          <w:color w:val="000000"/>
          <w:sz w:val="24"/>
          <w:szCs w:val="26"/>
          <w:lang w:eastAsia="tr-TR"/>
        </w:rPr>
        <w:t>iptali istemidir.</w:t>
      </w:r>
    </w:p>
    <w:p w:rsidR="00BC759C" w:rsidRPr="00044582"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044582">
        <w:rPr>
          <w:rFonts w:ascii="Times New Roman" w:eastAsia="Times New Roman" w:hAnsi="Times New Roman" w:cs="Times New Roman"/>
          <w:color w:val="000000"/>
          <w:sz w:val="24"/>
          <w:szCs w:val="26"/>
          <w:lang w:eastAsia="tr-TR"/>
        </w:rPr>
        <w:t xml:space="preserve">I- </w:t>
      </w:r>
      <w:proofErr w:type="gramStart"/>
      <w:r w:rsidR="00BC759C" w:rsidRPr="00044582">
        <w:rPr>
          <w:rFonts w:ascii="Times New Roman" w:eastAsia="Times New Roman" w:hAnsi="Times New Roman" w:cs="Times New Roman"/>
          <w:color w:val="000000"/>
          <w:sz w:val="24"/>
          <w:szCs w:val="26"/>
          <w:u w:val="single"/>
          <w:lang w:eastAsia="tr-TR"/>
        </w:rPr>
        <w:t>OLAY</w:t>
      </w:r>
      <w:r w:rsidR="00807035" w:rsidRPr="00044582">
        <w:rPr>
          <w:rFonts w:ascii="Times New Roman" w:eastAsia="Times New Roman" w:hAnsi="Times New Roman" w:cs="Times New Roman"/>
          <w:color w:val="000000"/>
          <w:sz w:val="24"/>
          <w:szCs w:val="26"/>
          <w:lang w:eastAsia="tr-TR"/>
        </w:rPr>
        <w:t xml:space="preserve"> :</w:t>
      </w:r>
      <w:proofErr w:type="gramEnd"/>
      <w:r w:rsidR="00EE47B9" w:rsidRPr="00044582">
        <w:rPr>
          <w:rFonts w:ascii="Times New Roman" w:eastAsia="Times New Roman" w:hAnsi="Times New Roman" w:cs="Times New Roman"/>
          <w:color w:val="000000"/>
          <w:sz w:val="24"/>
          <w:szCs w:val="26"/>
          <w:lang w:eastAsia="tr-TR"/>
        </w:rPr>
        <w:t xml:space="preserve"> </w:t>
      </w:r>
    </w:p>
    <w:p w:rsidR="008A1A28" w:rsidRDefault="00BF508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 hakkında uygulan</w:t>
      </w:r>
      <w:r w:rsidR="00044582">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cak 6258 sayılı kanunla değişik 1567 sayılı Kanunun yer aldığı 1803 sayılı Yasanın 3. </w:t>
      </w:r>
      <w:r w:rsidR="0004458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fıkrasının Anayasa’nın 92. </w:t>
      </w:r>
      <w:r w:rsidR="0004458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 ile saptanan yöntemlere uyulmadan yasalaştırıldığı; </w:t>
      </w:r>
      <w:proofErr w:type="spellStart"/>
      <w:proofErr w:type="gramStart"/>
      <w:r>
        <w:rPr>
          <w:rFonts w:ascii="Times New Roman" w:eastAsia="Times New Roman" w:hAnsi="Times New Roman" w:cs="Times New Roman"/>
          <w:color w:val="000000"/>
          <w:sz w:val="24"/>
          <w:szCs w:val="26"/>
          <w:lang w:eastAsia="tr-TR"/>
        </w:rPr>
        <w:t>C.Savcılığınca</w:t>
      </w:r>
      <w:proofErr w:type="spellEnd"/>
      <w:proofErr w:type="gramEnd"/>
      <w:r>
        <w:rPr>
          <w:rFonts w:ascii="Times New Roman" w:eastAsia="Times New Roman" w:hAnsi="Times New Roman" w:cs="Times New Roman"/>
          <w:color w:val="000000"/>
          <w:sz w:val="24"/>
          <w:szCs w:val="26"/>
          <w:lang w:eastAsia="tr-TR"/>
        </w:rPr>
        <w:t xml:space="preserve"> ileri sürülmüş, bu sav Mahkemece de ciddi görülerek, iptali </w:t>
      </w:r>
      <w:proofErr w:type="spellStart"/>
      <w:r>
        <w:rPr>
          <w:rFonts w:ascii="Times New Roman" w:eastAsia="Times New Roman" w:hAnsi="Times New Roman" w:cs="Times New Roman"/>
          <w:color w:val="000000"/>
          <w:sz w:val="24"/>
          <w:szCs w:val="26"/>
          <w:lang w:eastAsia="tr-TR"/>
        </w:rPr>
        <w:t>için,Anayasa’nın</w:t>
      </w:r>
      <w:proofErr w:type="spellEnd"/>
      <w:r>
        <w:rPr>
          <w:rFonts w:ascii="Times New Roman" w:eastAsia="Times New Roman" w:hAnsi="Times New Roman" w:cs="Times New Roman"/>
          <w:color w:val="000000"/>
          <w:sz w:val="24"/>
          <w:szCs w:val="26"/>
          <w:lang w:eastAsia="tr-TR"/>
        </w:rPr>
        <w:t xml:space="preserve"> değişik 151. </w:t>
      </w:r>
      <w:r w:rsidR="0004458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 27. </w:t>
      </w:r>
      <w:r w:rsidR="0004458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gereğince Anayasa Mahkemesine başvurulmasına karar verilmiştir. </w:t>
      </w:r>
    </w:p>
    <w:p w:rsidR="00BC759C" w:rsidRDefault="0085074D"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00BC759C">
        <w:rPr>
          <w:rFonts w:ascii="Times New Roman" w:eastAsia="Times New Roman" w:hAnsi="Times New Roman" w:cs="Times New Roman"/>
          <w:color w:val="000000"/>
          <w:sz w:val="24"/>
          <w:szCs w:val="26"/>
          <w:lang w:eastAsia="tr-TR"/>
        </w:rPr>
        <w:t xml:space="preserve">. İLK </w:t>
      </w:r>
      <w:proofErr w:type="gramStart"/>
      <w:r w:rsidR="00BC759C">
        <w:rPr>
          <w:rFonts w:ascii="Times New Roman" w:eastAsia="Times New Roman" w:hAnsi="Times New Roman" w:cs="Times New Roman"/>
          <w:color w:val="000000"/>
          <w:sz w:val="24"/>
          <w:szCs w:val="26"/>
          <w:lang w:eastAsia="tr-TR"/>
        </w:rPr>
        <w:t>İNCELEME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85074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CD502F">
        <w:rPr>
          <w:rFonts w:ascii="Times New Roman" w:eastAsia="Times New Roman" w:hAnsi="Times New Roman" w:cs="Times New Roman"/>
          <w:color w:val="000000"/>
          <w:sz w:val="24"/>
          <w:szCs w:val="26"/>
          <w:lang w:eastAsia="tr-TR"/>
        </w:rPr>
        <w:t xml:space="preserve">İçtüzüğün 15. maddesi </w:t>
      </w:r>
      <w:r w:rsidR="00BF5087">
        <w:rPr>
          <w:rFonts w:ascii="Times New Roman" w:eastAsia="Times New Roman" w:hAnsi="Times New Roman" w:cs="Times New Roman"/>
          <w:color w:val="000000"/>
          <w:sz w:val="24"/>
          <w:szCs w:val="26"/>
          <w:lang w:eastAsia="tr-TR"/>
        </w:rPr>
        <w:t>uyarınca toplanarak aşağıdaki sorunlar üzerinde durmuştur.</w:t>
      </w:r>
    </w:p>
    <w:p w:rsidR="009478B1"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 görevi ve yetkisi olup olmadığı sorunu:</w:t>
      </w:r>
    </w:p>
    <w:p w:rsidR="00BF5087" w:rsidRDefault="009478B1" w:rsidP="009478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cezaların affı hakkındaki </w:t>
      </w:r>
      <w:r w:rsidR="00E57704">
        <w:rPr>
          <w:rFonts w:ascii="Times New Roman" w:eastAsia="Times New Roman" w:hAnsi="Times New Roman" w:cs="Times New Roman"/>
          <w:color w:val="000000"/>
          <w:sz w:val="24"/>
          <w:szCs w:val="26"/>
          <w:lang w:eastAsia="tr-TR"/>
        </w:rPr>
        <w:t xml:space="preserve">yasama belgelerinin </w:t>
      </w:r>
      <w:r>
        <w:rPr>
          <w:rFonts w:ascii="Times New Roman" w:eastAsia="Times New Roman" w:hAnsi="Times New Roman" w:cs="Times New Roman"/>
          <w:color w:val="000000"/>
          <w:sz w:val="24"/>
          <w:szCs w:val="26"/>
          <w:lang w:eastAsia="tr-TR"/>
        </w:rPr>
        <w:t>Anayasa</w:t>
      </w:r>
      <w:r w:rsidR="0004458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ya uygunluk denetimine bağl</w:t>
      </w:r>
      <w:r w:rsidR="00E57704">
        <w:rPr>
          <w:rFonts w:ascii="Times New Roman" w:eastAsia="Times New Roman" w:hAnsi="Times New Roman" w:cs="Times New Roman"/>
          <w:color w:val="000000"/>
          <w:sz w:val="24"/>
          <w:szCs w:val="26"/>
          <w:lang w:eastAsia="tr-TR"/>
        </w:rPr>
        <w:t>ı</w:t>
      </w:r>
      <w:r w:rsidR="00BF5087">
        <w:rPr>
          <w:rFonts w:ascii="Times New Roman" w:eastAsia="Times New Roman" w:hAnsi="Times New Roman" w:cs="Times New Roman"/>
          <w:color w:val="000000"/>
          <w:sz w:val="24"/>
          <w:szCs w:val="26"/>
          <w:lang w:eastAsia="tr-TR"/>
        </w:rPr>
        <w:t xml:space="preserve"> olup olmayacağı sorunu üzerinde durulmuş </w:t>
      </w:r>
      <w:r w:rsidR="00044582">
        <w:rPr>
          <w:rFonts w:ascii="Times New Roman" w:eastAsia="Times New Roman" w:hAnsi="Times New Roman" w:cs="Times New Roman"/>
          <w:color w:val="000000"/>
          <w:sz w:val="24"/>
          <w:szCs w:val="26"/>
          <w:lang w:eastAsia="tr-TR"/>
        </w:rPr>
        <w:t>v</w:t>
      </w:r>
      <w:r w:rsidR="00BF5087">
        <w:rPr>
          <w:rFonts w:ascii="Times New Roman" w:eastAsia="Times New Roman" w:hAnsi="Times New Roman" w:cs="Times New Roman"/>
          <w:color w:val="000000"/>
          <w:sz w:val="24"/>
          <w:szCs w:val="26"/>
          <w:lang w:eastAsia="tr-TR"/>
        </w:rPr>
        <w:t xml:space="preserve">e bunların da Anayasaya uygunluk denetimine bağlı bulunduğu sonucuna varılmıştır. </w:t>
      </w:r>
    </w:p>
    <w:p w:rsidR="00BC2182" w:rsidRDefault="00E57704" w:rsidP="00BC21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F5087">
        <w:rPr>
          <w:rFonts w:ascii="Times New Roman" w:eastAsia="Times New Roman" w:hAnsi="Times New Roman" w:cs="Times New Roman"/>
          <w:color w:val="000000"/>
          <w:sz w:val="24"/>
          <w:szCs w:val="26"/>
          <w:lang w:eastAsia="tr-TR"/>
        </w:rPr>
        <w:t xml:space="preserve">Konu hakkındaki gerekçeler, Anayasa Mahkemesinin </w:t>
      </w:r>
      <w:r w:rsidR="009478B1">
        <w:rPr>
          <w:rFonts w:ascii="Times New Roman" w:eastAsia="Times New Roman" w:hAnsi="Times New Roman" w:cs="Times New Roman"/>
          <w:color w:val="000000"/>
          <w:sz w:val="24"/>
          <w:szCs w:val="26"/>
          <w:lang w:eastAsia="tr-TR"/>
        </w:rPr>
        <w:t xml:space="preserve">28.11.1974 günlü, Esas:1974/34, Karar: 1974/50 </w:t>
      </w:r>
      <w:r w:rsidR="00BF5087">
        <w:rPr>
          <w:rFonts w:ascii="Times New Roman" w:eastAsia="Times New Roman" w:hAnsi="Times New Roman" w:cs="Times New Roman"/>
          <w:color w:val="000000"/>
          <w:sz w:val="24"/>
          <w:szCs w:val="26"/>
          <w:lang w:eastAsia="tr-TR"/>
        </w:rPr>
        <w:t>(</w:t>
      </w:r>
      <w:proofErr w:type="gramStart"/>
      <w:r w:rsidR="00BF5087">
        <w:rPr>
          <w:rFonts w:ascii="Times New Roman" w:eastAsia="Times New Roman" w:hAnsi="Times New Roman" w:cs="Times New Roman"/>
          <w:color w:val="000000"/>
          <w:sz w:val="24"/>
          <w:szCs w:val="26"/>
          <w:lang w:eastAsia="tr-TR"/>
        </w:rPr>
        <w:t>Resmi</w:t>
      </w:r>
      <w:proofErr w:type="gramEnd"/>
      <w:r w:rsidR="00BF5087">
        <w:rPr>
          <w:rFonts w:ascii="Times New Roman" w:eastAsia="Times New Roman" w:hAnsi="Times New Roman" w:cs="Times New Roman"/>
          <w:color w:val="000000"/>
          <w:sz w:val="24"/>
          <w:szCs w:val="26"/>
          <w:lang w:eastAsia="tr-TR"/>
        </w:rPr>
        <w:t xml:space="preserve"> Gazete, gün: 21.1.1975, sayı: 15125) ve 28.11.1974 günlü, Esas:1974/39, Karar: 1974/51 (Resmi Gazete, gün: 29.1.1975, sayı: 15133)</w:t>
      </w:r>
      <w:r w:rsidR="00FE4408">
        <w:rPr>
          <w:rFonts w:ascii="Times New Roman" w:eastAsia="Times New Roman" w:hAnsi="Times New Roman" w:cs="Times New Roman"/>
          <w:color w:val="000000"/>
          <w:sz w:val="24"/>
          <w:szCs w:val="26"/>
          <w:lang w:eastAsia="tr-TR"/>
        </w:rPr>
        <w:t xml:space="preserve"> </w:t>
      </w:r>
      <w:r w:rsidR="009478B1">
        <w:rPr>
          <w:rFonts w:ascii="Times New Roman" w:eastAsia="Times New Roman" w:hAnsi="Times New Roman" w:cs="Times New Roman"/>
          <w:color w:val="000000"/>
          <w:sz w:val="24"/>
          <w:szCs w:val="26"/>
          <w:lang w:eastAsia="tr-TR"/>
        </w:rPr>
        <w:t>sayılı karar</w:t>
      </w:r>
      <w:r w:rsidR="00BF5087">
        <w:rPr>
          <w:rFonts w:ascii="Times New Roman" w:eastAsia="Times New Roman" w:hAnsi="Times New Roman" w:cs="Times New Roman"/>
          <w:color w:val="000000"/>
          <w:sz w:val="24"/>
          <w:szCs w:val="26"/>
          <w:lang w:eastAsia="tr-TR"/>
        </w:rPr>
        <w:t>ların</w:t>
      </w:r>
      <w:r w:rsidR="009478B1">
        <w:rPr>
          <w:rFonts w:ascii="Times New Roman" w:eastAsia="Times New Roman" w:hAnsi="Times New Roman" w:cs="Times New Roman"/>
          <w:color w:val="000000"/>
          <w:sz w:val="24"/>
          <w:szCs w:val="26"/>
          <w:lang w:eastAsia="tr-TR"/>
        </w:rPr>
        <w:t>da</w:t>
      </w:r>
      <w:r w:rsidR="00BF5087">
        <w:rPr>
          <w:rFonts w:ascii="Times New Roman" w:eastAsia="Times New Roman" w:hAnsi="Times New Roman" w:cs="Times New Roman"/>
          <w:color w:val="000000"/>
          <w:sz w:val="24"/>
          <w:szCs w:val="26"/>
          <w:lang w:eastAsia="tr-TR"/>
        </w:rPr>
        <w:t xml:space="preserve"> tümü ile açıklanmış bulunduğundan, bunların</w:t>
      </w:r>
      <w:r w:rsidR="00FE4408">
        <w:rPr>
          <w:rFonts w:ascii="Times New Roman" w:eastAsia="Times New Roman" w:hAnsi="Times New Roman" w:cs="Times New Roman"/>
          <w:color w:val="000000"/>
          <w:sz w:val="24"/>
          <w:szCs w:val="26"/>
          <w:lang w:eastAsia="tr-TR"/>
        </w:rPr>
        <w:t xml:space="preserve"> </w:t>
      </w:r>
      <w:r w:rsidR="00044582">
        <w:rPr>
          <w:rFonts w:ascii="Times New Roman" w:eastAsia="Times New Roman" w:hAnsi="Times New Roman" w:cs="Times New Roman"/>
          <w:color w:val="000000"/>
          <w:sz w:val="24"/>
          <w:szCs w:val="26"/>
          <w:lang w:eastAsia="tr-TR"/>
        </w:rPr>
        <w:t>burada</w:t>
      </w:r>
      <w:r w:rsidR="00BF5087">
        <w:rPr>
          <w:rFonts w:ascii="Times New Roman" w:eastAsia="Times New Roman" w:hAnsi="Times New Roman" w:cs="Times New Roman"/>
          <w:color w:val="000000"/>
          <w:sz w:val="24"/>
          <w:szCs w:val="26"/>
          <w:lang w:eastAsia="tr-TR"/>
        </w:rPr>
        <w:t xml:space="preserve"> yinelenmesine gerek kalmamıştır.</w:t>
      </w:r>
    </w:p>
    <w:p w:rsidR="00BC2182" w:rsidRDefault="00BC2182" w:rsidP="00BC21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bu işe bakmanın Anayasa Mahkemesinin görevi içinde bulunduğu açıktır. </w:t>
      </w:r>
    </w:p>
    <w:p w:rsidR="009478B1" w:rsidRDefault="00E57704" w:rsidP="00BC21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sidR="00BC2182">
        <w:rPr>
          <w:rFonts w:ascii="Times New Roman" w:eastAsia="Times New Roman" w:hAnsi="Times New Roman" w:cs="Times New Roman"/>
          <w:color w:val="000000"/>
          <w:sz w:val="24"/>
          <w:szCs w:val="26"/>
          <w:lang w:eastAsia="tr-TR"/>
        </w:rPr>
        <w:t xml:space="preserve"> ve Halit </w:t>
      </w:r>
      <w:proofErr w:type="spellStart"/>
      <w:r w:rsidR="00BC2182">
        <w:rPr>
          <w:rFonts w:ascii="Times New Roman" w:eastAsia="Times New Roman" w:hAnsi="Times New Roman" w:cs="Times New Roman"/>
          <w:color w:val="000000"/>
          <w:sz w:val="24"/>
          <w:szCs w:val="26"/>
          <w:lang w:eastAsia="tr-TR"/>
        </w:rPr>
        <w:t>Zarbun</w:t>
      </w:r>
      <w:proofErr w:type="spellEnd"/>
      <w:r w:rsidR="00BC2182">
        <w:rPr>
          <w:rFonts w:ascii="Times New Roman" w:eastAsia="Times New Roman" w:hAnsi="Times New Roman" w:cs="Times New Roman"/>
          <w:color w:val="000000"/>
          <w:sz w:val="24"/>
          <w:szCs w:val="26"/>
          <w:lang w:eastAsia="tr-TR"/>
        </w:rPr>
        <w:t xml:space="preserve"> bu görüşe</w:t>
      </w:r>
      <w:r w:rsidR="009478B1">
        <w:rPr>
          <w:rFonts w:ascii="Times New Roman" w:eastAsia="Times New Roman" w:hAnsi="Times New Roman" w:cs="Times New Roman"/>
          <w:color w:val="000000"/>
          <w:sz w:val="24"/>
          <w:szCs w:val="26"/>
          <w:lang w:eastAsia="tr-TR"/>
        </w:rPr>
        <w:t xml:space="preserve"> katılmamışlardır.</w:t>
      </w:r>
    </w:p>
    <w:p w:rsidR="00E57704" w:rsidRDefault="00EA7F5F" w:rsidP="00E577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BC2182">
        <w:rPr>
          <w:rFonts w:ascii="Times New Roman" w:eastAsia="Times New Roman" w:hAnsi="Times New Roman" w:cs="Times New Roman"/>
          <w:color w:val="000000"/>
          <w:sz w:val="24"/>
          <w:szCs w:val="26"/>
          <w:lang w:eastAsia="tr-TR"/>
        </w:rPr>
        <w:t>Esasın İnceleme</w:t>
      </w:r>
      <w:r w:rsidR="00044582">
        <w:rPr>
          <w:rFonts w:ascii="Times New Roman" w:eastAsia="Times New Roman" w:hAnsi="Times New Roman" w:cs="Times New Roman"/>
          <w:color w:val="000000"/>
          <w:sz w:val="24"/>
          <w:szCs w:val="26"/>
          <w:lang w:eastAsia="tr-TR"/>
        </w:rPr>
        <w:t>si</w:t>
      </w:r>
      <w:r w:rsidR="00BC2182">
        <w:rPr>
          <w:rFonts w:ascii="Times New Roman" w:eastAsia="Times New Roman" w:hAnsi="Times New Roman" w:cs="Times New Roman"/>
          <w:color w:val="000000"/>
          <w:sz w:val="24"/>
          <w:szCs w:val="26"/>
          <w:lang w:eastAsia="tr-TR"/>
        </w:rPr>
        <w:t>nde</w:t>
      </w:r>
      <w:r w:rsidR="00E57704">
        <w:rPr>
          <w:rFonts w:ascii="Times New Roman" w:eastAsia="Times New Roman" w:hAnsi="Times New Roman" w:cs="Times New Roman"/>
          <w:color w:val="000000"/>
          <w:sz w:val="24"/>
          <w:szCs w:val="26"/>
          <w:lang w:eastAsia="tr-TR"/>
        </w:rPr>
        <w:t xml:space="preserve"> sınır</w:t>
      </w:r>
      <w:r w:rsidR="00BC2182">
        <w:rPr>
          <w:rFonts w:ascii="Times New Roman" w:eastAsia="Times New Roman" w:hAnsi="Times New Roman" w:cs="Times New Roman"/>
          <w:color w:val="000000"/>
          <w:sz w:val="24"/>
          <w:szCs w:val="26"/>
          <w:lang w:eastAsia="tr-TR"/>
        </w:rPr>
        <w:t xml:space="preserve"> sorunu</w:t>
      </w:r>
      <w:r w:rsidR="00E57704">
        <w:rPr>
          <w:rFonts w:ascii="Times New Roman" w:eastAsia="Times New Roman" w:hAnsi="Times New Roman" w:cs="Times New Roman"/>
          <w:color w:val="000000"/>
          <w:sz w:val="24"/>
          <w:szCs w:val="26"/>
          <w:lang w:eastAsia="tr-TR"/>
        </w:rPr>
        <w:t>:</w:t>
      </w:r>
    </w:p>
    <w:p w:rsidR="00114A29" w:rsidRDefault="00BC2182" w:rsidP="00E577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 hakkında</w:t>
      </w:r>
      <w:r w:rsidR="00044582">
        <w:rPr>
          <w:rFonts w:ascii="Times New Roman" w:eastAsia="Times New Roman" w:hAnsi="Times New Roman" w:cs="Times New Roman"/>
          <w:color w:val="000000"/>
          <w:sz w:val="24"/>
          <w:szCs w:val="26"/>
          <w:lang w:eastAsia="tr-TR"/>
        </w:rPr>
        <w:t>ki</w:t>
      </w:r>
      <w:r>
        <w:rPr>
          <w:rFonts w:ascii="Times New Roman" w:eastAsia="Times New Roman" w:hAnsi="Times New Roman" w:cs="Times New Roman"/>
          <w:color w:val="000000"/>
          <w:sz w:val="24"/>
          <w:szCs w:val="26"/>
          <w:lang w:eastAsia="tr-TR"/>
        </w:rPr>
        <w:t xml:space="preserve"> kamu davasında uygulanacak 6258 sayılı Kanunla değişik 1567 sayılı Kanun, ek ve tadilleri, 1803 sayılı Kanunun 3. </w:t>
      </w:r>
      <w:r w:rsidR="0004458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itiraz konusu yapılmış bulunan ikinci fıkrasında yer aldığına göre, Anayasa Mahkemesi işin esasını, ancak “ve Türk Parasının Kıymetini Koruma Hakkındaki 1567 sayılı Kanunlar ile bunların ek ve tadilleri hükümlerini ihlâl eyleyen fiillere” ilişkin bölümü ile sınırlı olarak inceleyebilir.</w:t>
      </w:r>
    </w:p>
    <w:p w:rsidR="009478B1" w:rsidRDefault="00114A29" w:rsidP="00E577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uygulanacak kanun hükmü olması nedeniyle esasın 3. </w:t>
      </w:r>
      <w:r w:rsidR="0004458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ikinci fıkrasının tümü yönünden incelenmesi gerektiği </w:t>
      </w:r>
      <w:r w:rsidR="00BC2182">
        <w:rPr>
          <w:rFonts w:ascii="Times New Roman" w:eastAsia="Times New Roman" w:hAnsi="Times New Roman" w:cs="Times New Roman"/>
          <w:color w:val="000000"/>
          <w:sz w:val="24"/>
          <w:szCs w:val="26"/>
          <w:lang w:eastAsia="tr-TR"/>
        </w:rPr>
        <w:t>görüşünde bulunmuştur.</w:t>
      </w:r>
    </w:p>
    <w:p w:rsidR="009478B1" w:rsidRDefault="009478B1"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İtiraz</w:t>
      </w:r>
      <w:r w:rsidR="00BC2182">
        <w:rPr>
          <w:rFonts w:ascii="Times New Roman" w:eastAsia="Times New Roman" w:hAnsi="Times New Roman" w:cs="Times New Roman"/>
          <w:color w:val="000000"/>
          <w:sz w:val="24"/>
          <w:szCs w:val="26"/>
          <w:lang w:eastAsia="tr-TR"/>
        </w:rPr>
        <w:t xml:space="preserve"> konusu kuralın daha önce iptaline karar verilmiş </w:t>
      </w:r>
      <w:r>
        <w:rPr>
          <w:rFonts w:ascii="Times New Roman" w:eastAsia="Times New Roman" w:hAnsi="Times New Roman" w:cs="Times New Roman"/>
          <w:color w:val="000000"/>
          <w:sz w:val="24"/>
          <w:szCs w:val="26"/>
          <w:lang w:eastAsia="tr-TR"/>
        </w:rPr>
        <w:t>olması:</w:t>
      </w:r>
    </w:p>
    <w:p w:rsidR="009478B1" w:rsidRDefault="00114A29" w:rsidP="008507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İtirazın yöneltildiği 1803 sayılı </w:t>
      </w:r>
      <w:r w:rsidR="00044582">
        <w:rPr>
          <w:rFonts w:ascii="Times New Roman" w:eastAsia="Times New Roman" w:hAnsi="Times New Roman" w:cs="Times New Roman"/>
          <w:color w:val="000000"/>
          <w:sz w:val="24"/>
          <w:szCs w:val="26"/>
          <w:lang w:eastAsia="tr-TR"/>
        </w:rPr>
        <w:t>Yasanın</w:t>
      </w:r>
      <w:r>
        <w:rPr>
          <w:rFonts w:ascii="Times New Roman" w:eastAsia="Times New Roman" w:hAnsi="Times New Roman" w:cs="Times New Roman"/>
          <w:color w:val="000000"/>
          <w:sz w:val="24"/>
          <w:szCs w:val="26"/>
          <w:lang w:eastAsia="tr-TR"/>
        </w:rPr>
        <w:t xml:space="preserve"> 3. </w:t>
      </w:r>
      <w:r w:rsidR="0004458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ikinci fıkrasında</w:t>
      </w:r>
      <w:r w:rsidR="00BC2182">
        <w:rPr>
          <w:rFonts w:ascii="Times New Roman" w:eastAsia="Times New Roman" w:hAnsi="Times New Roman" w:cs="Times New Roman"/>
          <w:color w:val="000000"/>
          <w:sz w:val="24"/>
          <w:szCs w:val="26"/>
          <w:lang w:eastAsia="tr-TR"/>
        </w:rPr>
        <w:t xml:space="preserve"> yer alan kuralın </w:t>
      </w:r>
      <w:r>
        <w:rPr>
          <w:rFonts w:ascii="Times New Roman" w:eastAsia="Times New Roman" w:hAnsi="Times New Roman" w:cs="Times New Roman"/>
          <w:color w:val="000000"/>
          <w:sz w:val="24"/>
          <w:szCs w:val="26"/>
          <w:lang w:eastAsia="tr-TR"/>
        </w:rPr>
        <w:t>iptaline</w:t>
      </w:r>
      <w:r w:rsidR="00BF164A">
        <w:rPr>
          <w:rFonts w:ascii="Times New Roman" w:eastAsia="Times New Roman" w:hAnsi="Times New Roman" w:cs="Times New Roman"/>
          <w:color w:val="000000"/>
          <w:sz w:val="24"/>
          <w:szCs w:val="26"/>
          <w:lang w:eastAsia="tr-TR"/>
        </w:rPr>
        <w:t xml:space="preserve"> </w:t>
      </w:r>
      <w:r w:rsidR="00BC2182">
        <w:rPr>
          <w:rFonts w:ascii="Times New Roman" w:eastAsia="Times New Roman" w:hAnsi="Times New Roman" w:cs="Times New Roman"/>
          <w:color w:val="000000"/>
          <w:sz w:val="24"/>
          <w:szCs w:val="26"/>
          <w:lang w:eastAsia="tr-TR"/>
        </w:rPr>
        <w:t>5</w:t>
      </w:r>
      <w:r w:rsidR="00BF164A">
        <w:rPr>
          <w:rFonts w:ascii="Times New Roman" w:eastAsia="Times New Roman" w:hAnsi="Times New Roman" w:cs="Times New Roman"/>
          <w:color w:val="000000"/>
          <w:sz w:val="24"/>
          <w:szCs w:val="26"/>
          <w:lang w:eastAsia="tr-TR"/>
        </w:rPr>
        <w:t>.</w:t>
      </w:r>
      <w:r w:rsidR="00BC2182">
        <w:rPr>
          <w:rFonts w:ascii="Times New Roman" w:eastAsia="Times New Roman" w:hAnsi="Times New Roman" w:cs="Times New Roman"/>
          <w:color w:val="000000"/>
          <w:sz w:val="24"/>
          <w:szCs w:val="26"/>
          <w:lang w:eastAsia="tr-TR"/>
        </w:rPr>
        <w:t>3</w:t>
      </w:r>
      <w:r w:rsidR="00BF164A">
        <w:rPr>
          <w:rFonts w:ascii="Times New Roman" w:eastAsia="Times New Roman" w:hAnsi="Times New Roman" w:cs="Times New Roman"/>
          <w:color w:val="000000"/>
          <w:sz w:val="24"/>
          <w:szCs w:val="26"/>
          <w:lang w:eastAsia="tr-TR"/>
        </w:rPr>
        <w:t>.1975 gün</w:t>
      </w:r>
      <w:r w:rsidR="00044582">
        <w:rPr>
          <w:rFonts w:ascii="Times New Roman" w:eastAsia="Times New Roman" w:hAnsi="Times New Roman" w:cs="Times New Roman"/>
          <w:color w:val="000000"/>
          <w:sz w:val="24"/>
          <w:szCs w:val="26"/>
          <w:lang w:eastAsia="tr-TR"/>
        </w:rPr>
        <w:t>ünde</w:t>
      </w:r>
      <w:r w:rsidR="00BF164A">
        <w:rPr>
          <w:rFonts w:ascii="Times New Roman" w:eastAsia="Times New Roman" w:hAnsi="Times New Roman" w:cs="Times New Roman"/>
          <w:color w:val="000000"/>
          <w:sz w:val="24"/>
          <w:szCs w:val="26"/>
          <w:lang w:eastAsia="tr-TR"/>
        </w:rPr>
        <w:t>, Esas: 197</w:t>
      </w:r>
      <w:r w:rsidR="00BC2182">
        <w:rPr>
          <w:rFonts w:ascii="Times New Roman" w:eastAsia="Times New Roman" w:hAnsi="Times New Roman" w:cs="Times New Roman"/>
          <w:color w:val="000000"/>
          <w:sz w:val="24"/>
          <w:szCs w:val="26"/>
          <w:lang w:eastAsia="tr-TR"/>
        </w:rPr>
        <w:t>5</w:t>
      </w:r>
      <w:r w:rsidR="00BF164A">
        <w:rPr>
          <w:rFonts w:ascii="Times New Roman" w:eastAsia="Times New Roman" w:hAnsi="Times New Roman" w:cs="Times New Roman"/>
          <w:color w:val="000000"/>
          <w:sz w:val="24"/>
          <w:szCs w:val="26"/>
          <w:lang w:eastAsia="tr-TR"/>
        </w:rPr>
        <w:t>/</w:t>
      </w:r>
      <w:r w:rsidR="00BC2182">
        <w:rPr>
          <w:rFonts w:ascii="Times New Roman" w:eastAsia="Times New Roman" w:hAnsi="Times New Roman" w:cs="Times New Roman"/>
          <w:color w:val="000000"/>
          <w:sz w:val="24"/>
          <w:szCs w:val="26"/>
          <w:lang w:eastAsia="tr-TR"/>
        </w:rPr>
        <w:t>3</w:t>
      </w:r>
      <w:r w:rsidR="00BF164A">
        <w:rPr>
          <w:rFonts w:ascii="Times New Roman" w:eastAsia="Times New Roman" w:hAnsi="Times New Roman" w:cs="Times New Roman"/>
          <w:color w:val="000000"/>
          <w:sz w:val="24"/>
          <w:szCs w:val="26"/>
          <w:lang w:eastAsia="tr-TR"/>
        </w:rPr>
        <w:t>, Karar: 1975/</w:t>
      </w:r>
      <w:r w:rsidR="00BC2182">
        <w:rPr>
          <w:rFonts w:ascii="Times New Roman" w:eastAsia="Times New Roman" w:hAnsi="Times New Roman" w:cs="Times New Roman"/>
          <w:color w:val="000000"/>
          <w:sz w:val="24"/>
          <w:szCs w:val="26"/>
          <w:lang w:eastAsia="tr-TR"/>
        </w:rPr>
        <w:t>35</w:t>
      </w:r>
      <w:r w:rsidR="00BF164A">
        <w:rPr>
          <w:rFonts w:ascii="Times New Roman" w:eastAsia="Times New Roman" w:hAnsi="Times New Roman" w:cs="Times New Roman"/>
          <w:color w:val="000000"/>
          <w:sz w:val="24"/>
          <w:szCs w:val="26"/>
          <w:lang w:eastAsia="tr-TR"/>
        </w:rPr>
        <w:t xml:space="preserve"> sayı</w:t>
      </w:r>
      <w:r w:rsidR="00BC2182">
        <w:rPr>
          <w:rFonts w:ascii="Times New Roman" w:eastAsia="Times New Roman" w:hAnsi="Times New Roman" w:cs="Times New Roman"/>
          <w:color w:val="000000"/>
          <w:sz w:val="24"/>
          <w:szCs w:val="26"/>
          <w:lang w:eastAsia="tr-TR"/>
        </w:rPr>
        <w:t xml:space="preserve"> ile karar verilmiş bulunduğu anlaşıldığından</w:t>
      </w:r>
      <w:r>
        <w:rPr>
          <w:rFonts w:ascii="Times New Roman" w:eastAsia="Times New Roman" w:hAnsi="Times New Roman" w:cs="Times New Roman"/>
          <w:color w:val="000000"/>
          <w:sz w:val="24"/>
          <w:szCs w:val="26"/>
          <w:lang w:eastAsia="tr-TR"/>
        </w:rPr>
        <w:t>,</w:t>
      </w:r>
      <w:r w:rsidR="00BF164A">
        <w:rPr>
          <w:rFonts w:ascii="Times New Roman" w:eastAsia="Times New Roman" w:hAnsi="Times New Roman" w:cs="Times New Roman"/>
          <w:color w:val="000000"/>
          <w:sz w:val="24"/>
          <w:szCs w:val="26"/>
          <w:lang w:eastAsia="tr-TR"/>
        </w:rPr>
        <w:t xml:space="preserve"> bu konuda yenden karar verilmes</w:t>
      </w:r>
      <w:r>
        <w:rPr>
          <w:rFonts w:ascii="Times New Roman" w:eastAsia="Times New Roman" w:hAnsi="Times New Roman" w:cs="Times New Roman"/>
          <w:color w:val="000000"/>
          <w:sz w:val="24"/>
          <w:szCs w:val="26"/>
          <w:lang w:eastAsia="tr-TR"/>
        </w:rPr>
        <w:t>ine</w:t>
      </w:r>
      <w:r w:rsidR="00BF164A">
        <w:rPr>
          <w:rFonts w:ascii="Times New Roman" w:eastAsia="Times New Roman" w:hAnsi="Times New Roman" w:cs="Times New Roman"/>
          <w:color w:val="000000"/>
          <w:sz w:val="24"/>
          <w:szCs w:val="26"/>
          <w:lang w:eastAsia="tr-TR"/>
        </w:rPr>
        <w:t xml:space="preserve"> yer kalmamıştır.</w:t>
      </w:r>
    </w:p>
    <w:p w:rsidR="00044582" w:rsidRDefault="00EA7F5F" w:rsidP="00BF164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044582">
        <w:rPr>
          <w:rFonts w:ascii="Times New Roman" w:eastAsia="Times New Roman" w:hAnsi="Times New Roman" w:cs="Times New Roman"/>
          <w:color w:val="000000"/>
          <w:sz w:val="24"/>
          <w:szCs w:val="26"/>
          <w:lang w:eastAsia="tr-TR"/>
        </w:rPr>
        <w:t>III</w:t>
      </w:r>
      <w:r w:rsidR="00754B71" w:rsidRPr="00044582">
        <w:rPr>
          <w:rFonts w:ascii="Times New Roman" w:eastAsia="Times New Roman" w:hAnsi="Times New Roman" w:cs="Times New Roman"/>
          <w:color w:val="000000"/>
          <w:sz w:val="24"/>
          <w:szCs w:val="26"/>
          <w:lang w:eastAsia="tr-TR"/>
        </w:rPr>
        <w:t xml:space="preserve">- </w:t>
      </w:r>
      <w:proofErr w:type="gramStart"/>
      <w:r w:rsidR="00665C7F" w:rsidRPr="00044582">
        <w:rPr>
          <w:rFonts w:ascii="Times New Roman" w:eastAsia="Times New Roman" w:hAnsi="Times New Roman" w:cs="Times New Roman"/>
          <w:color w:val="000000"/>
          <w:sz w:val="24"/>
          <w:szCs w:val="26"/>
          <w:u w:val="single"/>
          <w:lang w:eastAsia="tr-TR"/>
        </w:rPr>
        <w:t>SONUÇ</w:t>
      </w:r>
      <w:r w:rsidR="00665C7F" w:rsidRPr="00044582">
        <w:rPr>
          <w:rFonts w:ascii="Times New Roman" w:eastAsia="Times New Roman" w:hAnsi="Times New Roman" w:cs="Times New Roman"/>
          <w:b/>
          <w:color w:val="000000"/>
          <w:sz w:val="24"/>
          <w:szCs w:val="26"/>
          <w:u w:val="single"/>
          <w:lang w:eastAsia="tr-TR"/>
        </w:rPr>
        <w:t xml:space="preserve"> </w:t>
      </w:r>
      <w:r w:rsidR="00665C7F" w:rsidRPr="00A96720">
        <w:rPr>
          <w:rFonts w:ascii="Times New Roman" w:eastAsia="Times New Roman" w:hAnsi="Times New Roman" w:cs="Times New Roman"/>
          <w:b/>
          <w:color w:val="000000"/>
          <w:sz w:val="24"/>
          <w:szCs w:val="26"/>
          <w:lang w:eastAsia="tr-TR"/>
        </w:rPr>
        <w:t>:</w:t>
      </w:r>
      <w:proofErr w:type="gramEnd"/>
      <w:r w:rsidR="00FE4408">
        <w:rPr>
          <w:rFonts w:ascii="Times New Roman" w:eastAsia="Times New Roman" w:hAnsi="Times New Roman" w:cs="Times New Roman"/>
          <w:b/>
          <w:color w:val="000000"/>
          <w:sz w:val="24"/>
          <w:szCs w:val="26"/>
          <w:lang w:eastAsia="tr-TR"/>
        </w:rPr>
        <w:t xml:space="preserve"> </w:t>
      </w:r>
    </w:p>
    <w:p w:rsidR="00BF164A" w:rsidRPr="00BF164A" w:rsidRDefault="00BF164A" w:rsidP="00BF1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164A">
        <w:rPr>
          <w:rFonts w:ascii="Times New Roman" w:eastAsia="Times New Roman" w:hAnsi="Times New Roman" w:cs="Times New Roman"/>
          <w:color w:val="000000"/>
          <w:sz w:val="24"/>
          <w:szCs w:val="26"/>
          <w:lang w:eastAsia="tr-TR"/>
        </w:rPr>
        <w:t>1- İşin incele</w:t>
      </w:r>
      <w:r w:rsidR="00044582">
        <w:rPr>
          <w:rFonts w:ascii="Times New Roman" w:eastAsia="Times New Roman" w:hAnsi="Times New Roman" w:cs="Times New Roman"/>
          <w:color w:val="000000"/>
          <w:sz w:val="24"/>
          <w:szCs w:val="26"/>
          <w:lang w:eastAsia="tr-TR"/>
        </w:rPr>
        <w:t>n</w:t>
      </w:r>
      <w:r w:rsidRPr="00BF164A">
        <w:rPr>
          <w:rFonts w:ascii="Times New Roman" w:eastAsia="Times New Roman" w:hAnsi="Times New Roman" w:cs="Times New Roman"/>
          <w:color w:val="000000"/>
          <w:sz w:val="24"/>
          <w:szCs w:val="26"/>
          <w:lang w:eastAsia="tr-TR"/>
        </w:rPr>
        <w:t>mes</w:t>
      </w:r>
      <w:r w:rsidR="00BC2182">
        <w:rPr>
          <w:rFonts w:ascii="Times New Roman" w:eastAsia="Times New Roman" w:hAnsi="Times New Roman" w:cs="Times New Roman"/>
          <w:color w:val="000000"/>
          <w:sz w:val="24"/>
          <w:szCs w:val="26"/>
          <w:lang w:eastAsia="tr-TR"/>
        </w:rPr>
        <w:t>inin Anayasa Mahkemesinin görev ve yetkisi</w:t>
      </w:r>
      <w:r w:rsidRPr="00BF164A">
        <w:rPr>
          <w:rFonts w:ascii="Times New Roman" w:eastAsia="Times New Roman" w:hAnsi="Times New Roman" w:cs="Times New Roman"/>
          <w:color w:val="000000"/>
          <w:sz w:val="24"/>
          <w:szCs w:val="26"/>
          <w:lang w:eastAsia="tr-TR"/>
        </w:rPr>
        <w:t xml:space="preserve"> içinde bulunduğuna, </w:t>
      </w: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sidR="00BC2182">
        <w:rPr>
          <w:rFonts w:ascii="Times New Roman" w:eastAsia="Times New Roman" w:hAnsi="Times New Roman" w:cs="Times New Roman"/>
          <w:color w:val="000000"/>
          <w:sz w:val="24"/>
          <w:szCs w:val="26"/>
          <w:lang w:eastAsia="tr-TR"/>
        </w:rPr>
        <w:t xml:space="preserve"> ve Halit </w:t>
      </w:r>
      <w:proofErr w:type="spellStart"/>
      <w:r w:rsidR="00BC2182">
        <w:rPr>
          <w:rFonts w:ascii="Times New Roman" w:eastAsia="Times New Roman" w:hAnsi="Times New Roman" w:cs="Times New Roman"/>
          <w:color w:val="000000"/>
          <w:sz w:val="24"/>
          <w:szCs w:val="26"/>
          <w:lang w:eastAsia="tr-TR"/>
        </w:rPr>
        <w:t>Zarbun</w:t>
      </w:r>
      <w:r>
        <w:rPr>
          <w:rFonts w:ascii="Times New Roman" w:eastAsia="Times New Roman" w:hAnsi="Times New Roman" w:cs="Times New Roman"/>
          <w:color w:val="000000"/>
          <w:sz w:val="24"/>
          <w:szCs w:val="26"/>
          <w:lang w:eastAsia="tr-TR"/>
        </w:rPr>
        <w:t>’</w:t>
      </w:r>
      <w:r w:rsidR="00BC2182">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n</w:t>
      </w:r>
      <w:proofErr w:type="spellEnd"/>
      <w:r>
        <w:rPr>
          <w:rFonts w:ascii="Times New Roman" w:eastAsia="Times New Roman" w:hAnsi="Times New Roman" w:cs="Times New Roman"/>
          <w:color w:val="000000"/>
          <w:sz w:val="24"/>
          <w:szCs w:val="26"/>
          <w:lang w:eastAsia="tr-TR"/>
        </w:rPr>
        <w:t xml:space="preserve"> </w:t>
      </w:r>
      <w:proofErr w:type="spellStart"/>
      <w:r w:rsidRPr="00BF164A">
        <w:rPr>
          <w:rFonts w:ascii="Times New Roman" w:eastAsia="Times New Roman" w:hAnsi="Times New Roman" w:cs="Times New Roman"/>
          <w:color w:val="000000"/>
          <w:sz w:val="24"/>
          <w:szCs w:val="26"/>
          <w:lang w:eastAsia="tr-TR"/>
        </w:rPr>
        <w:t>karşıoylariyle</w:t>
      </w:r>
      <w:proofErr w:type="spellEnd"/>
      <w:r w:rsidRPr="00BF164A">
        <w:rPr>
          <w:rFonts w:ascii="Times New Roman" w:eastAsia="Times New Roman" w:hAnsi="Times New Roman" w:cs="Times New Roman"/>
          <w:color w:val="000000"/>
          <w:sz w:val="24"/>
          <w:szCs w:val="26"/>
          <w:lang w:eastAsia="tr-TR"/>
        </w:rPr>
        <w:t xml:space="preserve"> ve oyçokluğu ile;</w:t>
      </w:r>
    </w:p>
    <w:p w:rsidR="00BC2182" w:rsidRDefault="00BF164A" w:rsidP="00BF1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164A">
        <w:rPr>
          <w:rFonts w:ascii="Times New Roman" w:eastAsia="Times New Roman" w:hAnsi="Times New Roman" w:cs="Times New Roman"/>
          <w:color w:val="000000"/>
          <w:sz w:val="24"/>
          <w:szCs w:val="26"/>
          <w:lang w:eastAsia="tr-TR"/>
        </w:rPr>
        <w:t xml:space="preserve">2- </w:t>
      </w:r>
      <w:r w:rsidR="00BC2182">
        <w:rPr>
          <w:rFonts w:ascii="Times New Roman" w:eastAsia="Times New Roman" w:hAnsi="Times New Roman" w:cs="Times New Roman"/>
          <w:color w:val="000000"/>
          <w:sz w:val="24"/>
          <w:szCs w:val="26"/>
          <w:lang w:eastAsia="tr-TR"/>
        </w:rPr>
        <w:t xml:space="preserve">Dosyanın eksiği bulunmadığı anlaşıldığından işin esasının, </w:t>
      </w:r>
      <w:r w:rsidRPr="00BF164A">
        <w:rPr>
          <w:rFonts w:ascii="Times New Roman" w:eastAsia="Times New Roman" w:hAnsi="Times New Roman" w:cs="Times New Roman"/>
          <w:color w:val="000000"/>
          <w:sz w:val="24"/>
          <w:szCs w:val="26"/>
          <w:lang w:eastAsia="tr-TR"/>
        </w:rPr>
        <w:t xml:space="preserve">15.5.1974 günlü, 1803 sayılı Kanunun </w:t>
      </w:r>
      <w:r w:rsidR="00BC2182">
        <w:rPr>
          <w:rFonts w:ascii="Times New Roman" w:eastAsia="Times New Roman" w:hAnsi="Times New Roman" w:cs="Times New Roman"/>
          <w:color w:val="000000"/>
          <w:sz w:val="24"/>
          <w:szCs w:val="26"/>
          <w:lang w:eastAsia="tr-TR"/>
        </w:rPr>
        <w:t>3</w:t>
      </w:r>
      <w:r w:rsidRPr="00BF164A">
        <w:rPr>
          <w:rFonts w:ascii="Times New Roman" w:eastAsia="Times New Roman" w:hAnsi="Times New Roman" w:cs="Times New Roman"/>
          <w:color w:val="000000"/>
          <w:sz w:val="24"/>
          <w:szCs w:val="26"/>
          <w:lang w:eastAsia="tr-TR"/>
        </w:rPr>
        <w:t xml:space="preserve">. </w:t>
      </w:r>
      <w:r w:rsidR="00BB2B9B">
        <w:rPr>
          <w:rFonts w:ascii="Times New Roman" w:eastAsia="Times New Roman" w:hAnsi="Times New Roman" w:cs="Times New Roman"/>
          <w:color w:val="000000"/>
          <w:sz w:val="24"/>
          <w:szCs w:val="26"/>
          <w:lang w:eastAsia="tr-TR"/>
        </w:rPr>
        <w:t>m</w:t>
      </w:r>
      <w:r w:rsidRPr="00BF164A">
        <w:rPr>
          <w:rFonts w:ascii="Times New Roman" w:eastAsia="Times New Roman" w:hAnsi="Times New Roman" w:cs="Times New Roman"/>
          <w:color w:val="000000"/>
          <w:sz w:val="24"/>
          <w:szCs w:val="26"/>
          <w:lang w:eastAsia="tr-TR"/>
        </w:rPr>
        <w:t>addesinin</w:t>
      </w:r>
      <w:r w:rsidR="00BC2182">
        <w:rPr>
          <w:rFonts w:ascii="Times New Roman" w:eastAsia="Times New Roman" w:hAnsi="Times New Roman" w:cs="Times New Roman"/>
          <w:color w:val="000000"/>
          <w:sz w:val="24"/>
          <w:szCs w:val="26"/>
          <w:lang w:eastAsia="tr-TR"/>
        </w:rPr>
        <w:t xml:space="preserve"> itiraz konusu yapılmış bulunan ikinci fıkrasının “ve Türk Parasının Kıymetini Koruma Hakkındaki 1567 sayılı Kanunlar ile bunların ek ve tadilleri hükümlerini ihlâl eyleyen </w:t>
      </w:r>
      <w:proofErr w:type="spellStart"/>
      <w:r w:rsidR="00BC2182">
        <w:rPr>
          <w:rFonts w:ascii="Times New Roman" w:eastAsia="Times New Roman" w:hAnsi="Times New Roman" w:cs="Times New Roman"/>
          <w:color w:val="000000"/>
          <w:sz w:val="24"/>
          <w:szCs w:val="26"/>
          <w:lang w:eastAsia="tr-TR"/>
        </w:rPr>
        <w:t>fiiller”e</w:t>
      </w:r>
      <w:proofErr w:type="spellEnd"/>
      <w:r w:rsidR="00BC2182">
        <w:rPr>
          <w:rFonts w:ascii="Times New Roman" w:eastAsia="Times New Roman" w:hAnsi="Times New Roman" w:cs="Times New Roman"/>
          <w:color w:val="000000"/>
          <w:sz w:val="24"/>
          <w:szCs w:val="26"/>
          <w:lang w:eastAsia="tr-TR"/>
        </w:rPr>
        <w:t xml:space="preserve"> ilişkin kurallarla sınırlı olarak incelenmesine Nihat </w:t>
      </w:r>
      <w:proofErr w:type="spellStart"/>
      <w:proofErr w:type="gramStart"/>
      <w:r w:rsidR="00BC2182">
        <w:rPr>
          <w:rFonts w:ascii="Times New Roman" w:eastAsia="Times New Roman" w:hAnsi="Times New Roman" w:cs="Times New Roman"/>
          <w:color w:val="000000"/>
          <w:sz w:val="24"/>
          <w:szCs w:val="26"/>
          <w:lang w:eastAsia="tr-TR"/>
        </w:rPr>
        <w:t>O.Akçakayalıoğlu’nun</w:t>
      </w:r>
      <w:proofErr w:type="spellEnd"/>
      <w:proofErr w:type="gramEnd"/>
      <w:r w:rsidR="00BC2182">
        <w:rPr>
          <w:rFonts w:ascii="Times New Roman" w:eastAsia="Times New Roman" w:hAnsi="Times New Roman" w:cs="Times New Roman"/>
          <w:color w:val="000000"/>
          <w:sz w:val="24"/>
          <w:szCs w:val="26"/>
          <w:lang w:eastAsia="tr-TR"/>
        </w:rPr>
        <w:t xml:space="preserve"> esasın 3. </w:t>
      </w:r>
      <w:r w:rsidR="00BB2B9B">
        <w:rPr>
          <w:rFonts w:ascii="Times New Roman" w:eastAsia="Times New Roman" w:hAnsi="Times New Roman" w:cs="Times New Roman"/>
          <w:color w:val="000000"/>
          <w:sz w:val="24"/>
          <w:szCs w:val="26"/>
          <w:lang w:eastAsia="tr-TR"/>
        </w:rPr>
        <w:t>m</w:t>
      </w:r>
      <w:r w:rsidR="00BC2182">
        <w:rPr>
          <w:rFonts w:ascii="Times New Roman" w:eastAsia="Times New Roman" w:hAnsi="Times New Roman" w:cs="Times New Roman"/>
          <w:color w:val="000000"/>
          <w:sz w:val="24"/>
          <w:szCs w:val="26"/>
          <w:lang w:eastAsia="tr-TR"/>
        </w:rPr>
        <w:t xml:space="preserve">addesinin ikinci fıkrasının tümü yönünden incelenmesi gerektiği yolundaki </w:t>
      </w:r>
      <w:proofErr w:type="spellStart"/>
      <w:r w:rsidR="00BC2182">
        <w:rPr>
          <w:rFonts w:ascii="Times New Roman" w:eastAsia="Times New Roman" w:hAnsi="Times New Roman" w:cs="Times New Roman"/>
          <w:color w:val="000000"/>
          <w:sz w:val="24"/>
          <w:szCs w:val="26"/>
          <w:lang w:eastAsia="tr-TR"/>
        </w:rPr>
        <w:t>karşıoyuyla</w:t>
      </w:r>
      <w:proofErr w:type="spellEnd"/>
      <w:r w:rsidR="00BC2182">
        <w:rPr>
          <w:rFonts w:ascii="Times New Roman" w:eastAsia="Times New Roman" w:hAnsi="Times New Roman" w:cs="Times New Roman"/>
          <w:color w:val="000000"/>
          <w:sz w:val="24"/>
          <w:szCs w:val="26"/>
          <w:lang w:eastAsia="tr-TR"/>
        </w:rPr>
        <w:t xml:space="preserve"> ve oyçokluğu ile;</w:t>
      </w:r>
    </w:p>
    <w:p w:rsidR="00BF164A" w:rsidRDefault="00BC2182" w:rsidP="00BF1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F164A">
        <w:rPr>
          <w:rFonts w:ascii="Times New Roman" w:eastAsia="Times New Roman" w:hAnsi="Times New Roman" w:cs="Times New Roman"/>
          <w:color w:val="000000"/>
          <w:sz w:val="24"/>
          <w:szCs w:val="26"/>
          <w:lang w:eastAsia="tr-TR"/>
        </w:rPr>
        <w:t xml:space="preserve"> </w:t>
      </w:r>
      <w:r w:rsidR="00BF164A" w:rsidRPr="00BF164A">
        <w:rPr>
          <w:rFonts w:ascii="Times New Roman" w:eastAsia="Times New Roman" w:hAnsi="Times New Roman" w:cs="Times New Roman"/>
          <w:color w:val="000000"/>
          <w:sz w:val="24"/>
          <w:szCs w:val="26"/>
          <w:lang w:eastAsia="tr-TR"/>
        </w:rPr>
        <w:t xml:space="preserve">3- 15.5.1974 günlü, 1803 sayılı Kanunun </w:t>
      </w:r>
      <w:r>
        <w:rPr>
          <w:rFonts w:ascii="Times New Roman" w:eastAsia="Times New Roman" w:hAnsi="Times New Roman" w:cs="Times New Roman"/>
          <w:color w:val="000000"/>
          <w:sz w:val="24"/>
          <w:szCs w:val="26"/>
          <w:lang w:eastAsia="tr-TR"/>
        </w:rPr>
        <w:t>3</w:t>
      </w:r>
      <w:r w:rsidR="00BF164A" w:rsidRPr="00BF164A">
        <w:rPr>
          <w:rFonts w:ascii="Times New Roman" w:eastAsia="Times New Roman" w:hAnsi="Times New Roman" w:cs="Times New Roman"/>
          <w:color w:val="000000"/>
          <w:sz w:val="24"/>
          <w:szCs w:val="26"/>
          <w:lang w:eastAsia="tr-TR"/>
        </w:rPr>
        <w:t xml:space="preserve">. </w:t>
      </w:r>
      <w:r w:rsidR="00BB2B9B">
        <w:rPr>
          <w:rFonts w:ascii="Times New Roman" w:eastAsia="Times New Roman" w:hAnsi="Times New Roman" w:cs="Times New Roman"/>
          <w:color w:val="000000"/>
          <w:sz w:val="24"/>
          <w:szCs w:val="26"/>
          <w:lang w:eastAsia="tr-TR"/>
        </w:rPr>
        <w:t>m</w:t>
      </w:r>
      <w:r w:rsidR="00BF164A" w:rsidRPr="00BF164A">
        <w:rPr>
          <w:rFonts w:ascii="Times New Roman" w:eastAsia="Times New Roman" w:hAnsi="Times New Roman" w:cs="Times New Roman"/>
          <w:color w:val="000000"/>
          <w:sz w:val="24"/>
          <w:szCs w:val="26"/>
          <w:lang w:eastAsia="tr-TR"/>
        </w:rPr>
        <w:t xml:space="preserve">addesinin </w:t>
      </w:r>
      <w:r>
        <w:rPr>
          <w:rFonts w:ascii="Times New Roman" w:eastAsia="Times New Roman" w:hAnsi="Times New Roman" w:cs="Times New Roman"/>
          <w:color w:val="000000"/>
          <w:sz w:val="24"/>
          <w:szCs w:val="26"/>
          <w:lang w:eastAsia="tr-TR"/>
        </w:rPr>
        <w:t>bu işte itiraz konusu yapılan ikinci fıkrasındaki kuralın, itiraz yolu ile gelen başka bir işte Anayasa Mahkemesince Anayasaya uygunluk denetiminden geçirilerek</w:t>
      </w:r>
      <w:r w:rsidR="00BB2B9B">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“ve Türk Parasının Kıymetini Koruma Hakkındaki 1567 sayılı Kanunlar ile bunların ek ve tadilleri hükümlerini ihlâl eyleyen fiiller” e</w:t>
      </w:r>
      <w:r w:rsidR="00FE440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ilişkin kurallar yönünden iptaline 5</w:t>
      </w:r>
      <w:r w:rsidR="00BF164A" w:rsidRPr="00BF164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3</w:t>
      </w:r>
      <w:r w:rsidR="00BF164A" w:rsidRPr="00BF164A">
        <w:rPr>
          <w:rFonts w:ascii="Times New Roman" w:eastAsia="Times New Roman" w:hAnsi="Times New Roman" w:cs="Times New Roman"/>
          <w:color w:val="000000"/>
          <w:sz w:val="24"/>
          <w:szCs w:val="26"/>
          <w:lang w:eastAsia="tr-TR"/>
        </w:rPr>
        <w:t>.1975 gününde Esas: 197</w:t>
      </w:r>
      <w:r>
        <w:rPr>
          <w:rFonts w:ascii="Times New Roman" w:eastAsia="Times New Roman" w:hAnsi="Times New Roman" w:cs="Times New Roman"/>
          <w:color w:val="000000"/>
          <w:sz w:val="24"/>
          <w:szCs w:val="26"/>
          <w:lang w:eastAsia="tr-TR"/>
        </w:rPr>
        <w:t>5</w:t>
      </w:r>
      <w:r w:rsidR="00BF164A" w:rsidRPr="00BF164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3</w:t>
      </w:r>
      <w:r w:rsidR="00BF164A" w:rsidRPr="00BF164A">
        <w:rPr>
          <w:rFonts w:ascii="Times New Roman" w:eastAsia="Times New Roman" w:hAnsi="Times New Roman" w:cs="Times New Roman"/>
          <w:color w:val="000000"/>
          <w:sz w:val="24"/>
          <w:szCs w:val="26"/>
          <w:lang w:eastAsia="tr-TR"/>
        </w:rPr>
        <w:t>, Karar: 1975/</w:t>
      </w:r>
      <w:r>
        <w:rPr>
          <w:rFonts w:ascii="Times New Roman" w:eastAsia="Times New Roman" w:hAnsi="Times New Roman" w:cs="Times New Roman"/>
          <w:color w:val="000000"/>
          <w:sz w:val="24"/>
          <w:szCs w:val="26"/>
          <w:lang w:eastAsia="tr-TR"/>
        </w:rPr>
        <w:t>35</w:t>
      </w:r>
      <w:r w:rsidR="00BF164A" w:rsidRPr="00BF164A">
        <w:rPr>
          <w:rFonts w:ascii="Times New Roman" w:eastAsia="Times New Roman" w:hAnsi="Times New Roman" w:cs="Times New Roman"/>
          <w:color w:val="000000"/>
          <w:sz w:val="24"/>
          <w:szCs w:val="26"/>
          <w:lang w:eastAsia="tr-TR"/>
        </w:rPr>
        <w:t xml:space="preserve"> sayı ile karar verilmiş </w:t>
      </w:r>
      <w:r>
        <w:rPr>
          <w:rFonts w:ascii="Times New Roman" w:eastAsia="Times New Roman" w:hAnsi="Times New Roman" w:cs="Times New Roman"/>
          <w:color w:val="000000"/>
          <w:sz w:val="24"/>
          <w:szCs w:val="26"/>
          <w:lang w:eastAsia="tr-TR"/>
        </w:rPr>
        <w:t>bulunduğundan</w:t>
      </w:r>
      <w:r w:rsidR="00BF164A">
        <w:rPr>
          <w:rFonts w:ascii="Times New Roman" w:eastAsia="Times New Roman" w:hAnsi="Times New Roman" w:cs="Times New Roman"/>
          <w:color w:val="000000"/>
          <w:sz w:val="24"/>
          <w:szCs w:val="26"/>
          <w:lang w:eastAsia="tr-TR"/>
        </w:rPr>
        <w:t xml:space="preserve">, bu </w:t>
      </w:r>
      <w:r w:rsidR="00BF164A" w:rsidRPr="00BF164A">
        <w:rPr>
          <w:rFonts w:ascii="Times New Roman" w:eastAsia="Times New Roman" w:hAnsi="Times New Roman" w:cs="Times New Roman"/>
          <w:color w:val="000000"/>
          <w:sz w:val="24"/>
          <w:szCs w:val="26"/>
          <w:lang w:eastAsia="tr-TR"/>
        </w:rPr>
        <w:t>konuda yeniden karar verilmesine yer olmadığına</w:t>
      </w:r>
      <w:r w:rsidR="00BF164A">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oybirliğiyle;</w:t>
      </w:r>
    </w:p>
    <w:p w:rsidR="00AC3752" w:rsidRPr="008A1A28" w:rsidRDefault="00FE4408" w:rsidP="00BF16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C2182">
        <w:rPr>
          <w:rFonts w:ascii="Times New Roman" w:eastAsia="Times New Roman" w:hAnsi="Times New Roman" w:cs="Times New Roman"/>
          <w:color w:val="000000"/>
          <w:sz w:val="24"/>
          <w:szCs w:val="26"/>
          <w:lang w:eastAsia="tr-TR"/>
        </w:rPr>
        <w:t>29</w:t>
      </w:r>
      <w:r w:rsidR="008A1A28" w:rsidRPr="008A1A28">
        <w:rPr>
          <w:rFonts w:ascii="Times New Roman" w:eastAsia="Times New Roman" w:hAnsi="Times New Roman" w:cs="Times New Roman"/>
          <w:color w:val="000000"/>
          <w:sz w:val="24"/>
          <w:szCs w:val="26"/>
          <w:lang w:eastAsia="tr-TR"/>
        </w:rPr>
        <w:t>.</w:t>
      </w:r>
      <w:r w:rsidR="00BC2182">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2B9B" w:rsidTr="007D12AD">
        <w:tc>
          <w:tcPr>
            <w:tcW w:w="1667" w:type="pct"/>
            <w:shd w:val="clear" w:color="auto" w:fill="FFFFFF"/>
            <w:tcMar>
              <w:top w:w="0" w:type="dxa"/>
              <w:left w:w="70" w:type="dxa"/>
              <w:bottom w:w="0" w:type="dxa"/>
              <w:right w:w="70" w:type="dxa"/>
            </w:tcMar>
            <w:hideMark/>
          </w:tcPr>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FE4408">
              <w:rPr>
                <w:rFonts w:ascii="Times New Roman" w:eastAsia="Times New Roman" w:hAnsi="Times New Roman" w:cs="Times New Roman"/>
                <w:sz w:val="24"/>
                <w:szCs w:val="26"/>
                <w:lang w:eastAsia="tr-TR"/>
              </w:rPr>
              <w:t xml:space="preserve"> </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w:t>
            </w:r>
          </w:p>
        </w:tc>
      </w:tr>
    </w:tbl>
    <w:p w:rsidR="00BB2B9B" w:rsidRDefault="00BB2B9B" w:rsidP="00BB2B9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BB2B9B" w:rsidRDefault="00BB2B9B" w:rsidP="00BB2B9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2B9B" w:rsidTr="007D12AD">
        <w:tc>
          <w:tcPr>
            <w:tcW w:w="1667" w:type="pct"/>
            <w:shd w:val="clear" w:color="auto" w:fill="FFFFFF"/>
            <w:tcMar>
              <w:top w:w="0" w:type="dxa"/>
              <w:left w:w="70" w:type="dxa"/>
              <w:bottom w:w="0" w:type="dxa"/>
              <w:right w:w="70" w:type="dxa"/>
            </w:tcMar>
            <w:hideMark/>
          </w:tcPr>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BB2B9B" w:rsidRDefault="00BB2B9B" w:rsidP="00BB2B9B">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BB2B9B" w:rsidRDefault="00BB2B9B" w:rsidP="00BB2B9B">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2B9B" w:rsidTr="007D12AD">
        <w:tc>
          <w:tcPr>
            <w:tcW w:w="1667" w:type="pct"/>
            <w:shd w:val="clear" w:color="auto" w:fill="FFFFFF"/>
            <w:tcMar>
              <w:top w:w="0" w:type="dxa"/>
              <w:left w:w="70" w:type="dxa"/>
              <w:bottom w:w="0" w:type="dxa"/>
              <w:right w:w="70" w:type="dxa"/>
            </w:tcMar>
            <w:hideMark/>
          </w:tcPr>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BB2B9B" w:rsidRDefault="00FE4408" w:rsidP="00BB2B9B">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B2B9B">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BB2B9B" w:rsidRDefault="00BB2B9B" w:rsidP="00BB2B9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2B9B" w:rsidTr="007D12AD">
        <w:trPr>
          <w:trHeight w:val="1301"/>
        </w:trPr>
        <w:tc>
          <w:tcPr>
            <w:tcW w:w="1667" w:type="pct"/>
            <w:shd w:val="clear" w:color="auto" w:fill="FFFFFF"/>
            <w:tcMar>
              <w:top w:w="0" w:type="dxa"/>
              <w:left w:w="70" w:type="dxa"/>
              <w:bottom w:w="0" w:type="dxa"/>
              <w:right w:w="70" w:type="dxa"/>
            </w:tcMar>
            <w:hideMark/>
          </w:tcPr>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Şevket MÜFTÜGİL </w:t>
            </w:r>
          </w:p>
        </w:tc>
      </w:tr>
    </w:tbl>
    <w:p w:rsidR="00BB2B9B" w:rsidRDefault="00FE4408" w:rsidP="00BB2B9B">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B2B9B">
        <w:rPr>
          <w:rFonts w:ascii="Times New Roman" w:eastAsia="Times New Roman" w:hAnsi="Times New Roman" w:cs="Times New Roman"/>
          <w:sz w:val="24"/>
          <w:szCs w:val="26"/>
          <w:lang w:eastAsia="tr-TR"/>
        </w:rPr>
        <w:t> </w:t>
      </w:r>
    </w:p>
    <w:p w:rsidR="00BB2B9B" w:rsidRDefault="00BB2B9B" w:rsidP="00BB2B9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2B9B" w:rsidTr="007D12AD">
        <w:trPr>
          <w:trHeight w:val="691"/>
        </w:trPr>
        <w:tc>
          <w:tcPr>
            <w:tcW w:w="1667" w:type="pct"/>
            <w:shd w:val="clear" w:color="auto" w:fill="FFFFFF"/>
            <w:tcMar>
              <w:top w:w="0" w:type="dxa"/>
              <w:left w:w="70" w:type="dxa"/>
              <w:bottom w:w="0" w:type="dxa"/>
              <w:right w:w="70" w:type="dxa"/>
            </w:tcMar>
            <w:hideMark/>
          </w:tcPr>
          <w:p w:rsidR="00BB2B9B" w:rsidRDefault="00FE4408" w:rsidP="00FE44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B2B9B">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BB2B9B" w:rsidRDefault="00FE4408" w:rsidP="00FE44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B2B9B">
              <w:rPr>
                <w:rFonts w:ascii="Times New Roman" w:eastAsia="Times New Roman" w:hAnsi="Times New Roman" w:cs="Times New Roman"/>
                <w:sz w:val="24"/>
                <w:szCs w:val="26"/>
                <w:lang w:eastAsia="tr-TR"/>
              </w:rPr>
              <w:t xml:space="preserve">Adil ESMER </w:t>
            </w:r>
          </w:p>
        </w:tc>
        <w:tc>
          <w:tcPr>
            <w:tcW w:w="1667" w:type="pct"/>
            <w:shd w:val="clear" w:color="auto" w:fill="FFFFFF"/>
            <w:tcMar>
              <w:top w:w="0" w:type="dxa"/>
              <w:left w:w="70" w:type="dxa"/>
              <w:bottom w:w="0" w:type="dxa"/>
              <w:right w:w="70" w:type="dxa"/>
            </w:tcMar>
            <w:hideMark/>
          </w:tcPr>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BB2B9B" w:rsidRDefault="00BB2B9B"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BB2B9B" w:rsidRDefault="00FE4408"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B2B9B">
              <w:rPr>
                <w:rFonts w:ascii="Times New Roman" w:eastAsia="Times New Roman" w:hAnsi="Times New Roman" w:cs="Times New Roman"/>
                <w:sz w:val="24"/>
                <w:szCs w:val="26"/>
                <w:lang w:eastAsia="tr-TR"/>
              </w:rPr>
              <w:t>Üye</w:t>
            </w:r>
          </w:p>
          <w:p w:rsidR="00BB2B9B" w:rsidRDefault="00FE4408" w:rsidP="007D12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B2B9B">
              <w:rPr>
                <w:rFonts w:ascii="Times New Roman" w:eastAsia="Times New Roman" w:hAnsi="Times New Roman" w:cs="Times New Roman"/>
                <w:sz w:val="24"/>
                <w:szCs w:val="26"/>
                <w:lang w:eastAsia="tr-TR"/>
              </w:rPr>
              <w:t xml:space="preserve">Ahmet </w:t>
            </w:r>
            <w:proofErr w:type="gramStart"/>
            <w:r w:rsidR="00BB2B9B">
              <w:rPr>
                <w:rFonts w:ascii="Times New Roman" w:eastAsia="Times New Roman" w:hAnsi="Times New Roman" w:cs="Times New Roman"/>
                <w:sz w:val="24"/>
                <w:szCs w:val="26"/>
                <w:lang w:eastAsia="tr-TR"/>
              </w:rPr>
              <w:t>H.BOYACIOĞLU</w:t>
            </w:r>
            <w:proofErr w:type="gramEnd"/>
          </w:p>
        </w:tc>
      </w:tr>
    </w:tbl>
    <w:p w:rsidR="00BB2B9B" w:rsidRDefault="00BB2B9B" w:rsidP="00BB2B9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BB2B9B" w:rsidRDefault="00BB2B9B" w:rsidP="00FE44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 </w:t>
      </w:r>
    </w:p>
    <w:p w:rsidR="00BB2B9B" w:rsidRDefault="00BB2B9B" w:rsidP="00BB2B9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Görev </w:t>
      </w:r>
      <w:proofErr w:type="gramStart"/>
      <w:r>
        <w:rPr>
          <w:rFonts w:ascii="Times New Roman" w:hAnsi="Times New Roman" w:cs="Times New Roman"/>
          <w:sz w:val="24"/>
        </w:rPr>
        <w:t>Sorunu :</w:t>
      </w:r>
      <w:proofErr w:type="gramEnd"/>
    </w:p>
    <w:p w:rsidR="00BB2B9B" w:rsidRDefault="00BB2B9B" w:rsidP="00BB2B9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1803 sayılı Af Kanunu ile ilgili itirazın incelenmesinin Anayasa Mahkemesi’nin görevi içinde bulunduğu hakkında oyçokluğu ile verilen karara, Anayasa uygun görmediğimden, katılmıyorum.</w:t>
      </w:r>
    </w:p>
    <w:p w:rsidR="00BB2B9B" w:rsidRDefault="00BB2B9B" w:rsidP="00BB2B9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konudaki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gerekçelerim, 21.1.1975 günlü ve 15125 sayılı </w:t>
      </w:r>
      <w:proofErr w:type="gramStart"/>
      <w:r>
        <w:rPr>
          <w:rFonts w:ascii="Times New Roman" w:hAnsi="Times New Roman" w:cs="Times New Roman"/>
          <w:sz w:val="24"/>
        </w:rPr>
        <w:t>Resmi</w:t>
      </w:r>
      <w:proofErr w:type="gramEnd"/>
      <w:r>
        <w:rPr>
          <w:rFonts w:ascii="Times New Roman" w:hAnsi="Times New Roman" w:cs="Times New Roman"/>
          <w:sz w:val="24"/>
        </w:rPr>
        <w:t xml:space="preserve"> Gazetede yayınlanan, Anayasa Mahkemesi’nin 28.11.1974 günlü ve 1974/34-50 sayılı kararına ilişkin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I </w:t>
      </w:r>
      <w:proofErr w:type="spellStart"/>
      <w:r>
        <w:rPr>
          <w:rFonts w:ascii="Times New Roman" w:hAnsi="Times New Roman" w:cs="Times New Roman"/>
          <w:sz w:val="24"/>
        </w:rPr>
        <w:t>nolu</w:t>
      </w:r>
      <w:proofErr w:type="spellEnd"/>
      <w:r>
        <w:rPr>
          <w:rFonts w:ascii="Times New Roman" w:hAnsi="Times New Roman" w:cs="Times New Roman"/>
          <w:sz w:val="24"/>
        </w:rPr>
        <w:t xml:space="preserve"> kısmında tafsilâtlı olarak yazdığım gerekçelerin, prensipleri itibariyle, aynı olduğundan, burada tekrarına gerek görülmemiştir. </w:t>
      </w:r>
    </w:p>
    <w:p w:rsidR="00BB2B9B" w:rsidRDefault="00BB2B9B" w:rsidP="00BB2B9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Sözü geçen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yazımda açıklanan gerekçelerle, Anayasa Mahkemesinin, çoğunlukla verdiği görev konusu ile ilgili karara karşıyım. </w:t>
      </w:r>
    </w:p>
    <w:p w:rsidR="00FE4408" w:rsidRDefault="00FE4408" w:rsidP="00BB2B9B">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E4408" w:rsidTr="00FE4408">
        <w:tc>
          <w:tcPr>
            <w:tcW w:w="1000" w:type="pct"/>
            <w:shd w:val="clear" w:color="auto" w:fill="auto"/>
          </w:tcPr>
          <w:p w:rsidR="00FE4408" w:rsidRDefault="00FE4408" w:rsidP="00BB2B9B">
            <w:pPr>
              <w:spacing w:before="100" w:beforeAutospacing="1" w:after="100" w:afterAutospacing="1"/>
              <w:jc w:val="both"/>
              <w:rPr>
                <w:rFonts w:ascii="Times New Roman" w:hAnsi="Times New Roman" w:cs="Times New Roman"/>
                <w:sz w:val="24"/>
              </w:rPr>
            </w:pPr>
          </w:p>
        </w:tc>
        <w:tc>
          <w:tcPr>
            <w:tcW w:w="1000" w:type="pct"/>
            <w:shd w:val="clear" w:color="auto" w:fill="auto"/>
          </w:tcPr>
          <w:p w:rsidR="00FE4408" w:rsidRDefault="00FE4408" w:rsidP="00BB2B9B">
            <w:pPr>
              <w:spacing w:before="100" w:beforeAutospacing="1" w:after="100" w:afterAutospacing="1"/>
              <w:jc w:val="both"/>
              <w:rPr>
                <w:rFonts w:ascii="Times New Roman" w:hAnsi="Times New Roman" w:cs="Times New Roman"/>
                <w:sz w:val="24"/>
              </w:rPr>
            </w:pPr>
          </w:p>
        </w:tc>
        <w:tc>
          <w:tcPr>
            <w:tcW w:w="1000" w:type="pct"/>
            <w:shd w:val="clear" w:color="auto" w:fill="auto"/>
          </w:tcPr>
          <w:p w:rsidR="00FE4408" w:rsidRDefault="00FE4408" w:rsidP="00BB2B9B">
            <w:pPr>
              <w:spacing w:before="100" w:beforeAutospacing="1" w:after="100" w:afterAutospacing="1"/>
              <w:jc w:val="both"/>
              <w:rPr>
                <w:rFonts w:ascii="Times New Roman" w:hAnsi="Times New Roman" w:cs="Times New Roman"/>
                <w:sz w:val="24"/>
              </w:rPr>
            </w:pPr>
          </w:p>
        </w:tc>
        <w:tc>
          <w:tcPr>
            <w:tcW w:w="1000" w:type="pct"/>
            <w:shd w:val="clear" w:color="auto" w:fill="auto"/>
          </w:tcPr>
          <w:p w:rsidR="00FE4408" w:rsidRDefault="00FE4408" w:rsidP="00BB2B9B">
            <w:pPr>
              <w:spacing w:before="100" w:beforeAutospacing="1" w:after="100" w:afterAutospacing="1"/>
              <w:jc w:val="both"/>
              <w:rPr>
                <w:rFonts w:ascii="Times New Roman" w:hAnsi="Times New Roman" w:cs="Times New Roman"/>
                <w:sz w:val="24"/>
              </w:rPr>
            </w:pPr>
          </w:p>
        </w:tc>
        <w:tc>
          <w:tcPr>
            <w:tcW w:w="1000" w:type="pct"/>
            <w:shd w:val="clear" w:color="auto" w:fill="auto"/>
          </w:tcPr>
          <w:p w:rsidR="00FE4408" w:rsidRDefault="00FE4408" w:rsidP="00FE4408">
            <w:pPr>
              <w:spacing w:after="200"/>
              <w:jc w:val="center"/>
              <w:rPr>
                <w:rFonts w:ascii="Times New Roman" w:hAnsi="Times New Roman" w:cs="Times New Roman"/>
                <w:sz w:val="24"/>
              </w:rPr>
            </w:pPr>
            <w:r>
              <w:rPr>
                <w:rFonts w:ascii="Times New Roman" w:hAnsi="Times New Roman" w:cs="Times New Roman"/>
                <w:sz w:val="24"/>
              </w:rPr>
              <w:t xml:space="preserve">Üye </w:t>
            </w:r>
          </w:p>
          <w:p w:rsidR="00FE4408" w:rsidRPr="00FE4408" w:rsidRDefault="00FE4408" w:rsidP="00FE4408">
            <w:pPr>
              <w:spacing w:after="200"/>
              <w:jc w:val="center"/>
              <w:rPr>
                <w:rFonts w:ascii="Times New Roman" w:hAnsi="Times New Roman" w:cs="Times New Roman"/>
                <w:sz w:val="24"/>
              </w:rPr>
            </w:pPr>
            <w:r>
              <w:rPr>
                <w:rFonts w:ascii="Times New Roman" w:hAnsi="Times New Roman" w:cs="Times New Roman"/>
                <w:sz w:val="24"/>
              </w:rPr>
              <w:t>Şahap ARIÇ</w:t>
            </w:r>
          </w:p>
        </w:tc>
      </w:tr>
    </w:tbl>
    <w:p w:rsidR="00BB2B9B" w:rsidRDefault="00BB2B9B" w:rsidP="00BB2B9B">
      <w:pPr>
        <w:spacing w:before="100" w:beforeAutospacing="1" w:after="100" w:afterAutospacing="1" w:line="240" w:lineRule="auto"/>
        <w:jc w:val="both"/>
        <w:rPr>
          <w:rFonts w:ascii="Times New Roman" w:hAnsi="Times New Roman" w:cs="Times New Roman"/>
          <w:sz w:val="24"/>
        </w:rPr>
      </w:pPr>
    </w:p>
    <w:p w:rsidR="00BB2B9B" w:rsidRDefault="00BB2B9B" w:rsidP="00FE4408">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B2B9B" w:rsidRDefault="00BB2B9B" w:rsidP="00BB2B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ve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görev ve yetkiye ilişkin gerekçelerle, çoğunluğun bu kararına da katılmıyorum.</w:t>
      </w:r>
    </w:p>
    <w:p w:rsidR="00FE4408" w:rsidRDefault="00FE4408" w:rsidP="00BB2B9B">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FE4408" w:rsidTr="00FE4408">
        <w:tc>
          <w:tcPr>
            <w:tcW w:w="1000" w:type="pct"/>
            <w:shd w:val="clear" w:color="auto" w:fill="auto"/>
          </w:tcPr>
          <w:p w:rsidR="00FE4408" w:rsidRDefault="00FE4408" w:rsidP="00BB2B9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E4408" w:rsidRDefault="00FE4408" w:rsidP="00BB2B9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E4408" w:rsidRDefault="00FE4408" w:rsidP="00BB2B9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E4408" w:rsidRDefault="00FE4408" w:rsidP="00BB2B9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FE4408" w:rsidRDefault="00FE4408" w:rsidP="00FE4408">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FE4408" w:rsidRPr="00FE4408" w:rsidRDefault="00FE4408" w:rsidP="00FE4408">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ZARBUN </w:t>
            </w:r>
          </w:p>
        </w:tc>
      </w:tr>
    </w:tbl>
    <w:p w:rsidR="0098664E" w:rsidRPr="00FD04BD" w:rsidRDefault="0098664E" w:rsidP="00FE4408">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83C" w:rsidRDefault="00BD483C" w:rsidP="00FD04BD">
      <w:pPr>
        <w:spacing w:after="0" w:line="240" w:lineRule="auto"/>
      </w:pPr>
      <w:r>
        <w:separator/>
      </w:r>
    </w:p>
  </w:endnote>
  <w:endnote w:type="continuationSeparator" w:id="0">
    <w:p w:rsidR="00BD483C" w:rsidRDefault="00BD483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C2182">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83C" w:rsidRDefault="00BD483C" w:rsidP="00FD04BD">
      <w:pPr>
        <w:spacing w:after="0" w:line="240" w:lineRule="auto"/>
      </w:pPr>
      <w:r>
        <w:separator/>
      </w:r>
    </w:p>
  </w:footnote>
  <w:footnote w:type="continuationSeparator" w:id="0">
    <w:p w:rsidR="00BD483C" w:rsidRDefault="00BD483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754B71">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BC2182">
      <w:rPr>
        <w:rFonts w:ascii="Times New Roman" w:eastAsia="Times New Roman" w:hAnsi="Times New Roman" w:cs="Times New Roman"/>
        <w:b/>
        <w:bCs/>
        <w:color w:val="000000"/>
        <w:sz w:val="24"/>
        <w:szCs w:val="26"/>
        <w:lang w:eastAsia="tr-TR"/>
      </w:rPr>
      <w:t>94</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BC2182">
      <w:rPr>
        <w:rFonts w:ascii="Times New Roman" w:eastAsia="Times New Roman" w:hAnsi="Times New Roman" w:cs="Times New Roman"/>
        <w:b/>
        <w:bCs/>
        <w:color w:val="000000"/>
        <w:sz w:val="24"/>
        <w:szCs w:val="26"/>
        <w:lang w:eastAsia="tr-TR"/>
      </w:rPr>
      <w:t>117</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4582"/>
    <w:rsid w:val="000457C3"/>
    <w:rsid w:val="000751C9"/>
    <w:rsid w:val="000E2621"/>
    <w:rsid w:val="00105C37"/>
    <w:rsid w:val="00107B7E"/>
    <w:rsid w:val="00114A29"/>
    <w:rsid w:val="001242B7"/>
    <w:rsid w:val="00132AB8"/>
    <w:rsid w:val="00150806"/>
    <w:rsid w:val="001554FA"/>
    <w:rsid w:val="00164F38"/>
    <w:rsid w:val="001764F4"/>
    <w:rsid w:val="00187765"/>
    <w:rsid w:val="00194632"/>
    <w:rsid w:val="001949FF"/>
    <w:rsid w:val="001E3E4D"/>
    <w:rsid w:val="001F5B9D"/>
    <w:rsid w:val="002143C9"/>
    <w:rsid w:val="00222471"/>
    <w:rsid w:val="00222853"/>
    <w:rsid w:val="00226AD4"/>
    <w:rsid w:val="00226D76"/>
    <w:rsid w:val="002369C8"/>
    <w:rsid w:val="00266927"/>
    <w:rsid w:val="00271A55"/>
    <w:rsid w:val="00276423"/>
    <w:rsid w:val="002837FA"/>
    <w:rsid w:val="002A61D0"/>
    <w:rsid w:val="002B2602"/>
    <w:rsid w:val="002D0A5E"/>
    <w:rsid w:val="002D1135"/>
    <w:rsid w:val="002D2DC6"/>
    <w:rsid w:val="003021D2"/>
    <w:rsid w:val="00343D4F"/>
    <w:rsid w:val="00355C9F"/>
    <w:rsid w:val="00371349"/>
    <w:rsid w:val="00373EB4"/>
    <w:rsid w:val="00382538"/>
    <w:rsid w:val="00392816"/>
    <w:rsid w:val="003A7341"/>
    <w:rsid w:val="003B212C"/>
    <w:rsid w:val="003B7687"/>
    <w:rsid w:val="003C3775"/>
    <w:rsid w:val="003D0669"/>
    <w:rsid w:val="003E4BBF"/>
    <w:rsid w:val="003E6374"/>
    <w:rsid w:val="004064B4"/>
    <w:rsid w:val="00410449"/>
    <w:rsid w:val="0044635F"/>
    <w:rsid w:val="00466DD4"/>
    <w:rsid w:val="00491042"/>
    <w:rsid w:val="004A26BF"/>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77DA7"/>
    <w:rsid w:val="0068485D"/>
    <w:rsid w:val="006A2494"/>
    <w:rsid w:val="006B0F3E"/>
    <w:rsid w:val="006B7F04"/>
    <w:rsid w:val="006C4D3B"/>
    <w:rsid w:val="006C72B0"/>
    <w:rsid w:val="006E210C"/>
    <w:rsid w:val="0071336C"/>
    <w:rsid w:val="007152F2"/>
    <w:rsid w:val="00725974"/>
    <w:rsid w:val="00742882"/>
    <w:rsid w:val="00751FBE"/>
    <w:rsid w:val="00754B71"/>
    <w:rsid w:val="007801E9"/>
    <w:rsid w:val="00805944"/>
    <w:rsid w:val="008063CA"/>
    <w:rsid w:val="00807035"/>
    <w:rsid w:val="008172A2"/>
    <w:rsid w:val="00822F9F"/>
    <w:rsid w:val="00826402"/>
    <w:rsid w:val="008443FB"/>
    <w:rsid w:val="00847430"/>
    <w:rsid w:val="0085074D"/>
    <w:rsid w:val="00850E92"/>
    <w:rsid w:val="00861FDB"/>
    <w:rsid w:val="00866040"/>
    <w:rsid w:val="00875490"/>
    <w:rsid w:val="00883C4C"/>
    <w:rsid w:val="008A1A28"/>
    <w:rsid w:val="008D3793"/>
    <w:rsid w:val="008E3FB4"/>
    <w:rsid w:val="008F03A2"/>
    <w:rsid w:val="00906CD9"/>
    <w:rsid w:val="009156AF"/>
    <w:rsid w:val="009478B1"/>
    <w:rsid w:val="0098664E"/>
    <w:rsid w:val="009A1D8C"/>
    <w:rsid w:val="009C4165"/>
    <w:rsid w:val="00A0765A"/>
    <w:rsid w:val="00A133FD"/>
    <w:rsid w:val="00A13466"/>
    <w:rsid w:val="00A177C7"/>
    <w:rsid w:val="00A24521"/>
    <w:rsid w:val="00A32674"/>
    <w:rsid w:val="00A3370F"/>
    <w:rsid w:val="00A36B61"/>
    <w:rsid w:val="00A455F7"/>
    <w:rsid w:val="00A461D1"/>
    <w:rsid w:val="00A7539B"/>
    <w:rsid w:val="00A96720"/>
    <w:rsid w:val="00AA2E70"/>
    <w:rsid w:val="00AB2DA4"/>
    <w:rsid w:val="00AB756D"/>
    <w:rsid w:val="00AC3752"/>
    <w:rsid w:val="00AD2038"/>
    <w:rsid w:val="00AD532D"/>
    <w:rsid w:val="00AD6C42"/>
    <w:rsid w:val="00B259C3"/>
    <w:rsid w:val="00B269F4"/>
    <w:rsid w:val="00B335FA"/>
    <w:rsid w:val="00B56426"/>
    <w:rsid w:val="00B70AAD"/>
    <w:rsid w:val="00B8102F"/>
    <w:rsid w:val="00B833AA"/>
    <w:rsid w:val="00B87742"/>
    <w:rsid w:val="00BA10D1"/>
    <w:rsid w:val="00BA2842"/>
    <w:rsid w:val="00BB2B9B"/>
    <w:rsid w:val="00BB76BE"/>
    <w:rsid w:val="00BC1D0E"/>
    <w:rsid w:val="00BC2182"/>
    <w:rsid w:val="00BC759C"/>
    <w:rsid w:val="00BD3A75"/>
    <w:rsid w:val="00BD483C"/>
    <w:rsid w:val="00BE0322"/>
    <w:rsid w:val="00BF164A"/>
    <w:rsid w:val="00BF5087"/>
    <w:rsid w:val="00C029AB"/>
    <w:rsid w:val="00C05866"/>
    <w:rsid w:val="00C40320"/>
    <w:rsid w:val="00C4083B"/>
    <w:rsid w:val="00C43254"/>
    <w:rsid w:val="00C47596"/>
    <w:rsid w:val="00C800DF"/>
    <w:rsid w:val="00C84530"/>
    <w:rsid w:val="00CA0FA7"/>
    <w:rsid w:val="00CC4800"/>
    <w:rsid w:val="00CC4855"/>
    <w:rsid w:val="00CD502F"/>
    <w:rsid w:val="00CE1FB9"/>
    <w:rsid w:val="00CE65D4"/>
    <w:rsid w:val="00D23CC0"/>
    <w:rsid w:val="00D32CDC"/>
    <w:rsid w:val="00D346E2"/>
    <w:rsid w:val="00D56586"/>
    <w:rsid w:val="00D96A69"/>
    <w:rsid w:val="00DA29C0"/>
    <w:rsid w:val="00DE3F00"/>
    <w:rsid w:val="00DF0227"/>
    <w:rsid w:val="00E029C1"/>
    <w:rsid w:val="00E159E4"/>
    <w:rsid w:val="00E223A7"/>
    <w:rsid w:val="00E44FAA"/>
    <w:rsid w:val="00E57704"/>
    <w:rsid w:val="00E8247F"/>
    <w:rsid w:val="00E96C92"/>
    <w:rsid w:val="00EA1155"/>
    <w:rsid w:val="00EA7F5F"/>
    <w:rsid w:val="00EB2FD2"/>
    <w:rsid w:val="00EB74B3"/>
    <w:rsid w:val="00EC4965"/>
    <w:rsid w:val="00EE47B9"/>
    <w:rsid w:val="00F25F77"/>
    <w:rsid w:val="00F8751E"/>
    <w:rsid w:val="00F9094C"/>
    <w:rsid w:val="00FB5140"/>
    <w:rsid w:val="00FD04BD"/>
    <w:rsid w:val="00FD6677"/>
    <w:rsid w:val="00FE4408"/>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DB4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FE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772</Words>
  <Characters>4405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2019-10-31T12:39:00Z</dcterms:created>
  <dcterms:modified xsi:type="dcterms:W3CDTF">2020-06-05T13:56:00Z</dcterms:modified>
</cp:coreProperties>
</file>