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AB1428">
        <w:rPr>
          <w:rFonts w:ascii="Times New Roman" w:eastAsia="Times New Roman" w:hAnsi="Times New Roman" w:cs="Times New Roman"/>
          <w:b/>
          <w:bCs/>
          <w:color w:val="000000"/>
          <w:sz w:val="24"/>
          <w:szCs w:val="26"/>
          <w:lang w:eastAsia="tr-TR"/>
        </w:rPr>
        <w:t>97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AB1428">
        <w:rPr>
          <w:rFonts w:ascii="Times New Roman" w:eastAsia="Times New Roman" w:hAnsi="Times New Roman" w:cs="Times New Roman"/>
          <w:b/>
          <w:bCs/>
          <w:color w:val="000000"/>
          <w:sz w:val="24"/>
          <w:szCs w:val="26"/>
          <w:lang w:eastAsia="tr-TR"/>
        </w:rPr>
        <w:t>109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AB1428">
        <w:rPr>
          <w:rFonts w:ascii="Times New Roman" w:eastAsia="Times New Roman" w:hAnsi="Times New Roman" w:cs="Times New Roman"/>
          <w:b/>
          <w:bCs/>
          <w:color w:val="000000"/>
          <w:sz w:val="24"/>
          <w:szCs w:val="26"/>
          <w:lang w:eastAsia="tr-TR"/>
        </w:rPr>
        <w:t>29</w:t>
      </w:r>
      <w:r w:rsidR="00455B23">
        <w:rPr>
          <w:rFonts w:ascii="Times New Roman" w:eastAsia="Times New Roman" w:hAnsi="Times New Roman" w:cs="Times New Roman"/>
          <w:b/>
          <w:bCs/>
          <w:color w:val="000000"/>
          <w:sz w:val="24"/>
          <w:szCs w:val="26"/>
          <w:lang w:eastAsia="tr-TR"/>
        </w:rPr>
        <w:t>.4.1975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AB1428">
        <w:rPr>
          <w:rFonts w:ascii="Times New Roman" w:eastAsia="Times New Roman" w:hAnsi="Times New Roman" w:cs="Times New Roman"/>
          <w:color w:val="000000"/>
          <w:sz w:val="24"/>
          <w:szCs w:val="26"/>
          <w:lang w:eastAsia="tr-TR"/>
        </w:rPr>
        <w:t>İstanbul 2. Ağır Ceza Mahkemesi</w:t>
      </w:r>
      <w:r>
        <w:rPr>
          <w:rFonts w:ascii="Times New Roman" w:eastAsia="Times New Roman" w:hAnsi="Times New Roman" w:cs="Times New Roman"/>
          <w:color w:val="000000"/>
          <w:sz w:val="24"/>
          <w:szCs w:val="26"/>
          <w:lang w:eastAsia="tr-TR"/>
        </w:rPr>
        <w:t>.</w:t>
      </w:r>
    </w:p>
    <w:p w:rsidR="009A4A93"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455B23">
        <w:rPr>
          <w:rFonts w:ascii="Times New Roman" w:eastAsia="Times New Roman" w:hAnsi="Times New Roman" w:cs="Times New Roman"/>
          <w:color w:val="000000"/>
          <w:sz w:val="24"/>
          <w:szCs w:val="26"/>
          <w:lang w:eastAsia="tr-TR"/>
        </w:rPr>
        <w:t xml:space="preserve">15.5.1974 günlü, 1803 sayılı “Cumhuriyetin 50 </w:t>
      </w:r>
      <w:proofErr w:type="spellStart"/>
      <w:r w:rsidR="00455B23">
        <w:rPr>
          <w:rFonts w:ascii="Times New Roman" w:eastAsia="Times New Roman" w:hAnsi="Times New Roman" w:cs="Times New Roman"/>
          <w:color w:val="000000"/>
          <w:sz w:val="24"/>
          <w:szCs w:val="26"/>
          <w:lang w:eastAsia="tr-TR"/>
        </w:rPr>
        <w:t>nci</w:t>
      </w:r>
      <w:proofErr w:type="spellEnd"/>
      <w:r w:rsidR="00455B23">
        <w:rPr>
          <w:rFonts w:ascii="Times New Roman" w:eastAsia="Times New Roman" w:hAnsi="Times New Roman" w:cs="Times New Roman"/>
          <w:color w:val="000000"/>
          <w:sz w:val="24"/>
          <w:szCs w:val="26"/>
          <w:lang w:eastAsia="tr-TR"/>
        </w:rPr>
        <w:t xml:space="preserve"> Yılı Nedeniyle Bazı Suç ve Cezaların Affı Hakkında </w:t>
      </w:r>
      <w:proofErr w:type="spellStart"/>
      <w:r w:rsidR="00455B23">
        <w:rPr>
          <w:rFonts w:ascii="Times New Roman" w:eastAsia="Times New Roman" w:hAnsi="Times New Roman" w:cs="Times New Roman"/>
          <w:color w:val="000000"/>
          <w:sz w:val="24"/>
          <w:szCs w:val="26"/>
          <w:lang w:eastAsia="tr-TR"/>
        </w:rPr>
        <w:t>Kanun”un</w:t>
      </w:r>
      <w:proofErr w:type="spellEnd"/>
      <w:r w:rsidR="00455B23">
        <w:rPr>
          <w:rFonts w:ascii="Times New Roman" w:eastAsia="Times New Roman" w:hAnsi="Times New Roman" w:cs="Times New Roman"/>
          <w:color w:val="000000"/>
          <w:sz w:val="24"/>
          <w:szCs w:val="26"/>
          <w:lang w:eastAsia="tr-TR"/>
        </w:rPr>
        <w:t xml:space="preserve"> </w:t>
      </w:r>
      <w:r w:rsidR="009A4A93">
        <w:rPr>
          <w:rFonts w:ascii="Times New Roman" w:eastAsia="Times New Roman" w:hAnsi="Times New Roman" w:cs="Times New Roman"/>
          <w:color w:val="000000"/>
          <w:sz w:val="24"/>
          <w:szCs w:val="26"/>
          <w:lang w:eastAsia="tr-TR"/>
        </w:rPr>
        <w:t>2</w:t>
      </w:r>
      <w:r w:rsidR="00455B23">
        <w:rPr>
          <w:rFonts w:ascii="Times New Roman" w:eastAsia="Times New Roman" w:hAnsi="Times New Roman" w:cs="Times New Roman"/>
          <w:color w:val="000000"/>
          <w:sz w:val="24"/>
          <w:szCs w:val="26"/>
          <w:lang w:eastAsia="tr-TR"/>
        </w:rPr>
        <w:t xml:space="preserve">. maddesinin </w:t>
      </w:r>
      <w:r w:rsidR="009A4A93">
        <w:rPr>
          <w:rFonts w:ascii="Times New Roman" w:eastAsia="Times New Roman" w:hAnsi="Times New Roman" w:cs="Times New Roman"/>
          <w:color w:val="000000"/>
          <w:sz w:val="24"/>
          <w:szCs w:val="26"/>
          <w:lang w:eastAsia="tr-TR"/>
        </w:rPr>
        <w:t xml:space="preserve">(B) </w:t>
      </w:r>
      <w:r w:rsidR="00AB1428">
        <w:rPr>
          <w:rFonts w:ascii="Times New Roman" w:eastAsia="Times New Roman" w:hAnsi="Times New Roman" w:cs="Times New Roman"/>
          <w:color w:val="000000"/>
          <w:sz w:val="24"/>
          <w:szCs w:val="26"/>
          <w:lang w:eastAsia="tr-TR"/>
        </w:rPr>
        <w:t>bendi hükmünün,</w:t>
      </w:r>
      <w:r w:rsidR="00E2196F">
        <w:rPr>
          <w:rFonts w:ascii="Times New Roman" w:eastAsia="Times New Roman" w:hAnsi="Times New Roman" w:cs="Times New Roman"/>
          <w:color w:val="000000"/>
          <w:sz w:val="24"/>
          <w:szCs w:val="26"/>
          <w:lang w:eastAsia="tr-TR"/>
        </w:rPr>
        <w:t xml:space="preserve"> Türk Ceza Kanununun 49</w:t>
      </w:r>
      <w:r w:rsidR="00AB1428">
        <w:rPr>
          <w:rFonts w:ascii="Times New Roman" w:eastAsia="Times New Roman" w:hAnsi="Times New Roman" w:cs="Times New Roman"/>
          <w:color w:val="000000"/>
          <w:sz w:val="24"/>
          <w:szCs w:val="26"/>
          <w:lang w:eastAsia="tr-TR"/>
        </w:rPr>
        <w:t>6</w:t>
      </w:r>
      <w:r w:rsidR="00E2196F">
        <w:rPr>
          <w:rFonts w:ascii="Times New Roman" w:eastAsia="Times New Roman" w:hAnsi="Times New Roman" w:cs="Times New Roman"/>
          <w:color w:val="000000"/>
          <w:sz w:val="24"/>
          <w:szCs w:val="26"/>
          <w:lang w:eastAsia="tr-TR"/>
        </w:rPr>
        <w:t xml:space="preserve">. maddesi </w:t>
      </w:r>
      <w:r w:rsidR="00AB1428">
        <w:rPr>
          <w:rFonts w:ascii="Times New Roman" w:eastAsia="Times New Roman" w:hAnsi="Times New Roman" w:cs="Times New Roman"/>
          <w:color w:val="000000"/>
          <w:sz w:val="24"/>
          <w:szCs w:val="26"/>
          <w:lang w:eastAsia="tr-TR"/>
        </w:rPr>
        <w:t xml:space="preserve">ile sınırlı olarak </w:t>
      </w:r>
      <w:r w:rsidR="00E2196F">
        <w:rPr>
          <w:rFonts w:ascii="Times New Roman" w:eastAsia="Times New Roman" w:hAnsi="Times New Roman" w:cs="Times New Roman"/>
          <w:color w:val="000000"/>
          <w:sz w:val="24"/>
          <w:szCs w:val="26"/>
          <w:lang w:eastAsia="tr-TR"/>
        </w:rPr>
        <w:t>iptali istenmiştir</w:t>
      </w:r>
      <w:r w:rsidR="009A4A93">
        <w:rPr>
          <w:rFonts w:ascii="Times New Roman" w:eastAsia="Times New Roman" w:hAnsi="Times New Roman" w:cs="Times New Roman"/>
          <w:color w:val="000000"/>
          <w:sz w:val="24"/>
          <w:szCs w:val="26"/>
          <w:lang w:eastAsia="tr-TR"/>
        </w:rPr>
        <w:t>.</w:t>
      </w: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 OLAY:</w:t>
      </w:r>
    </w:p>
    <w:p w:rsidR="00AB1428" w:rsidRDefault="00AB1428"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Türk Ceza Kanununun, sanıklar hakkında uygulanacak 496. maddesinin yer aldığı 1803 sayılı Yasanın 2. maddesinin (B) bendinin, Anayasanın 92. maddesinin beşinci fıkrası ile saptanan yöntemlere uyulmadan yasalaştığı Cumhuriyet Savcılığınca ileri sürülmüş; bu sav, Mahkemece de ciddî görülerek söz konusu Yasa hükmünün iptali için, Anayasanın değişik 151. ve 22.4.1962 günlü, 44 sayılı Yasanın 27. maddeleri uyarınca Anayasa Mahkemesine başvurulmasına karar verilmiştir.</w:t>
      </w:r>
    </w:p>
    <w:p w:rsidR="008C14EE" w:rsidRDefault="008C14EE"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8C14EE">
        <w:rPr>
          <w:rFonts w:ascii="Times New Roman" w:eastAsia="Times New Roman" w:hAnsi="Times New Roman" w:cs="Times New Roman"/>
          <w:b/>
          <w:color w:val="000000"/>
          <w:sz w:val="24"/>
          <w:szCs w:val="26"/>
          <w:lang w:eastAsia="tr-TR"/>
        </w:rPr>
        <w:t xml:space="preserve">III- </w:t>
      </w:r>
      <w:r w:rsidR="00AB1428">
        <w:rPr>
          <w:rFonts w:ascii="Times New Roman" w:eastAsia="Times New Roman" w:hAnsi="Times New Roman" w:cs="Times New Roman"/>
          <w:b/>
          <w:color w:val="000000"/>
          <w:sz w:val="24"/>
          <w:szCs w:val="26"/>
          <w:lang w:eastAsia="tr-TR"/>
        </w:rPr>
        <w:t>İTİRAZIN GEREKÇESİ ÖZETİ</w:t>
      </w:r>
      <w:r w:rsidRPr="008C14EE">
        <w:rPr>
          <w:rFonts w:ascii="Times New Roman" w:eastAsia="Times New Roman" w:hAnsi="Times New Roman" w:cs="Times New Roman"/>
          <w:b/>
          <w:color w:val="000000"/>
          <w:sz w:val="24"/>
          <w:szCs w:val="26"/>
          <w:lang w:eastAsia="tr-TR"/>
        </w:rPr>
        <w:t>:</w:t>
      </w:r>
    </w:p>
    <w:p w:rsidR="00AB1428" w:rsidRDefault="00AB1428"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1803 sayılı Af Yasasının 2. maddesinin (B) bendinin, Anayasanın 92. maddesinin beşinci fıkrasındaki biçim kuralına aykırı olarak yasalaştığı ileri sürülmüştür.</w:t>
      </w:r>
    </w:p>
    <w:p w:rsidR="00AB1428" w:rsidRPr="00AB1428" w:rsidRDefault="00AB1428"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AB1428">
        <w:rPr>
          <w:rFonts w:ascii="Times New Roman" w:eastAsia="Times New Roman" w:hAnsi="Times New Roman" w:cs="Times New Roman"/>
          <w:b/>
          <w:color w:val="000000"/>
          <w:sz w:val="24"/>
          <w:szCs w:val="26"/>
          <w:lang w:eastAsia="tr-TR"/>
        </w:rPr>
        <w:t>III- YASA METİNLERİ:</w:t>
      </w:r>
    </w:p>
    <w:p w:rsidR="00AB1428" w:rsidRDefault="00AB1428"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İtiraz konusu Yasa kuralı:</w:t>
      </w:r>
    </w:p>
    <w:p w:rsidR="00AB1428" w:rsidRDefault="00AB1428"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15.5.1974 günlü, 1803 sayılı Kanunun 2. maddesinin, itiraz konusu (B) bendi şöyledir:</w:t>
      </w:r>
    </w:p>
    <w:p w:rsidR="00AB1428" w:rsidRDefault="00AB1428"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Türk Ceza Kanununun 202, 203, 205, 206, 207, 208, 209, 210, 212, 213, 214, 215, 216, 217, 218, 219, 403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maddeleriyle 404,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maddesinin 1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bendinde ve 406, 407, 414/1, 415, 416/2-3, 491, 492, 493, 495, 496, 497, 498, 499, 500, 503, 510 </w:t>
      </w:r>
      <w:proofErr w:type="spellStart"/>
      <w:r>
        <w:rPr>
          <w:rFonts w:ascii="Times New Roman" w:eastAsia="Times New Roman" w:hAnsi="Times New Roman" w:cs="Times New Roman"/>
          <w:color w:val="000000"/>
          <w:sz w:val="24"/>
          <w:szCs w:val="26"/>
          <w:lang w:eastAsia="tr-TR"/>
        </w:rPr>
        <w:t>ncu</w:t>
      </w:r>
      <w:proofErr w:type="spellEnd"/>
      <w:r>
        <w:rPr>
          <w:rFonts w:ascii="Times New Roman" w:eastAsia="Times New Roman" w:hAnsi="Times New Roman" w:cs="Times New Roman"/>
          <w:color w:val="000000"/>
          <w:sz w:val="24"/>
          <w:szCs w:val="26"/>
          <w:lang w:eastAsia="tr-TR"/>
        </w:rPr>
        <w:t xml:space="preserve"> maddeleriyle Askeri Ceza Kanununun 131 ve 132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maddelerinde gösterilen suçları işleyenler hakkında ilgili maddede öngörülen Devlet zararı önceden ödenmek; tazminat hükümleri ise saklı kalmak </w:t>
      </w:r>
      <w:proofErr w:type="spellStart"/>
      <w:r>
        <w:rPr>
          <w:rFonts w:ascii="Times New Roman" w:eastAsia="Times New Roman" w:hAnsi="Times New Roman" w:cs="Times New Roman"/>
          <w:color w:val="000000"/>
          <w:sz w:val="24"/>
          <w:szCs w:val="26"/>
          <w:lang w:eastAsia="tr-TR"/>
        </w:rPr>
        <w:t>şartıyle</w:t>
      </w:r>
      <w:proofErr w:type="spellEnd"/>
      <w:r>
        <w:rPr>
          <w:rFonts w:ascii="Times New Roman" w:eastAsia="Times New Roman" w:hAnsi="Times New Roman" w:cs="Times New Roman"/>
          <w:color w:val="000000"/>
          <w:sz w:val="24"/>
          <w:szCs w:val="26"/>
          <w:lang w:eastAsia="tr-TR"/>
        </w:rPr>
        <w:t xml:space="preserve"> bu maddenin (A) bendi hükmü uygulanır.”</w:t>
      </w:r>
    </w:p>
    <w:p w:rsidR="00AB1428" w:rsidRDefault="00AB1428"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Dayanılan Anayasa kuralı:</w:t>
      </w:r>
    </w:p>
    <w:p w:rsidR="00AB1428" w:rsidRDefault="00AB1428"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Mahkemenin Anayasaya aykırılık gerekçesinde dayanak tutulan Anayasanın 92. maddesinin beşinci fıkrası şöyledir.</w:t>
      </w:r>
    </w:p>
    <w:p w:rsidR="00AB1428" w:rsidRDefault="00AB1428"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92/5- Millet Meclisi, </w:t>
      </w:r>
      <w:r w:rsidR="00253C00">
        <w:rPr>
          <w:rFonts w:ascii="Times New Roman" w:eastAsia="Times New Roman" w:hAnsi="Times New Roman" w:cs="Times New Roman"/>
          <w:color w:val="000000"/>
          <w:sz w:val="24"/>
          <w:szCs w:val="26"/>
          <w:lang w:eastAsia="tr-TR"/>
        </w:rPr>
        <w:t xml:space="preserve">Cumhuriyet Senatosundan gelen metni benimsemezse, her iki Meclisin ilgili komisyonlarından seçilecek eşit sayıdaki üyelerden bir karma komisyon kurulur. Bu komisyonun hazırladığı metin Millet Meclisine sunulur. Millet Meclisi, karma </w:t>
      </w:r>
      <w:r w:rsidR="00253C00">
        <w:rPr>
          <w:rFonts w:ascii="Times New Roman" w:eastAsia="Times New Roman" w:hAnsi="Times New Roman" w:cs="Times New Roman"/>
          <w:color w:val="000000"/>
          <w:sz w:val="24"/>
          <w:szCs w:val="26"/>
          <w:lang w:eastAsia="tr-TR"/>
        </w:rPr>
        <w:lastRenderedPageBreak/>
        <w:t>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253C00" w:rsidRPr="00253C00" w:rsidRDefault="00253C0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253C00">
        <w:rPr>
          <w:rFonts w:ascii="Times New Roman" w:eastAsia="Times New Roman" w:hAnsi="Times New Roman" w:cs="Times New Roman"/>
          <w:b/>
          <w:color w:val="000000"/>
          <w:sz w:val="24"/>
          <w:szCs w:val="26"/>
          <w:lang w:eastAsia="tr-TR"/>
        </w:rPr>
        <w:t>IV- İLK İNCELEME:</w:t>
      </w:r>
    </w:p>
    <w:p w:rsidR="00253C00" w:rsidRDefault="00253C0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İçtüzüğünün 15. maddesi uyarınca toplanarak aşağıdaki sorunlar üzerinde durmuştur.</w:t>
      </w:r>
    </w:p>
    <w:p w:rsidR="00253C00" w:rsidRDefault="00253C0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Mahkemesinin itirazı incelemeye görevli ve yetkili olup olmadığı sorunu:</w:t>
      </w:r>
    </w:p>
    <w:p w:rsidR="00253C00" w:rsidRDefault="00253C0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Suç ve cezaların affı hakkındaki yasama belgelerinin Anayasaya uygunluk denetimine bağlı olup olmayacağı sorunu üzerinde durulmuş ve bunların da Anayasaya uygunluk denetimine bağlı olduğu sonucuna varılmıştır. Konu hakkındaki gerekçeler, Anayasa Mahkemesinin 28.11.1974 günlü, Esas: 1974/34, Karar: 1974/50 sayılı kararında tümüyle açıklanmış bulunduğundan (Resmî Gazete; gün: 21.1.1975, sayı: 15125), bunların bura</w:t>
      </w:r>
      <w:r w:rsidR="00BC29D0">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a yinelenmesine gerek kalmamıştır.</w:t>
      </w:r>
    </w:p>
    <w:p w:rsidR="00253C00" w:rsidRDefault="00253C0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Şu duruma göre bu işe bakmanın Anayasa Mahkemesinin görevi içinde bulunduğu açıktır.</w:t>
      </w:r>
    </w:p>
    <w:p w:rsidR="00253C00" w:rsidRDefault="00253C0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bu görüşe katılmamışlardır.</w:t>
      </w:r>
    </w:p>
    <w:p w:rsidR="00253C00" w:rsidRDefault="00253C0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İlk inceleme sonunda:</w:t>
      </w:r>
    </w:p>
    <w:p w:rsidR="00253C00" w:rsidRDefault="00253C0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İşin incelenmesinin Anayasa Mahkemesinin görev ve yetkisi içinde bulunduğuna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karşı oylarıyla ve oy çokluğu ile;</w:t>
      </w:r>
    </w:p>
    <w:p w:rsidR="00253C00" w:rsidRDefault="00253C0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Konunun niteliği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tutularak işin esası hakkındaki incelemenin başka güne bırakılmaksızın sürdürülmesine oybirliği ile;</w:t>
      </w:r>
    </w:p>
    <w:p w:rsidR="00253C00" w:rsidRDefault="00253C0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Karar verilmiştir.</w:t>
      </w:r>
    </w:p>
    <w:p w:rsidR="00253C00" w:rsidRPr="00253C00" w:rsidRDefault="00253C0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253C00">
        <w:rPr>
          <w:rFonts w:ascii="Times New Roman" w:eastAsia="Times New Roman" w:hAnsi="Times New Roman" w:cs="Times New Roman"/>
          <w:b/>
          <w:color w:val="000000"/>
          <w:sz w:val="24"/>
          <w:szCs w:val="26"/>
          <w:lang w:eastAsia="tr-TR"/>
        </w:rPr>
        <w:t>V- ESASIN İNCELENMESİ:</w:t>
      </w:r>
    </w:p>
    <w:p w:rsidR="00253C00" w:rsidRDefault="00253C0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İtirazın esasına ilişkin rapor, Mahkeme kararının gerekçesi, iptali istenen yasa ve dayanılan Anayasa Kuralları, bunlarla ilgili gerekçeler ve diğer yasama belgeleri okunduktan sonra gereği görüşülüp düşünüldü:</w:t>
      </w:r>
    </w:p>
    <w:p w:rsidR="00253C00" w:rsidRDefault="00253C0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İtiraz eden Mahkemenin kararında uygulanacak yasa kuralının biçim yönünden Anayasaya aykırı olarak yasalaştığı ve bu nedenle iptali gerektiği belirtilmiştir.</w:t>
      </w:r>
    </w:p>
    <w:p w:rsidR="00253C00" w:rsidRDefault="00253C0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15.5.1974 günlü, 1803 sayılı Yasanın 2. maddesinin (B) bendindeki kural, Türk Ceza Kanununun 414. maddesinin birinci </w:t>
      </w:r>
      <w:proofErr w:type="spellStart"/>
      <w:r>
        <w:rPr>
          <w:rFonts w:ascii="Times New Roman" w:eastAsia="Times New Roman" w:hAnsi="Times New Roman" w:cs="Times New Roman"/>
          <w:color w:val="000000"/>
          <w:sz w:val="24"/>
          <w:szCs w:val="26"/>
          <w:lang w:eastAsia="tr-TR"/>
        </w:rPr>
        <w:t>fıkrasıyle</w:t>
      </w:r>
      <w:proofErr w:type="spellEnd"/>
      <w:r>
        <w:rPr>
          <w:rFonts w:ascii="Times New Roman" w:eastAsia="Times New Roman" w:hAnsi="Times New Roman" w:cs="Times New Roman"/>
          <w:color w:val="000000"/>
          <w:sz w:val="24"/>
          <w:szCs w:val="26"/>
          <w:lang w:eastAsia="tr-TR"/>
        </w:rPr>
        <w:t xml:space="preserve"> sınırlı olarak Anayasa Mahkemesinin 28.11.1974 günlü, Esas: 1974/39, Karar: 1974/51 sayılı kararı ile, Anayasanın 92. maddesinin beşinci fıkrasındaki biçim kurallarına aykırı oluştuğundan ötürü iptal edilmiş ve bu karar 29.1.1975 günlü, 15136 sayılı Resmî Gazetede yayımlanmıştır.</w:t>
      </w:r>
    </w:p>
    <w:p w:rsidR="00253C00" w:rsidRDefault="00253C0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Şu halde 1803 sayılı yasanın 2. maddesinin (B) bendi için saptanmış bulunan iptal nedeni, burada da geçerlidir. Bu neden, yukarıda gün ve sayısı açıklanan ve yayımlandığı Resmî Gazetenin gün </w:t>
      </w:r>
      <w:proofErr w:type="gramStart"/>
      <w:r>
        <w:rPr>
          <w:rFonts w:ascii="Times New Roman" w:eastAsia="Times New Roman" w:hAnsi="Times New Roman" w:cs="Times New Roman"/>
          <w:color w:val="000000"/>
          <w:sz w:val="24"/>
          <w:szCs w:val="26"/>
          <w:lang w:eastAsia="tr-TR"/>
        </w:rPr>
        <w:t>ve  sayısı</w:t>
      </w:r>
      <w:proofErr w:type="gramEnd"/>
      <w:r>
        <w:rPr>
          <w:rFonts w:ascii="Times New Roman" w:eastAsia="Times New Roman" w:hAnsi="Times New Roman" w:cs="Times New Roman"/>
          <w:color w:val="000000"/>
          <w:sz w:val="24"/>
          <w:szCs w:val="26"/>
          <w:lang w:eastAsia="tr-TR"/>
        </w:rPr>
        <w:t xml:space="preserve"> gösterilen Anayasa Mahkemesi Kararında tüm ayrıntıları ile belirtilmiş olduğundan, bunların burada yinelenmesine gerek görülmemiştir.</w:t>
      </w:r>
    </w:p>
    <w:p w:rsidR="00253C00" w:rsidRDefault="00253C0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r>
        <w:rPr>
          <w:rFonts w:ascii="Times New Roman" w:eastAsia="Times New Roman" w:hAnsi="Times New Roman" w:cs="Times New Roman"/>
          <w:color w:val="000000"/>
          <w:sz w:val="24"/>
          <w:szCs w:val="26"/>
          <w:lang w:eastAsia="tr-TR"/>
        </w:rPr>
        <w:t>O.Açkayalıoğlu</w:t>
      </w:r>
      <w:proofErr w:type="spellEnd"/>
      <w:r>
        <w:rPr>
          <w:rFonts w:ascii="Times New Roman" w:eastAsia="Times New Roman" w:hAnsi="Times New Roman" w:cs="Times New Roman"/>
          <w:color w:val="000000"/>
          <w:sz w:val="24"/>
          <w:szCs w:val="26"/>
          <w:lang w:eastAsia="tr-TR"/>
        </w:rPr>
        <w:t>, bu sonuca değişik gerekçe ile katılmıştır.</w:t>
      </w:r>
    </w:p>
    <w:p w:rsidR="00253C00" w:rsidRDefault="00253C0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Ahmet Koçak ve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bu görüşe katılmamışlardır.</w:t>
      </w:r>
    </w:p>
    <w:p w:rsidR="00253C00" w:rsidRDefault="00253C0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İptal hükmünün yürürlüğe giriş günü:</w:t>
      </w:r>
    </w:p>
    <w:p w:rsidR="00253C00" w:rsidRDefault="00253C0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değişik 152. maddesinin ikinci fıkrası ile saptanmış ilkeye göre, özel bir durum zorunlu kılmıyorsa, iptal hükmünün yürürlüğe </w:t>
      </w:r>
      <w:proofErr w:type="spellStart"/>
      <w:r>
        <w:rPr>
          <w:rFonts w:ascii="Times New Roman" w:eastAsia="Times New Roman" w:hAnsi="Times New Roman" w:cs="Times New Roman"/>
          <w:color w:val="000000"/>
          <w:sz w:val="24"/>
          <w:szCs w:val="26"/>
          <w:lang w:eastAsia="tr-TR"/>
        </w:rPr>
        <w:t>ge</w:t>
      </w:r>
      <w:r w:rsidR="00BF1094">
        <w:rPr>
          <w:rFonts w:ascii="Times New Roman" w:eastAsia="Times New Roman" w:hAnsi="Times New Roman" w:cs="Times New Roman"/>
          <w:color w:val="000000"/>
          <w:sz w:val="24"/>
          <w:szCs w:val="26"/>
          <w:lang w:eastAsia="tr-TR"/>
        </w:rPr>
        <w:t>ç</w:t>
      </w:r>
      <w:r>
        <w:rPr>
          <w:rFonts w:ascii="Times New Roman" w:eastAsia="Times New Roman" w:hAnsi="Times New Roman" w:cs="Times New Roman"/>
          <w:color w:val="000000"/>
          <w:sz w:val="24"/>
          <w:szCs w:val="26"/>
          <w:lang w:eastAsia="tr-TR"/>
        </w:rPr>
        <w:t>ikmeksizin</w:t>
      </w:r>
      <w:proofErr w:type="spellEnd"/>
      <w:r>
        <w:rPr>
          <w:rFonts w:ascii="Times New Roman" w:eastAsia="Times New Roman" w:hAnsi="Times New Roman" w:cs="Times New Roman"/>
          <w:color w:val="000000"/>
          <w:sz w:val="24"/>
          <w:szCs w:val="26"/>
          <w:lang w:eastAsia="tr-TR"/>
        </w:rPr>
        <w:t xml:space="preserve"> konulması aslıdır. İnceleme konusu olayda da Anayasaya aykırılığı anlaşılmış bir kuralın yürürlüğünü sürdürmesi için bir zorunluluk saptanmamış ve bu nedenle de iptal hükmü için ayrı bir yürürlük günü kararlaştırılmasına gerek görülmemiştir.</w:t>
      </w:r>
    </w:p>
    <w:p w:rsidR="00253C00" w:rsidRDefault="00253C0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Abdullah Üner ve Nihat O. </w:t>
      </w:r>
      <w:proofErr w:type="spellStart"/>
      <w:r>
        <w:rPr>
          <w:rFonts w:ascii="Times New Roman" w:eastAsia="Times New Roman" w:hAnsi="Times New Roman" w:cs="Times New Roman"/>
          <w:color w:val="000000"/>
          <w:sz w:val="24"/>
          <w:szCs w:val="26"/>
          <w:lang w:eastAsia="tr-TR"/>
        </w:rPr>
        <w:t>Akçakayalıoğlu</w:t>
      </w:r>
      <w:proofErr w:type="spellEnd"/>
      <w:r>
        <w:rPr>
          <w:rFonts w:ascii="Times New Roman" w:eastAsia="Times New Roman" w:hAnsi="Times New Roman" w:cs="Times New Roman"/>
          <w:color w:val="000000"/>
          <w:sz w:val="24"/>
          <w:szCs w:val="26"/>
          <w:lang w:eastAsia="tr-TR"/>
        </w:rPr>
        <w:t xml:space="preserve"> bu görüşe katılmamışlardır.</w:t>
      </w:r>
    </w:p>
    <w:p w:rsidR="00CD1054" w:rsidRDefault="003041E2"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w:t>
      </w:r>
      <w:r w:rsidR="00253C00">
        <w:rPr>
          <w:rFonts w:ascii="Times New Roman" w:eastAsia="Times New Roman" w:hAnsi="Times New Roman" w:cs="Times New Roman"/>
          <w:b/>
          <w:color w:val="000000"/>
          <w:sz w:val="24"/>
          <w:szCs w:val="26"/>
          <w:lang w:eastAsia="tr-TR"/>
        </w:rPr>
        <w:t>V</w:t>
      </w:r>
      <w:r w:rsidR="00CD1054" w:rsidRPr="00CD1054">
        <w:rPr>
          <w:rFonts w:ascii="Times New Roman" w:eastAsia="Times New Roman" w:hAnsi="Times New Roman" w:cs="Times New Roman"/>
          <w:b/>
          <w:color w:val="000000"/>
          <w:sz w:val="24"/>
          <w:szCs w:val="26"/>
          <w:lang w:eastAsia="tr-TR"/>
        </w:rPr>
        <w:t>- SONUÇ:</w:t>
      </w:r>
    </w:p>
    <w:p w:rsidR="00253C00" w:rsidRDefault="00CD1054"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253C00">
        <w:rPr>
          <w:rFonts w:ascii="Times New Roman" w:eastAsia="Times New Roman" w:hAnsi="Times New Roman" w:cs="Times New Roman"/>
          <w:color w:val="000000"/>
          <w:sz w:val="24"/>
          <w:szCs w:val="26"/>
          <w:lang w:eastAsia="tr-TR"/>
        </w:rPr>
        <w:t xml:space="preserve">15.5.1974 günlü, 1803 sayılı Kanunun 2. maddesinin itiraz konusu yapılan (B) bendindeki kuralın Millet Meclisinde </w:t>
      </w:r>
      <w:r w:rsidR="001E5D81">
        <w:rPr>
          <w:rFonts w:ascii="Times New Roman" w:eastAsia="Times New Roman" w:hAnsi="Times New Roman" w:cs="Times New Roman"/>
          <w:color w:val="000000"/>
          <w:sz w:val="24"/>
          <w:szCs w:val="26"/>
          <w:lang w:eastAsia="tr-TR"/>
        </w:rPr>
        <w:t xml:space="preserve">Anayasanın 92. maddesinin beşinci fıkrası hükmüne aykırı olarak oylanmış bulunması nedeniyle biçim yönünden ve Türk Ceza Kanununun 496. maddesi ile sınırlı olarak iptaline, Nihat O. </w:t>
      </w:r>
      <w:proofErr w:type="spellStart"/>
      <w:r w:rsidR="001E5D81">
        <w:rPr>
          <w:rFonts w:ascii="Times New Roman" w:eastAsia="Times New Roman" w:hAnsi="Times New Roman" w:cs="Times New Roman"/>
          <w:color w:val="000000"/>
          <w:sz w:val="24"/>
          <w:szCs w:val="26"/>
          <w:lang w:eastAsia="tr-TR"/>
        </w:rPr>
        <w:t>Akçakayalıoğlu’nun</w:t>
      </w:r>
      <w:proofErr w:type="spellEnd"/>
      <w:r w:rsidR="001E5D81">
        <w:rPr>
          <w:rFonts w:ascii="Times New Roman" w:eastAsia="Times New Roman" w:hAnsi="Times New Roman" w:cs="Times New Roman"/>
          <w:color w:val="000000"/>
          <w:sz w:val="24"/>
          <w:szCs w:val="26"/>
          <w:lang w:eastAsia="tr-TR"/>
        </w:rPr>
        <w:t xml:space="preserve"> değişik gerekçeleriyle ve Şahap </w:t>
      </w:r>
      <w:proofErr w:type="spellStart"/>
      <w:r w:rsidR="001E5D81">
        <w:rPr>
          <w:rFonts w:ascii="Times New Roman" w:eastAsia="Times New Roman" w:hAnsi="Times New Roman" w:cs="Times New Roman"/>
          <w:color w:val="000000"/>
          <w:sz w:val="24"/>
          <w:szCs w:val="26"/>
          <w:lang w:eastAsia="tr-TR"/>
        </w:rPr>
        <w:t>Arıç</w:t>
      </w:r>
      <w:proofErr w:type="spellEnd"/>
      <w:r w:rsidR="001E5D81">
        <w:rPr>
          <w:rFonts w:ascii="Times New Roman" w:eastAsia="Times New Roman" w:hAnsi="Times New Roman" w:cs="Times New Roman"/>
          <w:color w:val="000000"/>
          <w:sz w:val="24"/>
          <w:szCs w:val="26"/>
          <w:lang w:eastAsia="tr-TR"/>
        </w:rPr>
        <w:t xml:space="preserve">, İhsan Ecemiş, Halit </w:t>
      </w:r>
      <w:proofErr w:type="spellStart"/>
      <w:r w:rsidR="001E5D81">
        <w:rPr>
          <w:rFonts w:ascii="Times New Roman" w:eastAsia="Times New Roman" w:hAnsi="Times New Roman" w:cs="Times New Roman"/>
          <w:color w:val="000000"/>
          <w:sz w:val="24"/>
          <w:szCs w:val="26"/>
          <w:lang w:eastAsia="tr-TR"/>
        </w:rPr>
        <w:t>Zarbun</w:t>
      </w:r>
      <w:proofErr w:type="spellEnd"/>
      <w:r w:rsidR="001E5D81">
        <w:rPr>
          <w:rFonts w:ascii="Times New Roman" w:eastAsia="Times New Roman" w:hAnsi="Times New Roman" w:cs="Times New Roman"/>
          <w:color w:val="000000"/>
          <w:sz w:val="24"/>
          <w:szCs w:val="26"/>
          <w:lang w:eastAsia="tr-TR"/>
        </w:rPr>
        <w:t xml:space="preserve">, Ahmet Koçak ve Ahmet Salih </w:t>
      </w:r>
      <w:proofErr w:type="spellStart"/>
      <w:r w:rsidR="001E5D81">
        <w:rPr>
          <w:rFonts w:ascii="Times New Roman" w:eastAsia="Times New Roman" w:hAnsi="Times New Roman" w:cs="Times New Roman"/>
          <w:color w:val="000000"/>
          <w:sz w:val="24"/>
          <w:szCs w:val="26"/>
          <w:lang w:eastAsia="tr-TR"/>
        </w:rPr>
        <w:t>Çebi</w:t>
      </w:r>
      <w:proofErr w:type="spellEnd"/>
      <w:r w:rsidR="001E5D81">
        <w:rPr>
          <w:rFonts w:ascii="Times New Roman" w:eastAsia="Times New Roman" w:hAnsi="Times New Roman" w:cs="Times New Roman"/>
          <w:color w:val="000000"/>
          <w:sz w:val="24"/>
          <w:szCs w:val="26"/>
          <w:lang w:eastAsia="tr-TR"/>
        </w:rPr>
        <w:t xml:space="preserve"> </w:t>
      </w:r>
      <w:proofErr w:type="spellStart"/>
      <w:r w:rsidR="001E5D81">
        <w:rPr>
          <w:rFonts w:ascii="Times New Roman" w:eastAsia="Times New Roman" w:hAnsi="Times New Roman" w:cs="Times New Roman"/>
          <w:color w:val="000000"/>
          <w:sz w:val="24"/>
          <w:szCs w:val="26"/>
          <w:lang w:eastAsia="tr-TR"/>
        </w:rPr>
        <w:t>nin</w:t>
      </w:r>
      <w:proofErr w:type="spellEnd"/>
      <w:r w:rsidR="001E5D81">
        <w:rPr>
          <w:rFonts w:ascii="Times New Roman" w:eastAsia="Times New Roman" w:hAnsi="Times New Roman" w:cs="Times New Roman"/>
          <w:color w:val="000000"/>
          <w:sz w:val="24"/>
          <w:szCs w:val="26"/>
          <w:lang w:eastAsia="tr-TR"/>
        </w:rPr>
        <w:t xml:space="preserve"> karşı </w:t>
      </w:r>
      <w:proofErr w:type="spellStart"/>
      <w:r w:rsidR="001E5D81">
        <w:rPr>
          <w:rFonts w:ascii="Times New Roman" w:eastAsia="Times New Roman" w:hAnsi="Times New Roman" w:cs="Times New Roman"/>
          <w:color w:val="000000"/>
          <w:sz w:val="24"/>
          <w:szCs w:val="26"/>
          <w:lang w:eastAsia="tr-TR"/>
        </w:rPr>
        <w:t>oylarıyle</w:t>
      </w:r>
      <w:proofErr w:type="spellEnd"/>
      <w:r w:rsidR="001E5D81">
        <w:rPr>
          <w:rFonts w:ascii="Times New Roman" w:eastAsia="Times New Roman" w:hAnsi="Times New Roman" w:cs="Times New Roman"/>
          <w:color w:val="000000"/>
          <w:sz w:val="24"/>
          <w:szCs w:val="26"/>
          <w:lang w:eastAsia="tr-TR"/>
        </w:rPr>
        <w:t xml:space="preserve"> ve oyçokluğu ile;</w:t>
      </w:r>
    </w:p>
    <w:p w:rsidR="0068363D" w:rsidRDefault="001E5D81"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İşin niteliğine göre Anayasanın değişik 152. maddesinin ikinci fıkrası uyarınca iptal hükmünün yürürlüğe gireceği günün ayrıca kararlaştırılmasına yer olmadığına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Halit </w:t>
      </w:r>
      <w:proofErr w:type="spellStart"/>
      <w:r>
        <w:rPr>
          <w:rFonts w:ascii="Times New Roman" w:eastAsia="Times New Roman" w:hAnsi="Times New Roman" w:cs="Times New Roman"/>
          <w:color w:val="000000"/>
          <w:sz w:val="24"/>
          <w:szCs w:val="26"/>
          <w:lang w:eastAsia="tr-TR"/>
        </w:rPr>
        <w:t>Zarbun</w:t>
      </w:r>
      <w:proofErr w:type="spellEnd"/>
      <w:r w:rsidR="0068363D">
        <w:rPr>
          <w:rFonts w:ascii="Times New Roman" w:eastAsia="Times New Roman" w:hAnsi="Times New Roman" w:cs="Times New Roman"/>
          <w:color w:val="000000"/>
          <w:sz w:val="24"/>
          <w:szCs w:val="26"/>
          <w:lang w:eastAsia="tr-TR"/>
        </w:rPr>
        <w:t xml:space="preserve">, Abdullah Üner ve Nihat </w:t>
      </w:r>
      <w:proofErr w:type="spellStart"/>
      <w:r w:rsidR="0068363D">
        <w:rPr>
          <w:rFonts w:ascii="Times New Roman" w:eastAsia="Times New Roman" w:hAnsi="Times New Roman" w:cs="Times New Roman"/>
          <w:color w:val="000000"/>
          <w:sz w:val="24"/>
          <w:szCs w:val="26"/>
          <w:lang w:eastAsia="tr-TR"/>
        </w:rPr>
        <w:t>O.Akçakayalıoğlu’nun</w:t>
      </w:r>
      <w:proofErr w:type="spellEnd"/>
      <w:r w:rsidR="0068363D">
        <w:rPr>
          <w:rFonts w:ascii="Times New Roman" w:eastAsia="Times New Roman" w:hAnsi="Times New Roman" w:cs="Times New Roman"/>
          <w:color w:val="000000"/>
          <w:sz w:val="24"/>
          <w:szCs w:val="26"/>
          <w:lang w:eastAsia="tr-TR"/>
        </w:rPr>
        <w:t xml:space="preserve"> karşı </w:t>
      </w:r>
      <w:proofErr w:type="spellStart"/>
      <w:r w:rsidR="0068363D">
        <w:rPr>
          <w:rFonts w:ascii="Times New Roman" w:eastAsia="Times New Roman" w:hAnsi="Times New Roman" w:cs="Times New Roman"/>
          <w:color w:val="000000"/>
          <w:sz w:val="24"/>
          <w:szCs w:val="26"/>
          <w:lang w:eastAsia="tr-TR"/>
        </w:rPr>
        <w:t>oylarıyle</w:t>
      </w:r>
      <w:proofErr w:type="spellEnd"/>
      <w:r w:rsidR="0068363D">
        <w:rPr>
          <w:rFonts w:ascii="Times New Roman" w:eastAsia="Times New Roman" w:hAnsi="Times New Roman" w:cs="Times New Roman"/>
          <w:color w:val="000000"/>
          <w:sz w:val="24"/>
          <w:szCs w:val="26"/>
          <w:lang w:eastAsia="tr-TR"/>
        </w:rPr>
        <w:t xml:space="preserve"> ve oyçokluğu ile;</w:t>
      </w:r>
    </w:p>
    <w:p w:rsidR="00C652FB" w:rsidRDefault="0068363D" w:rsidP="00683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29.4.1975 gününde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BD29A0"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sidR="005924B6">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E223A7" w:rsidRPr="00E223A7" w:rsidRDefault="00D4544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Default="00D4544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BF1094" w:rsidRPr="00EC4965" w:rsidRDefault="00BF1094"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68363D"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68363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BF1094" w:rsidRPr="00EC4965" w:rsidRDefault="00BF1094"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FD04BD" w:rsidP="00D4544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68363D">
              <w:rPr>
                <w:rFonts w:ascii="Times New Roman" w:eastAsia="Times New Roman" w:hAnsi="Times New Roman" w:cs="Times New Roman"/>
                <w:sz w:val="24"/>
                <w:szCs w:val="26"/>
                <w:lang w:eastAsia="tr-TR"/>
              </w:rPr>
              <w:t>Ahmet KOÇAK</w:t>
            </w:r>
          </w:p>
          <w:p w:rsidR="00BF1094" w:rsidRPr="00EC4965" w:rsidRDefault="00BF1094" w:rsidP="00D4544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ekli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63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63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63D"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68363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p w:rsidR="00BF1094" w:rsidRPr="00EC4965" w:rsidRDefault="00BF109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Muhalefet yazısı ekli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63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O.AKÇAKAYALIOĞLU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6F2C6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w:t>
            </w:r>
            <w:r w:rsidR="006F2C64">
              <w:rPr>
                <w:rFonts w:ascii="Times New Roman" w:eastAsia="Times New Roman" w:hAnsi="Times New Roman" w:cs="Times New Roman"/>
                <w:sz w:val="24"/>
                <w:szCs w:val="26"/>
                <w:lang w:eastAsia="tr-TR"/>
              </w:rPr>
              <w:t>Y</w:t>
            </w:r>
            <w:r>
              <w:rPr>
                <w:rFonts w:ascii="Times New Roman" w:eastAsia="Times New Roman" w:hAnsi="Times New Roman" w:cs="Times New Roman"/>
                <w:sz w:val="24"/>
                <w:szCs w:val="26"/>
                <w:lang w:eastAsia="tr-TR"/>
              </w:rPr>
              <w:t>ACIOĞLU</w:t>
            </w:r>
          </w:p>
        </w:tc>
      </w:tr>
    </w:tbl>
    <w:p w:rsidR="00FD04BD"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D45440" w:rsidRDefault="00D45440"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D45440" w:rsidRDefault="00D45440"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D45440" w:rsidRPr="00D45440" w:rsidRDefault="00D45440" w:rsidP="00EC4965">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68363D" w:rsidRDefault="0068363D" w:rsidP="00683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Mahkemesince;</w:t>
      </w:r>
    </w:p>
    <w:p w:rsidR="0068363D" w:rsidRDefault="0068363D" w:rsidP="00683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İlk inceleme evresinde görev sorunu tartışılarak, itirazın incelenmesinin Anayasa Mahkemesinin görevine girdiğine;</w:t>
      </w:r>
    </w:p>
    <w:p w:rsidR="0068363D" w:rsidRDefault="0068363D" w:rsidP="00683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1803 sayılı Af Kanununun itiraz konusu maddelerinin biçim yönünden iptaline;</w:t>
      </w:r>
    </w:p>
    <w:p w:rsidR="0068363D" w:rsidRDefault="0068363D" w:rsidP="00683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c) İşin niteliğine göre Anayasanın değişik 152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maddesinin ikinci fıkrası uyarınca iptal hükmünün yürürlüğe gireceği günün ayrıca kararlaştırılmasına yer olmadığına oyçokluğuyla karar verilmiştir. Anayasaya uygun görmediğimden kararın bu kısımlarına katılmıyorum.</w:t>
      </w:r>
    </w:p>
    <w:p w:rsidR="0068363D" w:rsidRDefault="0068363D" w:rsidP="00683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konulardaki </w:t>
      </w:r>
      <w:proofErr w:type="spellStart"/>
      <w:r>
        <w:rPr>
          <w:rFonts w:ascii="Times New Roman" w:eastAsia="Times New Roman" w:hAnsi="Times New Roman" w:cs="Times New Roman"/>
          <w:color w:val="000000"/>
          <w:sz w:val="24"/>
          <w:szCs w:val="26"/>
          <w:lang w:eastAsia="tr-TR"/>
        </w:rPr>
        <w:t>karşıoylarım</w:t>
      </w:r>
      <w:proofErr w:type="spellEnd"/>
      <w:r>
        <w:rPr>
          <w:rFonts w:ascii="Times New Roman" w:eastAsia="Times New Roman" w:hAnsi="Times New Roman" w:cs="Times New Roman"/>
          <w:color w:val="000000"/>
          <w:sz w:val="24"/>
          <w:szCs w:val="26"/>
          <w:lang w:eastAsia="tr-TR"/>
        </w:rPr>
        <w:t xml:space="preserve">; (21 Ocak 1975 gün ve 15125 sayılı Resmî </w:t>
      </w:r>
      <w:bookmarkStart w:id="0" w:name="_GoBack"/>
      <w:r>
        <w:rPr>
          <w:rFonts w:ascii="Times New Roman" w:eastAsia="Times New Roman" w:hAnsi="Times New Roman" w:cs="Times New Roman"/>
          <w:color w:val="000000"/>
          <w:sz w:val="24"/>
          <w:szCs w:val="26"/>
          <w:lang w:eastAsia="tr-TR"/>
        </w:rPr>
        <w:t>G</w:t>
      </w:r>
      <w:r w:rsidR="00BF1094">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zetede </w:t>
      </w:r>
      <w:bookmarkEnd w:id="0"/>
      <w:r>
        <w:rPr>
          <w:rFonts w:ascii="Times New Roman" w:eastAsia="Times New Roman" w:hAnsi="Times New Roman" w:cs="Times New Roman"/>
          <w:color w:val="000000"/>
          <w:sz w:val="24"/>
          <w:szCs w:val="26"/>
          <w:lang w:eastAsia="tr-TR"/>
        </w:rPr>
        <w:t xml:space="preserve">yayımlanan, Anayasa Mahkemesinin 1974/34, 1974/50 sayı ve 20.11.1974 günlü) kararındaki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yazımın I, II, III </w:t>
      </w:r>
      <w:proofErr w:type="spellStart"/>
      <w:r>
        <w:rPr>
          <w:rFonts w:ascii="Times New Roman" w:eastAsia="Times New Roman" w:hAnsi="Times New Roman" w:cs="Times New Roman"/>
          <w:color w:val="000000"/>
          <w:sz w:val="24"/>
          <w:szCs w:val="26"/>
          <w:lang w:eastAsia="tr-TR"/>
        </w:rPr>
        <w:t>nolu</w:t>
      </w:r>
      <w:proofErr w:type="spellEnd"/>
      <w:r>
        <w:rPr>
          <w:rFonts w:ascii="Times New Roman" w:eastAsia="Times New Roman" w:hAnsi="Times New Roman" w:cs="Times New Roman"/>
          <w:color w:val="000000"/>
          <w:sz w:val="24"/>
          <w:szCs w:val="26"/>
          <w:lang w:eastAsia="tr-TR"/>
        </w:rPr>
        <w:t xml:space="preserve"> bentlerinde tafsilatlı olarak yazdığım </w:t>
      </w:r>
      <w:proofErr w:type="spellStart"/>
      <w:r>
        <w:rPr>
          <w:rFonts w:ascii="Times New Roman" w:eastAsia="Times New Roman" w:hAnsi="Times New Roman" w:cs="Times New Roman"/>
          <w:color w:val="000000"/>
          <w:sz w:val="24"/>
          <w:szCs w:val="26"/>
          <w:lang w:eastAsia="tr-TR"/>
        </w:rPr>
        <w:t>karşıoyların</w:t>
      </w:r>
      <w:proofErr w:type="spellEnd"/>
      <w:r>
        <w:rPr>
          <w:rFonts w:ascii="Times New Roman" w:eastAsia="Times New Roman" w:hAnsi="Times New Roman" w:cs="Times New Roman"/>
          <w:color w:val="000000"/>
          <w:sz w:val="24"/>
          <w:szCs w:val="26"/>
          <w:lang w:eastAsia="tr-TR"/>
        </w:rPr>
        <w:t xml:space="preserve"> prensipleri itibariyle aynı nitelikte olduğundan, bunların burada tekrarına lüzum görülmemiştir.</w:t>
      </w:r>
    </w:p>
    <w:p w:rsidR="0068363D" w:rsidRDefault="0068363D" w:rsidP="00683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Açıklanan nedenlerle Anayasa Mahkemesinin bu kararının Anayasaya uygun olmadığını bildirdiğim kısımlarına, sözü geçen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yazımın I, II, III </w:t>
      </w:r>
      <w:proofErr w:type="spellStart"/>
      <w:r>
        <w:rPr>
          <w:rFonts w:ascii="Times New Roman" w:eastAsia="Times New Roman" w:hAnsi="Times New Roman" w:cs="Times New Roman"/>
          <w:color w:val="000000"/>
          <w:sz w:val="24"/>
          <w:szCs w:val="26"/>
          <w:lang w:eastAsia="tr-TR"/>
        </w:rPr>
        <w:t>nolu</w:t>
      </w:r>
      <w:proofErr w:type="spellEnd"/>
      <w:r>
        <w:rPr>
          <w:rFonts w:ascii="Times New Roman" w:eastAsia="Times New Roman" w:hAnsi="Times New Roman" w:cs="Times New Roman"/>
          <w:color w:val="000000"/>
          <w:sz w:val="24"/>
          <w:szCs w:val="26"/>
          <w:lang w:eastAsia="tr-TR"/>
        </w:rPr>
        <w:t xml:space="preserve"> bentlerinde gösterilen nedenlerle karşıyım.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8363D" w:rsidRPr="00226AD4" w:rsidTr="005413F5">
        <w:tc>
          <w:tcPr>
            <w:tcW w:w="1667" w:type="pct"/>
            <w:shd w:val="clear" w:color="auto" w:fill="FFFFFF"/>
            <w:tcMar>
              <w:top w:w="0" w:type="dxa"/>
              <w:left w:w="70" w:type="dxa"/>
              <w:bottom w:w="0" w:type="dxa"/>
              <w:right w:w="70" w:type="dxa"/>
            </w:tcMar>
          </w:tcPr>
          <w:p w:rsidR="0068363D" w:rsidRPr="00EC4965" w:rsidRDefault="0068363D"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68363D" w:rsidRPr="00E223A7" w:rsidRDefault="0068363D"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68363D" w:rsidRPr="00EC4965" w:rsidRDefault="0068363D"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8363D" w:rsidRPr="00EC4965" w:rsidRDefault="0068363D"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FF2A02" w:rsidRDefault="00FF2A02"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Default="00FF2A02"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8363D" w:rsidRDefault="0068363D"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Pr="00D45440" w:rsidRDefault="00FF2A02" w:rsidP="00FF2A02">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FF2A02" w:rsidRDefault="0068363D" w:rsidP="00FF2A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12.7.1974 günlü ve 14943 sayılı Resmî Gazetede yayımlanan Mahkememizin 2.7.1974 gün ve 1974/19-31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açıkladığım gerekçelerle, çoğunluğun bu kararındaki görüşlerine de katılmıyorum.</w:t>
      </w:r>
    </w:p>
    <w:p w:rsidR="00FF2A02" w:rsidRPr="00FD04BD" w:rsidRDefault="00FF2A02" w:rsidP="00FF2A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F2A02" w:rsidRPr="00226AD4" w:rsidTr="00FC4CE8">
        <w:tc>
          <w:tcPr>
            <w:tcW w:w="1667" w:type="pct"/>
            <w:shd w:val="clear" w:color="auto" w:fill="FFFFFF"/>
            <w:tcMar>
              <w:top w:w="0" w:type="dxa"/>
              <w:left w:w="70" w:type="dxa"/>
              <w:bottom w:w="0" w:type="dxa"/>
              <w:right w:w="70" w:type="dxa"/>
            </w:tcMar>
          </w:tcPr>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FF2A02" w:rsidRPr="00E223A7"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F2A02" w:rsidRDefault="0068363D"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p w:rsidR="001A56C2" w:rsidRPr="00EC4965" w:rsidRDefault="001A56C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r>
    </w:tbl>
    <w:p w:rsidR="001A56C2" w:rsidRDefault="001A56C2" w:rsidP="001A56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A56C2" w:rsidRDefault="001A56C2" w:rsidP="001A56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A56C2" w:rsidRDefault="001A56C2" w:rsidP="001A56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A56C2" w:rsidRPr="00D45440" w:rsidRDefault="001A56C2" w:rsidP="001A56C2">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1A56C2" w:rsidRDefault="001A56C2" w:rsidP="001A56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21.1.1975 günlü ve 15125 sayılı Resmî Gazetede yayımlanan Mahkememizin 28.11.1974 günlü, 1974/34-50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açıkladığım gerekçelerle, çoğunluğun bu kararına da katılmıyorum.</w:t>
      </w:r>
    </w:p>
    <w:p w:rsidR="001A56C2" w:rsidRPr="00FD04BD" w:rsidRDefault="001A56C2" w:rsidP="001A56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A56C2" w:rsidRPr="00226AD4" w:rsidTr="005413F5">
        <w:tc>
          <w:tcPr>
            <w:tcW w:w="1667" w:type="pct"/>
            <w:shd w:val="clear" w:color="auto" w:fill="FFFFFF"/>
            <w:tcMar>
              <w:top w:w="0" w:type="dxa"/>
              <w:left w:w="70" w:type="dxa"/>
              <w:bottom w:w="0" w:type="dxa"/>
              <w:right w:w="70" w:type="dxa"/>
            </w:tcMar>
          </w:tcPr>
          <w:p w:rsidR="001A56C2" w:rsidRPr="00EC4965" w:rsidRDefault="001A56C2"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1A56C2" w:rsidRPr="00E223A7" w:rsidRDefault="001A56C2"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1A56C2" w:rsidRPr="00EC4965" w:rsidRDefault="001A56C2"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A56C2" w:rsidRPr="00EC4965" w:rsidRDefault="001A56C2"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A325FF" w:rsidRPr="00444CB0" w:rsidRDefault="00A325FF" w:rsidP="001A56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A325FF" w:rsidRPr="00444CB0"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A4F" w:rsidRDefault="00895A4F" w:rsidP="00FD04BD">
      <w:pPr>
        <w:spacing w:after="0" w:line="240" w:lineRule="auto"/>
      </w:pPr>
      <w:r>
        <w:separator/>
      </w:r>
    </w:p>
  </w:endnote>
  <w:endnote w:type="continuationSeparator" w:id="0">
    <w:p w:rsidR="00895A4F" w:rsidRDefault="00895A4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A56C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A4F" w:rsidRDefault="00895A4F" w:rsidP="00FD04BD">
      <w:pPr>
        <w:spacing w:after="0" w:line="240" w:lineRule="auto"/>
      </w:pPr>
      <w:r>
        <w:separator/>
      </w:r>
    </w:p>
  </w:footnote>
  <w:footnote w:type="continuationSeparator" w:id="0">
    <w:p w:rsidR="00895A4F" w:rsidRDefault="00895A4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6C2" w:rsidRPr="00FD04BD" w:rsidRDefault="001A56C2" w:rsidP="001A56C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1975/97</w:t>
    </w:r>
  </w:p>
  <w:p w:rsidR="001A56C2" w:rsidRPr="00FD04BD" w:rsidRDefault="001A56C2" w:rsidP="001A56C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75/109</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21B8"/>
    <w:rsid w:val="000A4ACB"/>
    <w:rsid w:val="000E17F7"/>
    <w:rsid w:val="00107B7E"/>
    <w:rsid w:val="0014386D"/>
    <w:rsid w:val="001A56C2"/>
    <w:rsid w:val="001B77A4"/>
    <w:rsid w:val="001C73D7"/>
    <w:rsid w:val="001E5D81"/>
    <w:rsid w:val="001E6DA9"/>
    <w:rsid w:val="001F4FBD"/>
    <w:rsid w:val="00205225"/>
    <w:rsid w:val="00222471"/>
    <w:rsid w:val="00226AD4"/>
    <w:rsid w:val="00253C00"/>
    <w:rsid w:val="00266927"/>
    <w:rsid w:val="00271A55"/>
    <w:rsid w:val="002837FA"/>
    <w:rsid w:val="002B2602"/>
    <w:rsid w:val="002C3C93"/>
    <w:rsid w:val="002D1135"/>
    <w:rsid w:val="003041E2"/>
    <w:rsid w:val="003330E1"/>
    <w:rsid w:val="00343D4F"/>
    <w:rsid w:val="00354561"/>
    <w:rsid w:val="00371349"/>
    <w:rsid w:val="003B7687"/>
    <w:rsid w:val="00444CB0"/>
    <w:rsid w:val="00455B23"/>
    <w:rsid w:val="00466DD4"/>
    <w:rsid w:val="004C0C73"/>
    <w:rsid w:val="004D6945"/>
    <w:rsid w:val="00511A04"/>
    <w:rsid w:val="00546E71"/>
    <w:rsid w:val="00550BC6"/>
    <w:rsid w:val="005924B6"/>
    <w:rsid w:val="005C3D5C"/>
    <w:rsid w:val="005F50E2"/>
    <w:rsid w:val="0061461F"/>
    <w:rsid w:val="00651447"/>
    <w:rsid w:val="0068363D"/>
    <w:rsid w:val="006C4D3B"/>
    <w:rsid w:val="006F2C64"/>
    <w:rsid w:val="007028C3"/>
    <w:rsid w:val="00791E46"/>
    <w:rsid w:val="007C65F6"/>
    <w:rsid w:val="0080259D"/>
    <w:rsid w:val="008172A2"/>
    <w:rsid w:val="00826402"/>
    <w:rsid w:val="00861FDB"/>
    <w:rsid w:val="00875490"/>
    <w:rsid w:val="008943C0"/>
    <w:rsid w:val="00895A4F"/>
    <w:rsid w:val="008A2908"/>
    <w:rsid w:val="008C14EE"/>
    <w:rsid w:val="008C260F"/>
    <w:rsid w:val="00981759"/>
    <w:rsid w:val="009A4A93"/>
    <w:rsid w:val="00A325FF"/>
    <w:rsid w:val="00A455F7"/>
    <w:rsid w:val="00A7539B"/>
    <w:rsid w:val="00A85316"/>
    <w:rsid w:val="00A96720"/>
    <w:rsid w:val="00AB1428"/>
    <w:rsid w:val="00AB3985"/>
    <w:rsid w:val="00AD2038"/>
    <w:rsid w:val="00AD6C42"/>
    <w:rsid w:val="00B01608"/>
    <w:rsid w:val="00B93A53"/>
    <w:rsid w:val="00BC29D0"/>
    <w:rsid w:val="00BD29A0"/>
    <w:rsid w:val="00BD3A75"/>
    <w:rsid w:val="00BF1094"/>
    <w:rsid w:val="00C029AB"/>
    <w:rsid w:val="00C12019"/>
    <w:rsid w:val="00C31F41"/>
    <w:rsid w:val="00C4083B"/>
    <w:rsid w:val="00C47596"/>
    <w:rsid w:val="00C57466"/>
    <w:rsid w:val="00C652FB"/>
    <w:rsid w:val="00C84530"/>
    <w:rsid w:val="00CA0FA7"/>
    <w:rsid w:val="00CC4855"/>
    <w:rsid w:val="00CD1054"/>
    <w:rsid w:val="00CE1FB9"/>
    <w:rsid w:val="00CE5A68"/>
    <w:rsid w:val="00D23FE4"/>
    <w:rsid w:val="00D45440"/>
    <w:rsid w:val="00D93AC4"/>
    <w:rsid w:val="00D96A69"/>
    <w:rsid w:val="00DA4772"/>
    <w:rsid w:val="00DD001B"/>
    <w:rsid w:val="00DE1A30"/>
    <w:rsid w:val="00DE3F00"/>
    <w:rsid w:val="00E110BA"/>
    <w:rsid w:val="00E159E4"/>
    <w:rsid w:val="00E2196F"/>
    <w:rsid w:val="00E223A7"/>
    <w:rsid w:val="00E8247F"/>
    <w:rsid w:val="00EC4965"/>
    <w:rsid w:val="00F67B7E"/>
    <w:rsid w:val="00F83C7D"/>
    <w:rsid w:val="00F8751E"/>
    <w:rsid w:val="00FA6722"/>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8F1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1220</Words>
  <Characters>6956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2019-03-20T07:19:00Z</dcterms:created>
  <dcterms:modified xsi:type="dcterms:W3CDTF">2019-09-10T13:22:00Z</dcterms:modified>
</cp:coreProperties>
</file>