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52538">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C32B23">
        <w:rPr>
          <w:rFonts w:ascii="Times New Roman" w:eastAsia="Times New Roman" w:hAnsi="Times New Roman" w:cs="Times New Roman"/>
          <w:b/>
          <w:bCs/>
          <w:color w:val="000000"/>
          <w:sz w:val="24"/>
          <w:szCs w:val="26"/>
          <w:lang w:eastAsia="tr-TR"/>
        </w:rPr>
        <w:t>11</w:t>
      </w:r>
    </w:p>
    <w:p w:rsidR="004E6830"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52538">
        <w:rPr>
          <w:rFonts w:ascii="Times New Roman" w:eastAsia="Times New Roman" w:hAnsi="Times New Roman" w:cs="Times New Roman"/>
          <w:b/>
          <w:bCs/>
          <w:color w:val="000000"/>
          <w:sz w:val="24"/>
          <w:szCs w:val="26"/>
          <w:lang w:eastAsia="tr-TR"/>
        </w:rPr>
        <w:t>4</w:t>
      </w:r>
      <w:r w:rsidR="00581204">
        <w:rPr>
          <w:rFonts w:ascii="Times New Roman" w:eastAsia="Times New Roman" w:hAnsi="Times New Roman" w:cs="Times New Roman"/>
          <w:b/>
          <w:bCs/>
          <w:color w:val="000000"/>
          <w:sz w:val="24"/>
          <w:szCs w:val="26"/>
          <w:lang w:eastAsia="tr-TR"/>
        </w:rPr>
        <w:t>/</w:t>
      </w:r>
      <w:r w:rsidR="004E6830">
        <w:rPr>
          <w:rFonts w:ascii="Times New Roman" w:eastAsia="Times New Roman" w:hAnsi="Times New Roman" w:cs="Times New Roman"/>
          <w:b/>
          <w:bCs/>
          <w:color w:val="000000"/>
          <w:sz w:val="24"/>
          <w:szCs w:val="26"/>
          <w:lang w:eastAsia="tr-TR"/>
        </w:rPr>
        <w:t>2</w:t>
      </w:r>
      <w:r w:rsidR="00C32B23">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32B23">
        <w:rPr>
          <w:rFonts w:ascii="Times New Roman" w:eastAsia="Times New Roman" w:hAnsi="Times New Roman" w:cs="Times New Roman"/>
          <w:b/>
          <w:bCs/>
          <w:color w:val="000000"/>
          <w:sz w:val="24"/>
          <w:szCs w:val="26"/>
          <w:lang w:eastAsia="tr-TR"/>
        </w:rPr>
        <w:t>22</w:t>
      </w:r>
      <w:r w:rsidR="000B6479">
        <w:rPr>
          <w:rFonts w:ascii="Times New Roman" w:eastAsia="Times New Roman" w:hAnsi="Times New Roman" w:cs="Times New Roman"/>
          <w:b/>
          <w:bCs/>
          <w:color w:val="000000"/>
          <w:sz w:val="24"/>
          <w:szCs w:val="26"/>
          <w:lang w:eastAsia="tr-TR"/>
        </w:rPr>
        <w:t>/</w:t>
      </w:r>
      <w:r w:rsidR="00C32B23">
        <w:rPr>
          <w:rFonts w:ascii="Times New Roman" w:eastAsia="Times New Roman" w:hAnsi="Times New Roman" w:cs="Times New Roman"/>
          <w:b/>
          <w:bCs/>
          <w:color w:val="000000"/>
          <w:sz w:val="24"/>
          <w:szCs w:val="26"/>
          <w:lang w:eastAsia="tr-TR"/>
        </w:rPr>
        <w:t>5</w:t>
      </w:r>
      <w:r w:rsidR="000B6479">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52538">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0B647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C32B23">
        <w:rPr>
          <w:rFonts w:ascii="Times New Roman" w:eastAsia="Times New Roman" w:hAnsi="Times New Roman" w:cs="Times New Roman"/>
          <w:color w:val="000000"/>
          <w:sz w:val="24"/>
          <w:szCs w:val="26"/>
          <w:lang w:eastAsia="tr-TR"/>
        </w:rPr>
        <w:t xml:space="preserve">Danıştay </w:t>
      </w:r>
      <w:proofErr w:type="spellStart"/>
      <w:r w:rsidR="00C32B23">
        <w:rPr>
          <w:rFonts w:ascii="Times New Roman" w:eastAsia="Times New Roman" w:hAnsi="Times New Roman" w:cs="Times New Roman"/>
          <w:color w:val="000000"/>
          <w:sz w:val="24"/>
          <w:szCs w:val="26"/>
          <w:lang w:eastAsia="tr-TR"/>
        </w:rPr>
        <w:t>Onbirinci</w:t>
      </w:r>
      <w:proofErr w:type="spellEnd"/>
      <w:r w:rsidR="00C32B23">
        <w:rPr>
          <w:rFonts w:ascii="Times New Roman" w:eastAsia="Times New Roman" w:hAnsi="Times New Roman" w:cs="Times New Roman"/>
          <w:color w:val="000000"/>
          <w:sz w:val="24"/>
          <w:szCs w:val="26"/>
          <w:lang w:eastAsia="tr-TR"/>
        </w:rPr>
        <w:t xml:space="preserve"> Dairesi.</w:t>
      </w:r>
    </w:p>
    <w:p w:rsidR="00E77C26"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365513">
        <w:rPr>
          <w:rFonts w:ascii="Times New Roman" w:eastAsia="Times New Roman" w:hAnsi="Times New Roman" w:cs="Times New Roman"/>
          <w:color w:val="000000"/>
          <w:sz w:val="24"/>
          <w:szCs w:val="26"/>
          <w:lang w:eastAsia="tr-TR"/>
        </w:rPr>
        <w:t>:</w:t>
      </w:r>
      <w:proofErr w:type="gramEnd"/>
      <w:r w:rsidR="00665C7F" w:rsidRPr="00365513">
        <w:rPr>
          <w:rFonts w:ascii="Times New Roman" w:eastAsia="Times New Roman" w:hAnsi="Times New Roman" w:cs="Times New Roman"/>
          <w:color w:val="000000"/>
          <w:sz w:val="24"/>
          <w:szCs w:val="26"/>
          <w:lang w:eastAsia="tr-TR"/>
        </w:rPr>
        <w:t> </w:t>
      </w:r>
      <w:r w:rsidR="00C32B23">
        <w:rPr>
          <w:rFonts w:ascii="Times New Roman" w:eastAsia="Times New Roman" w:hAnsi="Times New Roman" w:cs="Times New Roman"/>
          <w:color w:val="000000"/>
          <w:sz w:val="24"/>
          <w:szCs w:val="26"/>
          <w:lang w:eastAsia="tr-TR"/>
        </w:rPr>
        <w:t xml:space="preserve">(Köy Kanunun </w:t>
      </w:r>
      <w:proofErr w:type="spellStart"/>
      <w:r w:rsidR="00C32B23">
        <w:rPr>
          <w:rFonts w:ascii="Times New Roman" w:eastAsia="Times New Roman" w:hAnsi="Times New Roman" w:cs="Times New Roman"/>
          <w:color w:val="000000"/>
          <w:sz w:val="24"/>
          <w:szCs w:val="26"/>
          <w:lang w:eastAsia="tr-TR"/>
        </w:rPr>
        <w:t>muaddil</w:t>
      </w:r>
      <w:proofErr w:type="spellEnd"/>
      <w:r w:rsidR="00C32B23">
        <w:rPr>
          <w:rFonts w:ascii="Times New Roman" w:eastAsia="Times New Roman" w:hAnsi="Times New Roman" w:cs="Times New Roman"/>
          <w:color w:val="000000"/>
          <w:sz w:val="24"/>
          <w:szCs w:val="26"/>
          <w:lang w:eastAsia="tr-TR"/>
        </w:rPr>
        <w:t xml:space="preserve"> 2491 sayılı Kanunun birinci maddesinin değiştirilmesine ve </w:t>
      </w:r>
      <w:proofErr w:type="spellStart"/>
      <w:r w:rsidR="00C32B23">
        <w:rPr>
          <w:rFonts w:ascii="Times New Roman" w:eastAsia="Times New Roman" w:hAnsi="Times New Roman" w:cs="Times New Roman"/>
          <w:color w:val="000000"/>
          <w:sz w:val="24"/>
          <w:szCs w:val="26"/>
          <w:lang w:eastAsia="tr-TR"/>
        </w:rPr>
        <w:t>mezkür</w:t>
      </w:r>
      <w:proofErr w:type="spellEnd"/>
      <w:r w:rsidR="00C32B23">
        <w:rPr>
          <w:rFonts w:ascii="Times New Roman" w:eastAsia="Times New Roman" w:hAnsi="Times New Roman" w:cs="Times New Roman"/>
          <w:color w:val="000000"/>
          <w:sz w:val="24"/>
          <w:szCs w:val="26"/>
          <w:lang w:eastAsia="tr-TR"/>
        </w:rPr>
        <w:t xml:space="preserve"> Kanuna bazı hükümler ilâvesine dair) 5.7.1939 günlü, 3664 sayılı Kanunun 4. </w:t>
      </w:r>
      <w:r w:rsidR="00EA26A8">
        <w:rPr>
          <w:rFonts w:ascii="Times New Roman" w:eastAsia="Times New Roman" w:hAnsi="Times New Roman" w:cs="Times New Roman"/>
          <w:color w:val="000000"/>
          <w:sz w:val="24"/>
          <w:szCs w:val="26"/>
          <w:lang w:eastAsia="tr-TR"/>
        </w:rPr>
        <w:t>m</w:t>
      </w:r>
      <w:r w:rsidR="00C32B23">
        <w:rPr>
          <w:rFonts w:ascii="Times New Roman" w:eastAsia="Times New Roman" w:hAnsi="Times New Roman" w:cs="Times New Roman"/>
          <w:color w:val="000000"/>
          <w:sz w:val="24"/>
          <w:szCs w:val="26"/>
          <w:lang w:eastAsia="tr-TR"/>
        </w:rPr>
        <w:t xml:space="preserve">addesinin sonundaki (Bunların verecekleri kararlar kat’i olup aleyhine Devlet Şurasına müracaat edilemez.) kuralını Anayasanın değişik 114. </w:t>
      </w:r>
      <w:r w:rsidR="00EA26A8">
        <w:rPr>
          <w:rFonts w:ascii="Times New Roman" w:eastAsia="Times New Roman" w:hAnsi="Times New Roman" w:cs="Times New Roman"/>
          <w:color w:val="000000"/>
          <w:sz w:val="24"/>
          <w:szCs w:val="26"/>
          <w:lang w:eastAsia="tr-TR"/>
        </w:rPr>
        <w:t>m</w:t>
      </w:r>
      <w:r w:rsidR="00C32B23">
        <w:rPr>
          <w:rFonts w:ascii="Times New Roman" w:eastAsia="Times New Roman" w:hAnsi="Times New Roman" w:cs="Times New Roman"/>
          <w:color w:val="000000"/>
          <w:sz w:val="24"/>
          <w:szCs w:val="26"/>
          <w:lang w:eastAsia="tr-TR"/>
        </w:rPr>
        <w:t xml:space="preserve">addesine aykırı gören mahkeme Anayasanın değişik 151. </w:t>
      </w:r>
      <w:r w:rsidR="00EA26A8">
        <w:rPr>
          <w:rFonts w:ascii="Times New Roman" w:eastAsia="Times New Roman" w:hAnsi="Times New Roman" w:cs="Times New Roman"/>
          <w:color w:val="000000"/>
          <w:sz w:val="24"/>
          <w:szCs w:val="26"/>
          <w:lang w:eastAsia="tr-TR"/>
        </w:rPr>
        <w:t>m</w:t>
      </w:r>
      <w:r w:rsidR="00C32B23">
        <w:rPr>
          <w:rFonts w:ascii="Times New Roman" w:eastAsia="Times New Roman" w:hAnsi="Times New Roman" w:cs="Times New Roman"/>
          <w:color w:val="000000"/>
          <w:sz w:val="24"/>
          <w:szCs w:val="26"/>
          <w:lang w:eastAsia="tr-TR"/>
        </w:rPr>
        <w:t xml:space="preserve">addesine dayanarak Anayasa Mahkemesine başvurmuştur. </w:t>
      </w:r>
    </w:p>
    <w:p w:rsidR="000B6479"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00DE6B1B">
        <w:rPr>
          <w:rFonts w:ascii="Times New Roman" w:eastAsia="Times New Roman" w:hAnsi="Times New Roman" w:cs="Times New Roman"/>
          <w:color w:val="000000"/>
          <w:sz w:val="24"/>
          <w:szCs w:val="26"/>
          <w:u w:val="single"/>
          <w:lang w:eastAsia="tr-TR"/>
        </w:rPr>
        <w:t>O</w:t>
      </w:r>
      <w:r w:rsidR="00C32B23">
        <w:rPr>
          <w:rFonts w:ascii="Times New Roman" w:eastAsia="Times New Roman" w:hAnsi="Times New Roman" w:cs="Times New Roman"/>
          <w:color w:val="000000"/>
          <w:sz w:val="24"/>
          <w:szCs w:val="26"/>
          <w:u w:val="single"/>
          <w:lang w:eastAsia="tr-TR"/>
        </w:rPr>
        <w:t>lay</w:t>
      </w:r>
      <w:r>
        <w:rPr>
          <w:rFonts w:ascii="Times New Roman" w:eastAsia="Times New Roman" w:hAnsi="Times New Roman" w:cs="Times New Roman"/>
          <w:color w:val="000000"/>
          <w:sz w:val="24"/>
          <w:szCs w:val="26"/>
          <w:lang w:eastAsia="tr-TR"/>
        </w:rPr>
        <w:t xml:space="preserve"> :</w:t>
      </w:r>
      <w:proofErr w:type="gramEnd"/>
    </w:p>
    <w:p w:rsidR="000B6479" w:rsidRDefault="00C32B23"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Ceyhan’ın </w:t>
      </w:r>
      <w:proofErr w:type="spellStart"/>
      <w:r>
        <w:rPr>
          <w:rFonts w:ascii="Times New Roman" w:eastAsia="Times New Roman" w:hAnsi="Times New Roman" w:cs="Times New Roman"/>
          <w:color w:val="000000"/>
          <w:sz w:val="24"/>
          <w:szCs w:val="26"/>
          <w:lang w:eastAsia="tr-TR"/>
        </w:rPr>
        <w:t>Dokuztekne</w:t>
      </w:r>
      <w:proofErr w:type="spellEnd"/>
      <w:r>
        <w:rPr>
          <w:rFonts w:ascii="Times New Roman" w:eastAsia="Times New Roman" w:hAnsi="Times New Roman" w:cs="Times New Roman"/>
          <w:color w:val="000000"/>
          <w:sz w:val="24"/>
          <w:szCs w:val="26"/>
          <w:lang w:eastAsia="tr-TR"/>
        </w:rPr>
        <w:t xml:space="preserve"> Köyü sınırları içinde toprağı bulunmasından dolayı bu köyce salınan salmaya karşı 3364 sayılı Kanunun 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 uyarınca başvurduğu Ceyhan Kaymakamlığının 17.7.1972 gününde 335/3 sayı ile olumsuz karar vermesi üzerine ilgilisince açılıp Danıştay </w:t>
      </w:r>
      <w:proofErr w:type="spellStart"/>
      <w:r>
        <w:rPr>
          <w:rFonts w:ascii="Times New Roman" w:eastAsia="Times New Roman" w:hAnsi="Times New Roman" w:cs="Times New Roman"/>
          <w:color w:val="000000"/>
          <w:sz w:val="24"/>
          <w:szCs w:val="26"/>
          <w:lang w:eastAsia="tr-TR"/>
        </w:rPr>
        <w:t>Onbirinci</w:t>
      </w:r>
      <w:proofErr w:type="spellEnd"/>
      <w:r>
        <w:rPr>
          <w:rFonts w:ascii="Times New Roman" w:eastAsia="Times New Roman" w:hAnsi="Times New Roman" w:cs="Times New Roman"/>
          <w:color w:val="000000"/>
          <w:sz w:val="24"/>
          <w:szCs w:val="26"/>
          <w:lang w:eastAsia="tr-TR"/>
        </w:rPr>
        <w:t xml:space="preserve"> Dairesinin 1973/10 esas sayısını alan davada mahkeme kaymakamlıkça verilen karara karşı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başvurma yolunu kapayarak davaya bakmasını engelleyen söz konusu 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addenin sonunda yer alan (Bunların verecekleri kararlar kat’i olup aleyhine Devlet şurasına müracaat edilemez.) kuralını Anayasanın değişik 114.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görmüş ve yine Anayasanın değişik 151. </w:t>
      </w:r>
      <w:r w:rsidR="00EA26A8">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dayanarak Anayasa Mahkemesine başvurulmasına ve sonuç alınıncaya değin davanın bekletilmesine 19.2.1974 gününde karar vermiştir. </w:t>
      </w:r>
    </w:p>
    <w:p w:rsidR="00894938" w:rsidRDefault="0083744E" w:rsidP="00920E1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II</w:t>
      </w:r>
      <w:r w:rsidR="00894938" w:rsidRPr="00AA3D8C">
        <w:rPr>
          <w:rFonts w:ascii="Times New Roman" w:eastAsia="Times New Roman" w:hAnsi="Times New Roman" w:cs="Times New Roman"/>
          <w:color w:val="000000"/>
          <w:sz w:val="24"/>
          <w:szCs w:val="26"/>
          <w:lang w:eastAsia="tr-TR"/>
        </w:rPr>
        <w:t>-</w:t>
      </w:r>
      <w:r w:rsidR="00C32B23">
        <w:rPr>
          <w:rFonts w:ascii="Times New Roman" w:eastAsia="Times New Roman" w:hAnsi="Times New Roman" w:cs="Times New Roman"/>
          <w:color w:val="000000"/>
          <w:sz w:val="24"/>
          <w:szCs w:val="26"/>
          <w:u w:val="single"/>
          <w:lang w:eastAsia="tr-TR"/>
        </w:rPr>
        <w:t xml:space="preserve">Mahkemenin gerekçesi </w:t>
      </w:r>
      <w:proofErr w:type="gramStart"/>
      <w:r w:rsidR="00C32B23">
        <w:rPr>
          <w:rFonts w:ascii="Times New Roman" w:eastAsia="Times New Roman" w:hAnsi="Times New Roman" w:cs="Times New Roman"/>
          <w:color w:val="000000"/>
          <w:sz w:val="24"/>
          <w:szCs w:val="26"/>
          <w:u w:val="single"/>
          <w:lang w:eastAsia="tr-TR"/>
        </w:rPr>
        <w:t>özeti</w:t>
      </w:r>
      <w:r w:rsidR="00920E19">
        <w:rPr>
          <w:rFonts w:ascii="Times New Roman" w:eastAsia="Times New Roman" w:hAnsi="Times New Roman" w:cs="Times New Roman"/>
          <w:b/>
          <w:color w:val="000000"/>
          <w:sz w:val="24"/>
          <w:szCs w:val="26"/>
          <w:lang w:eastAsia="tr-TR"/>
        </w:rPr>
        <w:t xml:space="preserve"> </w:t>
      </w:r>
      <w:r w:rsidR="00640EC7" w:rsidRPr="00640EC7">
        <w:rPr>
          <w:rFonts w:ascii="Times New Roman" w:eastAsia="Times New Roman" w:hAnsi="Times New Roman" w:cs="Times New Roman"/>
          <w:b/>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290742" w:rsidRDefault="00C32B23"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114.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idarenin her türlü eylem ve işlemlerini yargı denetimine bağlı tutmuş; 31.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de herkesin meşru bütün vasıta ve yollardan yararlanarak yargı mercileri önünde davacı olabileceği kuralını getirmiştir. Öte yandan Anayasanın benimsediği “hukuk devleti” ilkesinin temel ögelerinden birisi de idarenin tüm eylem ve işlemlerinin hukuka uygunluğunu sağlamaktır. Bu da ancak yargı denetimi ile başarılabilir.</w:t>
      </w:r>
    </w:p>
    <w:p w:rsidR="00C32B23" w:rsidRDefault="00C32B23"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3664 sayılı Kanunun 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fıkrasında yer alan “Bunların vereceği kararlar kat’i olup aleyhine Devlet Şurasına müracaat edilemez.” </w:t>
      </w:r>
      <w:r w:rsidR="00EA26A8">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eyimi Anayasanın 114.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p>
    <w:p w:rsidR="00C32B23" w:rsidRDefault="00C32B23"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00920E19">
        <w:rPr>
          <w:rFonts w:ascii="Times New Roman" w:eastAsia="Times New Roman" w:hAnsi="Times New Roman" w:cs="Times New Roman"/>
          <w:color w:val="000000"/>
          <w:sz w:val="24"/>
          <w:szCs w:val="26"/>
          <w:lang w:eastAsia="tr-TR"/>
        </w:rPr>
        <w:t xml:space="preserve"> </w:t>
      </w:r>
      <w:r w:rsidRPr="00C32B23">
        <w:rPr>
          <w:rFonts w:ascii="Times New Roman" w:eastAsia="Times New Roman" w:hAnsi="Times New Roman" w:cs="Times New Roman"/>
          <w:color w:val="000000"/>
          <w:sz w:val="24"/>
          <w:szCs w:val="26"/>
          <w:u w:val="single"/>
          <w:lang w:eastAsia="tr-TR"/>
        </w:rPr>
        <w:t xml:space="preserve">Yasa </w:t>
      </w:r>
      <w:proofErr w:type="gramStart"/>
      <w:r w:rsidRPr="00C32B23">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C32B23" w:rsidRDefault="00C32B23"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Pr="00C32B23">
        <w:rPr>
          <w:rFonts w:ascii="Times New Roman" w:eastAsia="Times New Roman" w:hAnsi="Times New Roman" w:cs="Times New Roman"/>
          <w:color w:val="000000"/>
          <w:sz w:val="24"/>
          <w:szCs w:val="26"/>
          <w:u w:val="single"/>
          <w:lang w:eastAsia="tr-TR"/>
        </w:rPr>
        <w:t xml:space="preserve">Anayasaya aykırılığı ileri sürülen Kanun </w:t>
      </w:r>
      <w:proofErr w:type="gramStart"/>
      <w:r w:rsidRPr="00C32B23">
        <w:rPr>
          <w:rFonts w:ascii="Times New Roman" w:eastAsia="Times New Roman" w:hAnsi="Times New Roman" w:cs="Times New Roman"/>
          <w:color w:val="000000"/>
          <w:sz w:val="24"/>
          <w:szCs w:val="26"/>
          <w:u w:val="single"/>
          <w:lang w:eastAsia="tr-TR"/>
        </w:rPr>
        <w:t>kuralı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C32B23" w:rsidRDefault="00C32B23"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5.7.1939 günlü, 3664 sayılı Kanunun ikinci fıkrasının son kuralının Anayasaya aykırılığı ileri sürülen 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–Üçüncü Tertip Düstur, Cilt 20, sayfa </w:t>
      </w:r>
      <w:proofErr w:type="gramStart"/>
      <w:r>
        <w:rPr>
          <w:rFonts w:ascii="Times New Roman" w:eastAsia="Times New Roman" w:hAnsi="Times New Roman" w:cs="Times New Roman"/>
          <w:color w:val="000000"/>
          <w:sz w:val="24"/>
          <w:szCs w:val="26"/>
          <w:lang w:eastAsia="tr-TR"/>
        </w:rPr>
        <w:t xml:space="preserve">779 </w:t>
      </w:r>
      <w:proofErr w:type="spellStart"/>
      <w:r>
        <w:rPr>
          <w:rFonts w:ascii="Times New Roman" w:eastAsia="Times New Roman" w:hAnsi="Times New Roman" w:cs="Times New Roman"/>
          <w:color w:val="000000"/>
          <w:sz w:val="24"/>
          <w:szCs w:val="26"/>
          <w:lang w:eastAsia="tr-TR"/>
        </w:rPr>
        <w:t>daki</w:t>
      </w:r>
      <w:proofErr w:type="spellEnd"/>
      <w:proofErr w:type="gramEnd"/>
      <w:r>
        <w:rPr>
          <w:rFonts w:ascii="Times New Roman" w:eastAsia="Times New Roman" w:hAnsi="Times New Roman" w:cs="Times New Roman"/>
          <w:color w:val="000000"/>
          <w:sz w:val="24"/>
          <w:szCs w:val="26"/>
          <w:lang w:eastAsia="tr-TR"/>
        </w:rPr>
        <w:t xml:space="preserve"> metne göre- şöyledir:</w:t>
      </w:r>
    </w:p>
    <w:p w:rsidR="00C32B23" w:rsidRDefault="00C32B23"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 Köy ihtiyar meclisi salınacak salmanın </w:t>
      </w:r>
      <w:proofErr w:type="spellStart"/>
      <w:r>
        <w:rPr>
          <w:rFonts w:ascii="Times New Roman" w:eastAsia="Times New Roman" w:hAnsi="Times New Roman" w:cs="Times New Roman"/>
          <w:color w:val="000000"/>
          <w:sz w:val="24"/>
          <w:szCs w:val="26"/>
          <w:lang w:eastAsia="tr-TR"/>
        </w:rPr>
        <w:t>nisbet</w:t>
      </w:r>
      <w:proofErr w:type="spellEnd"/>
      <w:r>
        <w:rPr>
          <w:rFonts w:ascii="Times New Roman" w:eastAsia="Times New Roman" w:hAnsi="Times New Roman" w:cs="Times New Roman"/>
          <w:color w:val="000000"/>
          <w:sz w:val="24"/>
          <w:szCs w:val="26"/>
          <w:lang w:eastAsia="tr-TR"/>
        </w:rPr>
        <w:t xml:space="preserve">, cins ve miktarını </w:t>
      </w:r>
      <w:proofErr w:type="spellStart"/>
      <w:r>
        <w:rPr>
          <w:rFonts w:ascii="Times New Roman" w:eastAsia="Times New Roman" w:hAnsi="Times New Roman" w:cs="Times New Roman"/>
          <w:color w:val="000000"/>
          <w:sz w:val="24"/>
          <w:szCs w:val="26"/>
          <w:lang w:eastAsia="tr-TR"/>
        </w:rPr>
        <w:t>ikincikânun</w:t>
      </w:r>
      <w:proofErr w:type="spellEnd"/>
      <w:r>
        <w:rPr>
          <w:rFonts w:ascii="Times New Roman" w:eastAsia="Times New Roman" w:hAnsi="Times New Roman" w:cs="Times New Roman"/>
          <w:color w:val="000000"/>
          <w:sz w:val="24"/>
          <w:szCs w:val="26"/>
          <w:lang w:eastAsia="tr-TR"/>
        </w:rPr>
        <w:t xml:space="preserve"> ayı içinde tayin ve tevzi cetvellerini tanzim ederek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gün müddetle umumun girebileceği yerlere asmak suretiyle ilân ve hariçte bulunanlara tebliğ eder. Salınan salmalarda kanun hükümlerine uygunsuzluk veya </w:t>
      </w:r>
      <w:proofErr w:type="spellStart"/>
      <w:r>
        <w:rPr>
          <w:rFonts w:ascii="Times New Roman" w:eastAsia="Times New Roman" w:hAnsi="Times New Roman" w:cs="Times New Roman"/>
          <w:color w:val="000000"/>
          <w:sz w:val="24"/>
          <w:szCs w:val="26"/>
          <w:lang w:eastAsia="tr-TR"/>
        </w:rPr>
        <w:t>nisbetsizlik</w:t>
      </w:r>
      <w:proofErr w:type="spellEnd"/>
      <w:r>
        <w:rPr>
          <w:rFonts w:ascii="Times New Roman" w:eastAsia="Times New Roman" w:hAnsi="Times New Roman" w:cs="Times New Roman"/>
          <w:color w:val="000000"/>
          <w:sz w:val="24"/>
          <w:szCs w:val="26"/>
          <w:lang w:eastAsia="tr-TR"/>
        </w:rPr>
        <w:t xml:space="preserve"> olduğunu iddia edenler ilân ve </w:t>
      </w:r>
      <w:r w:rsidR="00700E6F">
        <w:rPr>
          <w:rFonts w:ascii="Times New Roman" w:eastAsia="Times New Roman" w:hAnsi="Times New Roman" w:cs="Times New Roman"/>
          <w:color w:val="000000"/>
          <w:sz w:val="24"/>
          <w:szCs w:val="26"/>
          <w:lang w:eastAsia="tr-TR"/>
        </w:rPr>
        <w:t>tebliğ müddetinin hitamından itibaren on gün içinde itirazlarını köy muhtarına söylerler veya yazı ile bildirirler ve müracaatlarını tutulacak deftere yazdırarak bir ilmühaber alırlar.</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Köy ihtiyar meclisi bir hafta içinde itirazlara bakarak kararını vermeğe ve itiraz edenlere bildirmeğe mecburdur. Bu kararlar aleyhine tebliğ tarihinden itibaren on beş gün içinde merkez kazasında valiye, diğer kazalarda kaymakamlara müracaat edilebilir. </w:t>
      </w:r>
      <w:r w:rsidRPr="00700E6F">
        <w:rPr>
          <w:rFonts w:ascii="Times New Roman" w:eastAsia="Times New Roman" w:hAnsi="Times New Roman" w:cs="Times New Roman"/>
          <w:color w:val="000000"/>
          <w:sz w:val="24"/>
          <w:szCs w:val="26"/>
          <w:u w:val="single"/>
          <w:lang w:eastAsia="tr-TR"/>
        </w:rPr>
        <w:t>Bunların verecekleri kararlar kat’i olup aleyhine Devlet Şurasına müracaat edilemez.</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700E6F">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u w:val="single"/>
          <w:lang w:eastAsia="tr-TR"/>
        </w:rPr>
        <w:t xml:space="preserve"> Dayanılan Anayasa </w:t>
      </w:r>
      <w:proofErr w:type="gramStart"/>
      <w:r>
        <w:rPr>
          <w:rFonts w:ascii="Times New Roman" w:eastAsia="Times New Roman" w:hAnsi="Times New Roman" w:cs="Times New Roman"/>
          <w:color w:val="000000"/>
          <w:sz w:val="24"/>
          <w:szCs w:val="26"/>
          <w:u w:val="single"/>
          <w:lang w:eastAsia="tr-TR"/>
        </w:rPr>
        <w:t>Kuralları</w:t>
      </w:r>
      <w:r w:rsidR="00920E19">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u w:val="single"/>
          <w:lang w:eastAsia="tr-TR"/>
        </w:rPr>
        <w:t>:</w:t>
      </w:r>
      <w:proofErr w:type="gramEnd"/>
      <w:r>
        <w:rPr>
          <w:rFonts w:ascii="Times New Roman" w:eastAsia="Times New Roman" w:hAnsi="Times New Roman" w:cs="Times New Roman"/>
          <w:color w:val="000000"/>
          <w:sz w:val="24"/>
          <w:szCs w:val="26"/>
          <w:u w:val="single"/>
          <w:lang w:eastAsia="tr-TR"/>
        </w:rPr>
        <w:t xml:space="preserve"> </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Anayasaya aykırılık iddiasın desteklemek üzere ileri sürülen Anayasa kuralları aşağıda yazılı olduğu gibidir:</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Türkiye Cumhuriyeti, insan haklarına ve Başlangıçta belirtilen temel ilkelere dayanan, milli, demokratik, lâik ve sosyal bir hukuk devletidir.”</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31/1- Herkes, meşru bütün vasıta ve yollardan faydalanmak suretiyle yargı mercileri önünde davacı veya davalı olarak, iddia ve savunma hakkına sahiptir.”</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“Değişik madde114/1-İdarenin her türlü eylem ve işlemine karşı yargı yolu açıktır.”</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IV.</w:t>
      </w:r>
      <w:r w:rsidRPr="00700E6F">
        <w:rPr>
          <w:rFonts w:ascii="Times New Roman" w:eastAsia="Times New Roman" w:hAnsi="Times New Roman" w:cs="Times New Roman"/>
          <w:color w:val="000000"/>
          <w:sz w:val="24"/>
          <w:szCs w:val="26"/>
          <w:u w:val="single"/>
          <w:lang w:eastAsia="tr-TR"/>
        </w:rPr>
        <w:t>İlk</w:t>
      </w:r>
      <w:proofErr w:type="spellEnd"/>
      <w:r w:rsidRPr="00700E6F">
        <w:rPr>
          <w:rFonts w:ascii="Times New Roman" w:eastAsia="Times New Roman" w:hAnsi="Times New Roman" w:cs="Times New Roman"/>
          <w:color w:val="000000"/>
          <w:sz w:val="24"/>
          <w:szCs w:val="26"/>
          <w:u w:val="single"/>
          <w:lang w:eastAsia="tr-TR"/>
        </w:rPr>
        <w:t xml:space="preserve"> </w:t>
      </w:r>
      <w:proofErr w:type="gramStart"/>
      <w:r w:rsidRPr="00700E6F">
        <w:rPr>
          <w:rFonts w:ascii="Times New Roman" w:eastAsia="Times New Roman" w:hAnsi="Times New Roman" w:cs="Times New Roman"/>
          <w:color w:val="000000"/>
          <w:sz w:val="24"/>
          <w:szCs w:val="26"/>
          <w:u w:val="single"/>
          <w:lang w:eastAsia="tr-TR"/>
        </w:rPr>
        <w:t>inceleme</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700E6F" w:rsidRDefault="00700E6F" w:rsidP="00290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25.4.1974 gününde 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Kemal </w:t>
      </w:r>
      <w:proofErr w:type="spellStart"/>
      <w:r>
        <w:rPr>
          <w:rFonts w:ascii="Times New Roman" w:eastAsia="Times New Roman" w:hAnsi="Times New Roman" w:cs="Times New Roman"/>
          <w:color w:val="000000"/>
          <w:sz w:val="24"/>
          <w:szCs w:val="26"/>
          <w:lang w:eastAsia="tr-TR"/>
        </w:rPr>
        <w:t>Berkem</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Abdullah Üner,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Ahmet Koçak, Muhittin Gürün,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Ahmet </w:t>
      </w:r>
      <w:proofErr w:type="spellStart"/>
      <w:r>
        <w:rPr>
          <w:rFonts w:ascii="Times New Roman" w:eastAsia="Times New Roman" w:hAnsi="Times New Roman" w:cs="Times New Roman"/>
          <w:color w:val="000000"/>
          <w:sz w:val="24"/>
          <w:szCs w:val="26"/>
          <w:lang w:eastAsia="tr-TR"/>
        </w:rPr>
        <w:t>H.Boyacıoğlu’nun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 aşağıda yazılı durum saptanmıştır.</w:t>
      </w:r>
    </w:p>
    <w:p w:rsidR="00700E6F" w:rsidRDefault="00700E6F"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00E6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w:t>
      </w:r>
      <w:r w:rsidRPr="00700E6F">
        <w:rPr>
          <w:rFonts w:ascii="Times New Roman" w:eastAsia="Times New Roman" w:hAnsi="Times New Roman" w:cs="Times New Roman"/>
          <w:color w:val="000000"/>
          <w:sz w:val="24"/>
          <w:szCs w:val="26"/>
          <w:lang w:eastAsia="tr-TR"/>
        </w:rPr>
        <w:t xml:space="preserve">Dosya 22.4.1962 günlü, 44 sayılı Kanunun 27. </w:t>
      </w:r>
      <w:r w:rsidR="00EA26A8">
        <w:rPr>
          <w:rFonts w:ascii="Times New Roman" w:eastAsia="Times New Roman" w:hAnsi="Times New Roman" w:cs="Times New Roman"/>
          <w:color w:val="000000"/>
          <w:sz w:val="24"/>
          <w:szCs w:val="26"/>
          <w:lang w:eastAsia="tr-TR"/>
        </w:rPr>
        <w:t>m</w:t>
      </w:r>
      <w:r w:rsidRPr="00700E6F">
        <w:rPr>
          <w:rFonts w:ascii="Times New Roman" w:eastAsia="Times New Roman" w:hAnsi="Times New Roman" w:cs="Times New Roman"/>
          <w:color w:val="000000"/>
          <w:sz w:val="24"/>
          <w:szCs w:val="26"/>
          <w:lang w:eastAsia="tr-TR"/>
        </w:rPr>
        <w:t xml:space="preserve">addesinin birinci fıkrasına uygun olarak düzenlenmiştir; eksiği yoktur. </w:t>
      </w:r>
    </w:p>
    <w:p w:rsidR="00700E6F" w:rsidRDefault="00700E6F"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Davacının, </w:t>
      </w:r>
      <w:proofErr w:type="spellStart"/>
      <w:r>
        <w:rPr>
          <w:rFonts w:ascii="Times New Roman" w:eastAsia="Times New Roman" w:hAnsi="Times New Roman" w:cs="Times New Roman"/>
          <w:color w:val="000000"/>
          <w:sz w:val="24"/>
          <w:szCs w:val="26"/>
          <w:lang w:eastAsia="tr-TR"/>
        </w:rPr>
        <w:t>Dokuztekne</w:t>
      </w:r>
      <w:proofErr w:type="spellEnd"/>
      <w:r>
        <w:rPr>
          <w:rFonts w:ascii="Times New Roman" w:eastAsia="Times New Roman" w:hAnsi="Times New Roman" w:cs="Times New Roman"/>
          <w:color w:val="000000"/>
          <w:sz w:val="24"/>
          <w:szCs w:val="26"/>
          <w:lang w:eastAsia="tr-TR"/>
        </w:rPr>
        <w:t xml:space="preserve"> Köyünde salınan söz konusu salma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Ceyhan Kaymakamlığına başvurduğu; Kaymakamlığın 17.7.1972 günlü, 335/3 sayılı kararla isteği reddettiği; daha sonra Adana İl İdare Kurulunda açtığı davanın da bu kurulca salmaya itiraz konusunda 3364 sayılı Kanunun 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özel bir düzenleme getirildiği için işin 5442 sayılı Kanunun 62.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920E19">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uyarınca incelenemeyeceği ve Anayasanın 114.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dayanılarak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başvurulması gerektiği yolundaki gerekçe ve 25.10.1972 günlü, 4494 sayılı kararla görev ve yetki yönünden </w:t>
      </w:r>
      <w:proofErr w:type="spellStart"/>
      <w:r>
        <w:rPr>
          <w:rFonts w:ascii="Times New Roman" w:eastAsia="Times New Roman" w:hAnsi="Times New Roman" w:cs="Times New Roman"/>
          <w:color w:val="000000"/>
          <w:sz w:val="24"/>
          <w:szCs w:val="26"/>
          <w:lang w:eastAsia="tr-TR"/>
        </w:rPr>
        <w:t>reddolunduğu</w:t>
      </w:r>
      <w:proofErr w:type="spellEnd"/>
      <w:r>
        <w:rPr>
          <w:rFonts w:ascii="Times New Roman" w:eastAsia="Times New Roman" w:hAnsi="Times New Roman" w:cs="Times New Roman"/>
          <w:color w:val="000000"/>
          <w:sz w:val="24"/>
          <w:szCs w:val="26"/>
          <w:lang w:eastAsia="tr-TR"/>
        </w:rPr>
        <w:t xml:space="preserve">; bunun üzerine ilgilinin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Dokuztekne</w:t>
      </w:r>
      <w:proofErr w:type="spellEnd"/>
      <w:r>
        <w:rPr>
          <w:rFonts w:ascii="Times New Roman" w:eastAsia="Times New Roman" w:hAnsi="Times New Roman" w:cs="Times New Roman"/>
          <w:color w:val="000000"/>
          <w:sz w:val="24"/>
          <w:szCs w:val="26"/>
          <w:lang w:eastAsia="tr-TR"/>
        </w:rPr>
        <w:t xml:space="preserve"> Köyü tüzel kişiliği aleyhine kaymakamlık kararının iptali istemiyle Anayasaya aykırılık iddia ve itirazına kaynaklık eden davayı açtığı anlaşılmaktadır.</w:t>
      </w:r>
    </w:p>
    <w:p w:rsidR="00700E6F" w:rsidRDefault="00700E6F"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Her ne kadar 10.6.1949 günlü, 5442 sayılı </w:t>
      </w:r>
      <w:proofErr w:type="gramStart"/>
      <w:r>
        <w:rPr>
          <w:rFonts w:ascii="Times New Roman" w:eastAsia="Times New Roman" w:hAnsi="Times New Roman" w:cs="Times New Roman"/>
          <w:color w:val="000000"/>
          <w:sz w:val="24"/>
          <w:szCs w:val="26"/>
          <w:lang w:eastAsia="tr-TR"/>
        </w:rPr>
        <w:t>İl İdaresi Kanununun</w:t>
      </w:r>
      <w:proofErr w:type="gramEnd"/>
      <w:r>
        <w:rPr>
          <w:rFonts w:ascii="Times New Roman" w:eastAsia="Times New Roman" w:hAnsi="Times New Roman" w:cs="Times New Roman"/>
          <w:color w:val="000000"/>
          <w:sz w:val="24"/>
          <w:szCs w:val="26"/>
          <w:lang w:eastAsia="tr-TR"/>
        </w:rPr>
        <w:t xml:space="preserve"> 62.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kimi mercilerin ve bu arada kaymakamların yürütülmesi gerekli kararları aleyhine açılan iptal davalarına il idare kurullarının birinci derecede bakacakları yazılı ise de 3664 sayılı Kanunun 4.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köy salmalarına karşı, işin niteliğindeki ivedilik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özel bir itiraz yolunun öngörüldüğü ve böylece konunun 5442 sayılı Kanunun 62. </w:t>
      </w:r>
      <w:r w:rsidR="00EA26A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kapsamı </w:t>
      </w:r>
      <w:r w:rsidR="004D798E">
        <w:rPr>
          <w:rFonts w:ascii="Times New Roman" w:eastAsia="Times New Roman" w:hAnsi="Times New Roman" w:cs="Times New Roman"/>
          <w:color w:val="000000"/>
          <w:sz w:val="24"/>
          <w:szCs w:val="26"/>
          <w:lang w:eastAsia="tr-TR"/>
        </w:rPr>
        <w:t xml:space="preserve">dışında kaldığı ortadadır. 4. </w:t>
      </w:r>
      <w:r w:rsidR="00EA26A8">
        <w:rPr>
          <w:rFonts w:ascii="Times New Roman" w:eastAsia="Times New Roman" w:hAnsi="Times New Roman" w:cs="Times New Roman"/>
          <w:color w:val="000000"/>
          <w:sz w:val="24"/>
          <w:szCs w:val="26"/>
          <w:lang w:eastAsia="tr-TR"/>
        </w:rPr>
        <w:t>m</w:t>
      </w:r>
      <w:r w:rsidR="004D798E">
        <w:rPr>
          <w:rFonts w:ascii="Times New Roman" w:eastAsia="Times New Roman" w:hAnsi="Times New Roman" w:cs="Times New Roman"/>
          <w:color w:val="000000"/>
          <w:sz w:val="24"/>
          <w:szCs w:val="26"/>
          <w:lang w:eastAsia="tr-TR"/>
        </w:rPr>
        <w:t>addeye göre köy salmalarına karşı ancak şu iki yol açıktır:</w:t>
      </w:r>
      <w:r w:rsidR="004D798E">
        <w:rPr>
          <w:rFonts w:ascii="Times New Roman" w:eastAsia="Times New Roman" w:hAnsi="Times New Roman" w:cs="Times New Roman"/>
          <w:color w:val="000000"/>
          <w:sz w:val="24"/>
          <w:szCs w:val="26"/>
          <w:lang w:eastAsia="tr-TR"/>
        </w:rPr>
        <w:br/>
      </w:r>
      <w:r w:rsidR="00920E19">
        <w:rPr>
          <w:rFonts w:ascii="Times New Roman" w:eastAsia="Times New Roman" w:hAnsi="Times New Roman" w:cs="Times New Roman"/>
          <w:color w:val="000000"/>
          <w:sz w:val="24"/>
          <w:szCs w:val="26"/>
          <w:lang w:eastAsia="tr-TR"/>
        </w:rPr>
        <w:t xml:space="preserve"> </w:t>
      </w:r>
      <w:proofErr w:type="spellStart"/>
      <w:r w:rsidR="004D798E">
        <w:rPr>
          <w:rFonts w:ascii="Times New Roman" w:eastAsia="Times New Roman" w:hAnsi="Times New Roman" w:cs="Times New Roman"/>
          <w:color w:val="000000"/>
          <w:sz w:val="24"/>
          <w:szCs w:val="26"/>
          <w:lang w:eastAsia="tr-TR"/>
        </w:rPr>
        <w:t>aa</w:t>
      </w:r>
      <w:proofErr w:type="spellEnd"/>
      <w:r w:rsidR="004D798E">
        <w:rPr>
          <w:rFonts w:ascii="Times New Roman" w:eastAsia="Times New Roman" w:hAnsi="Times New Roman" w:cs="Times New Roman"/>
          <w:color w:val="000000"/>
          <w:sz w:val="24"/>
          <w:szCs w:val="26"/>
          <w:lang w:eastAsia="tr-TR"/>
        </w:rPr>
        <w:t>) On gün içinde köy muhtarına itirazda bulunulması, (Köy ihtiyar meclisi itirazı bir hafta içinde karara bağlar.)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bb</w:t>
      </w:r>
      <w:proofErr w:type="spellEnd"/>
      <w:r>
        <w:rPr>
          <w:rFonts w:ascii="Times New Roman" w:eastAsia="Times New Roman" w:hAnsi="Times New Roman" w:cs="Times New Roman"/>
          <w:color w:val="000000"/>
          <w:sz w:val="24"/>
          <w:szCs w:val="26"/>
          <w:lang w:eastAsia="tr-TR"/>
        </w:rPr>
        <w:t xml:space="preserve">) Köy ihtiyar meclisi kararlarına karşı on beş gün içinde merkez ilçesinde valiye, öteki ilçelerde kaymakamlara başvurulması, (Bunların verecekleri kararlar kesindir; aleyhine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gidilemez. Başka bir deyimle başvurma yolu vali ve kaymakamda sona erip kapanır.)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ilgilisince Adana İl İdare kurulunun görevsizlik kararı aleyhine değil de Ceyhan Kaymakamlığı kararının iptali istemi ile açılan ve Danıştay </w:t>
      </w:r>
      <w:proofErr w:type="spellStart"/>
      <w:r>
        <w:rPr>
          <w:rFonts w:ascii="Times New Roman" w:eastAsia="Times New Roman" w:hAnsi="Times New Roman" w:cs="Times New Roman"/>
          <w:color w:val="000000"/>
          <w:sz w:val="24"/>
          <w:szCs w:val="26"/>
          <w:lang w:eastAsia="tr-TR"/>
        </w:rPr>
        <w:t>Onbirinci</w:t>
      </w:r>
      <w:proofErr w:type="spellEnd"/>
      <w:r>
        <w:rPr>
          <w:rFonts w:ascii="Times New Roman" w:eastAsia="Times New Roman" w:hAnsi="Times New Roman" w:cs="Times New Roman"/>
          <w:color w:val="000000"/>
          <w:sz w:val="24"/>
          <w:szCs w:val="26"/>
          <w:lang w:eastAsia="tr-TR"/>
        </w:rPr>
        <w:t xml:space="preserve"> Dairesince de benimsendiği görülen davanın yolunca açılmış bir dava niteliğinde sayılması ve sözü geçen Dairenin elinde Anayasanın değişik 151.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mahkemeye itiraz yoluna başvurma yetkisini kazandıran “bakılmakta olan bir dava” bulunduğunun kabul edilmesi yerinde olur.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Ahmet Koçak bu görüşe katılmamıştır.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kuralın mahkemenin bakmakta olduğu davada uygulayacağı bir kural olduğunda da kuşku yoktur.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Böylece dosyanın eksiği bulunmadığı anlaşıldığından Anayasanın değişik 151. </w:t>
      </w:r>
      <w:r w:rsidR="0088191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27.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uygunluğu görülen işin esasının incelenmesine Ahmet Koçak’ın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ve oyçokluğu ile 25.4.1974 gününde karar verilmiştir.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 </w:t>
      </w:r>
      <w:r w:rsidRPr="004D798E">
        <w:rPr>
          <w:rFonts w:ascii="Times New Roman" w:eastAsia="Times New Roman" w:hAnsi="Times New Roman" w:cs="Times New Roman"/>
          <w:color w:val="000000"/>
          <w:sz w:val="24"/>
          <w:szCs w:val="26"/>
          <w:u w:val="single"/>
          <w:lang w:eastAsia="tr-TR"/>
        </w:rPr>
        <w:t xml:space="preserve">Esasın </w:t>
      </w:r>
      <w:proofErr w:type="gramStart"/>
      <w:r w:rsidRPr="004D798E">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Danıştay Başkanlığının 13.4.1974 günlü, 91</w:t>
      </w:r>
      <w:r w:rsidR="0088191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150679 sayılı yazısına bağlı olarak gelen Danıştay </w:t>
      </w:r>
      <w:proofErr w:type="spellStart"/>
      <w:r>
        <w:rPr>
          <w:rFonts w:ascii="Times New Roman" w:eastAsia="Times New Roman" w:hAnsi="Times New Roman" w:cs="Times New Roman"/>
          <w:color w:val="000000"/>
          <w:sz w:val="24"/>
          <w:szCs w:val="26"/>
          <w:lang w:eastAsia="tr-TR"/>
        </w:rPr>
        <w:t>Onbirinci</w:t>
      </w:r>
      <w:proofErr w:type="spellEnd"/>
      <w:r>
        <w:rPr>
          <w:rFonts w:ascii="Times New Roman" w:eastAsia="Times New Roman" w:hAnsi="Times New Roman" w:cs="Times New Roman"/>
          <w:color w:val="000000"/>
          <w:sz w:val="24"/>
          <w:szCs w:val="26"/>
          <w:lang w:eastAsia="tr-TR"/>
        </w:rPr>
        <w:t xml:space="preserve"> Dairesinin 19.2.1974 günlü, 1973/10-1974/246 sayılı gerekçeli kararı ve ekleri, iptali istenen Yasa kuralı, dayanılan Anayasa ilkeleri, bunlara ilişkin gerekçeler ve başka yasama belgeleri ve konu ile ilişkisi bulunan öteki metinler okunduktan sonra gereği görüşülüp düşünüldü.</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3664 sayılı Kanunun 4.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sonunda yer alan itiraz konusu kural iki bölümden oluşmaktadır. Birincisi vali ve kaymakamların salma konusunda verecekleri kararların kesinliğine, ikincisi bu kararlar aleyhine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başvurulamayacağına ilişkindir. Kuralın iki bölümü aşağıda ayrı ayrı ele alınacaktır.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Pr="004D798E">
        <w:rPr>
          <w:rFonts w:ascii="Times New Roman" w:eastAsia="Times New Roman" w:hAnsi="Times New Roman" w:cs="Times New Roman"/>
          <w:color w:val="000000"/>
          <w:sz w:val="24"/>
          <w:szCs w:val="26"/>
          <w:u w:val="single"/>
          <w:lang w:eastAsia="tr-TR"/>
        </w:rPr>
        <w:t>İtiraz konusu kuralın kararların kesinliğine ilişkin bölümü</w:t>
      </w:r>
      <w:r>
        <w:rPr>
          <w:rFonts w:ascii="Times New Roman" w:eastAsia="Times New Roman" w:hAnsi="Times New Roman" w:cs="Times New Roman"/>
          <w:color w:val="000000"/>
          <w:sz w:val="24"/>
          <w:szCs w:val="26"/>
          <w:lang w:eastAsia="tr-TR"/>
        </w:rPr>
        <w:t xml:space="preserve">: </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3664 sayılı Kanunun 4.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itiraz konusu kuralı salma itirazlarında vali ve kaymakamların verecekleri kararların kesinliği ilkesin</w:t>
      </w:r>
      <w:r w:rsidR="00881912">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getirmektedir. Bilindiği gibi idare hukukunda “kesin karar” aleyhine başka idare yerlerine </w:t>
      </w:r>
      <w:proofErr w:type="spellStart"/>
      <w:r>
        <w:rPr>
          <w:rFonts w:ascii="Times New Roman" w:eastAsia="Times New Roman" w:hAnsi="Times New Roman" w:cs="Times New Roman"/>
          <w:color w:val="000000"/>
          <w:sz w:val="24"/>
          <w:szCs w:val="26"/>
          <w:lang w:eastAsia="tr-TR"/>
        </w:rPr>
        <w:t>başvurulam</w:t>
      </w:r>
      <w:r w:rsidR="00881912">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ya</w:t>
      </w:r>
      <w:r w:rsidR="00881912">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ak</w:t>
      </w:r>
      <w:proofErr w:type="spellEnd"/>
      <w:r>
        <w:rPr>
          <w:rFonts w:ascii="Times New Roman" w:eastAsia="Times New Roman" w:hAnsi="Times New Roman" w:cs="Times New Roman"/>
          <w:color w:val="000000"/>
          <w:sz w:val="24"/>
          <w:szCs w:val="26"/>
          <w:lang w:eastAsia="tr-TR"/>
        </w:rPr>
        <w:t xml:space="preserve">, yürütülmesi, yerine getirilmesi gerekli karar demektir. Bir idari karar kesin değilse o karar </w:t>
      </w:r>
      <w:proofErr w:type="spellStart"/>
      <w:r>
        <w:rPr>
          <w:rFonts w:ascii="Times New Roman" w:eastAsia="Times New Roman" w:hAnsi="Times New Roman" w:cs="Times New Roman"/>
          <w:color w:val="000000"/>
          <w:sz w:val="24"/>
          <w:szCs w:val="26"/>
          <w:lang w:eastAsia="tr-TR"/>
        </w:rPr>
        <w:t>dolayısıyle</w:t>
      </w:r>
      <w:proofErr w:type="spellEnd"/>
      <w:r>
        <w:rPr>
          <w:rFonts w:ascii="Times New Roman" w:eastAsia="Times New Roman" w:hAnsi="Times New Roman" w:cs="Times New Roman"/>
          <w:color w:val="000000"/>
          <w:sz w:val="24"/>
          <w:szCs w:val="26"/>
          <w:lang w:eastAsia="tr-TR"/>
        </w:rPr>
        <w:t xml:space="preserve"> idari yargı yoluna başvurulması da söz konusu olamaz. Öte yandan bir idari karara yürütülmesini gerekli kılan bir nitelik kazandırılması ve böylece yerine getirilmesinin sağlanması için bir aşamada idare yerlerine başvurma olanağının kesilmesindeki zorunluluk da ortadadır ve bunu önleyecek bir Anayasa ilkesi yoktur.</w:t>
      </w:r>
    </w:p>
    <w:p w:rsidR="004D798E" w:rsidRDefault="004D798E"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3664 sayılı Kanunun 4.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sonundaki “Bunların verecekleri kararlar kat’i olup aleyhine Devlet Şurasına müracaat edilemez.” </w:t>
      </w:r>
      <w:r w:rsidR="00881912">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uralının vali ve kaymakam kararlarının kesinliğine ilişkin bölümü, yukarıdaki açıklamalarla belirlendiği üzere, Anayasaya aykırı değildir. Bu bölüme yönelmiş itiraz reddedilmelidir.</w:t>
      </w:r>
    </w:p>
    <w:p w:rsidR="004D798E" w:rsidRDefault="00D84387"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D84387">
        <w:rPr>
          <w:rFonts w:ascii="Times New Roman" w:eastAsia="Times New Roman" w:hAnsi="Times New Roman" w:cs="Times New Roman"/>
          <w:color w:val="000000"/>
          <w:sz w:val="24"/>
          <w:szCs w:val="26"/>
          <w:u w:val="single"/>
          <w:lang w:eastAsia="tr-TR"/>
        </w:rPr>
        <w:t xml:space="preserve">İtiraz konusu kuralın </w:t>
      </w:r>
      <w:proofErr w:type="spellStart"/>
      <w:r w:rsidRPr="00D84387">
        <w:rPr>
          <w:rFonts w:ascii="Times New Roman" w:eastAsia="Times New Roman" w:hAnsi="Times New Roman" w:cs="Times New Roman"/>
          <w:color w:val="000000"/>
          <w:sz w:val="24"/>
          <w:szCs w:val="26"/>
          <w:u w:val="single"/>
          <w:lang w:eastAsia="tr-TR"/>
        </w:rPr>
        <w:t>Danıştaya</w:t>
      </w:r>
      <w:proofErr w:type="spellEnd"/>
      <w:r w:rsidRPr="00D84387">
        <w:rPr>
          <w:rFonts w:ascii="Times New Roman" w:eastAsia="Times New Roman" w:hAnsi="Times New Roman" w:cs="Times New Roman"/>
          <w:color w:val="000000"/>
          <w:sz w:val="24"/>
          <w:szCs w:val="26"/>
          <w:u w:val="single"/>
          <w:lang w:eastAsia="tr-TR"/>
        </w:rPr>
        <w:t xml:space="preserve"> başvurma yolunu kapayan </w:t>
      </w:r>
      <w:proofErr w:type="gramStart"/>
      <w:r w:rsidRPr="00D84387">
        <w:rPr>
          <w:rFonts w:ascii="Times New Roman" w:eastAsia="Times New Roman" w:hAnsi="Times New Roman" w:cs="Times New Roman"/>
          <w:color w:val="000000"/>
          <w:sz w:val="24"/>
          <w:szCs w:val="26"/>
          <w:u w:val="single"/>
          <w:lang w:eastAsia="tr-TR"/>
        </w:rPr>
        <w:t>bölümü</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D84387" w:rsidRDefault="00D84387" w:rsidP="00700E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3664 sayılı Kanunun 4.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sonundaki itiraz konusu kuralın ikinci bölümü vali ve kaymakamların salmaya ilişkin kesin kararlarına karşı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başvurma yolunu kapamamaktadır.</w:t>
      </w:r>
    </w:p>
    <w:p w:rsidR="00D84387" w:rsidRDefault="00D84387"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31.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fıkrasına göre herkes meşru bütün vasıta ve yollardan yararlanarak yargı mercileri önünde davacı ve davalı olarak iddia ve savunma hakkına sahiptir. Yine Anayasanın değişik 114.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idarenin her türlü eylem ve işlemine karşı yargı yolunun açık olduğu ilkesini getirmiştir. Anayasanın 2.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tanımlanması yapılan </w:t>
      </w:r>
      <w:proofErr w:type="gramStart"/>
      <w:r>
        <w:rPr>
          <w:rFonts w:ascii="Times New Roman" w:eastAsia="Times New Roman" w:hAnsi="Times New Roman" w:cs="Times New Roman"/>
          <w:color w:val="000000"/>
          <w:sz w:val="24"/>
          <w:szCs w:val="26"/>
          <w:lang w:eastAsia="tr-TR"/>
        </w:rPr>
        <w:t>Türkiye Cumhuriyetinin</w:t>
      </w:r>
      <w:proofErr w:type="gramEnd"/>
      <w:r>
        <w:rPr>
          <w:rFonts w:ascii="Times New Roman" w:eastAsia="Times New Roman" w:hAnsi="Times New Roman" w:cs="Times New Roman"/>
          <w:color w:val="000000"/>
          <w:sz w:val="24"/>
          <w:szCs w:val="26"/>
          <w:lang w:eastAsia="tr-TR"/>
        </w:rPr>
        <w:t xml:space="preserve"> bir hukuk devleti oluşunun doğal ve zorunlu gerek ve sonucu da budur. Vali ve kaymakamların köy salmaları konusundaki işlemlerine karşı yargı yolunu kapatan kuralın Anayasanın 2.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hukuk devleti kavramına, 31 maddesindeki hak arama hürriyetine ve değişik 114.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ilkesine açıkça aykırı olduğu ortadadır. Kuralın iptal edilmesi gerekir.</w:t>
      </w:r>
    </w:p>
    <w:p w:rsidR="00EE20A9" w:rsidRDefault="00EE20A9"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627B1">
        <w:rPr>
          <w:rFonts w:ascii="Times New Roman" w:eastAsia="Times New Roman" w:hAnsi="Times New Roman" w:cs="Times New Roman"/>
          <w:color w:val="000000"/>
          <w:sz w:val="24"/>
          <w:szCs w:val="26"/>
          <w:lang w:eastAsia="tr-TR"/>
        </w:rPr>
        <w:t>V-</w:t>
      </w:r>
      <w:proofErr w:type="gramStart"/>
      <w:r w:rsidR="00E627B1">
        <w:rPr>
          <w:rFonts w:ascii="Times New Roman" w:eastAsia="Times New Roman" w:hAnsi="Times New Roman" w:cs="Times New Roman"/>
          <w:color w:val="000000"/>
          <w:sz w:val="24"/>
          <w:szCs w:val="26"/>
          <w:u w:val="single"/>
          <w:lang w:eastAsia="tr-TR"/>
        </w:rPr>
        <w:t>S</w:t>
      </w:r>
      <w:r w:rsidR="00881912">
        <w:rPr>
          <w:rFonts w:ascii="Times New Roman" w:eastAsia="Times New Roman" w:hAnsi="Times New Roman" w:cs="Times New Roman"/>
          <w:color w:val="000000"/>
          <w:sz w:val="24"/>
          <w:szCs w:val="26"/>
          <w:u w:val="single"/>
          <w:lang w:eastAsia="tr-TR"/>
        </w:rPr>
        <w:t>onuç</w:t>
      </w:r>
      <w:r w:rsidR="00E627B1">
        <w:rPr>
          <w:rFonts w:ascii="Times New Roman" w:eastAsia="Times New Roman" w:hAnsi="Times New Roman" w:cs="Times New Roman"/>
          <w:color w:val="000000"/>
          <w:sz w:val="24"/>
          <w:szCs w:val="26"/>
          <w:u w:val="single"/>
          <w:lang w:eastAsia="tr-TR"/>
        </w:rPr>
        <w:t xml:space="preserve"> </w:t>
      </w:r>
      <w:r w:rsidR="00665C7F" w:rsidRPr="00A96720">
        <w:rPr>
          <w:rFonts w:ascii="Times New Roman" w:eastAsia="Times New Roman" w:hAnsi="Times New Roman" w:cs="Times New Roman"/>
          <w:b/>
          <w:color w:val="000000"/>
          <w:sz w:val="24"/>
          <w:szCs w:val="26"/>
          <w:lang w:eastAsia="tr-TR"/>
        </w:rPr>
        <w:t>:</w:t>
      </w:r>
      <w:proofErr w:type="gramEnd"/>
      <w:r w:rsidR="00665C7F" w:rsidRPr="00A96720">
        <w:rPr>
          <w:rFonts w:ascii="Times New Roman" w:eastAsia="Times New Roman" w:hAnsi="Times New Roman" w:cs="Times New Roman"/>
          <w:b/>
          <w:color w:val="000000"/>
          <w:sz w:val="24"/>
          <w:szCs w:val="26"/>
          <w:lang w:eastAsia="tr-TR"/>
        </w:rPr>
        <w:t xml:space="preserve"> </w:t>
      </w:r>
    </w:p>
    <w:p w:rsidR="00105C37" w:rsidRDefault="00D84387"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5.7.1939 günlü, 3664 sayılı Kanunun 4. </w:t>
      </w:r>
      <w:r w:rsidR="0088191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fıkrasının sonunda yer alan, itiraz konusu (Bunların verecekleri kararlar kat’i olup aleyhine Devlet Şurasına müracaat edilemez.) kuralının </w:t>
      </w:r>
      <w:proofErr w:type="spellStart"/>
      <w:r>
        <w:rPr>
          <w:rFonts w:ascii="Times New Roman" w:eastAsia="Times New Roman" w:hAnsi="Times New Roman" w:cs="Times New Roman"/>
          <w:color w:val="000000"/>
          <w:sz w:val="24"/>
          <w:szCs w:val="26"/>
          <w:lang w:eastAsia="tr-TR"/>
        </w:rPr>
        <w:t>Danıştaya</w:t>
      </w:r>
      <w:proofErr w:type="spellEnd"/>
      <w:r>
        <w:rPr>
          <w:rFonts w:ascii="Times New Roman" w:eastAsia="Times New Roman" w:hAnsi="Times New Roman" w:cs="Times New Roman"/>
          <w:color w:val="000000"/>
          <w:sz w:val="24"/>
          <w:szCs w:val="26"/>
          <w:lang w:eastAsia="tr-TR"/>
        </w:rPr>
        <w:t xml:space="preserve"> başvurma yolunu kapayan bölümünün Anayasaya aykırı olduğuna ve iptaline ve kararlarının kesinliğine ilişkin bölümüne yönelmiş itirazın, burada bir aykırılık bulunmadığı için, reddine 22</w:t>
      </w:r>
      <w:r w:rsidR="0080703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5</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DF3FC1">
        <w:rPr>
          <w:rFonts w:ascii="Times New Roman" w:eastAsia="Times New Roman" w:hAnsi="Times New Roman" w:cs="Times New Roman"/>
          <w:color w:val="000000"/>
          <w:sz w:val="24"/>
          <w:szCs w:val="26"/>
          <w:lang w:eastAsia="tr-TR"/>
        </w:rPr>
        <w:t>4</w:t>
      </w:r>
      <w:r w:rsidR="00807035">
        <w:rPr>
          <w:rFonts w:ascii="Times New Roman" w:eastAsia="Times New Roman" w:hAnsi="Times New Roman" w:cs="Times New Roman"/>
          <w:color w:val="000000"/>
          <w:sz w:val="24"/>
          <w:szCs w:val="26"/>
          <w:lang w:eastAsia="tr-TR"/>
        </w:rPr>
        <w:t xml:space="preserve"> gününde</w:t>
      </w:r>
      <w:r w:rsidR="00DF3FC1">
        <w:rPr>
          <w:rFonts w:ascii="Times New Roman" w:eastAsia="Times New Roman" w:hAnsi="Times New Roman" w:cs="Times New Roman"/>
          <w:color w:val="000000"/>
          <w:sz w:val="24"/>
          <w:szCs w:val="26"/>
          <w:lang w:eastAsia="tr-TR"/>
        </w:rPr>
        <w:t xml:space="preserve"> oybirliğiyle</w:t>
      </w:r>
      <w:r w:rsidR="00807035">
        <w:rPr>
          <w:rFonts w:ascii="Times New Roman" w:eastAsia="Times New Roman" w:hAnsi="Times New Roman" w:cs="Times New Roman"/>
          <w:color w:val="000000"/>
          <w:sz w:val="24"/>
          <w:szCs w:val="26"/>
          <w:lang w:eastAsia="tr-TR"/>
        </w:rPr>
        <w:t xml:space="preserve"> karar verildi. </w:t>
      </w:r>
    </w:p>
    <w:p w:rsidR="00105C37" w:rsidRPr="00A96720" w:rsidRDefault="00105C37"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D40B4B" w:rsidRPr="00C029AB"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881912">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D40B4B" w:rsidRPr="00E223A7"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A24521" w:rsidRDefault="00D84387"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290742"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D40B4B" w:rsidRPr="00EC4965" w:rsidRDefault="00920E19" w:rsidP="00D40B4B">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40B4B" w:rsidRPr="00EC4965">
        <w:rPr>
          <w:rFonts w:ascii="Times New Roman" w:eastAsia="Times New Roman" w:hAnsi="Times New Roman" w:cs="Times New Roman"/>
          <w:sz w:val="24"/>
          <w:szCs w:val="26"/>
          <w:lang w:eastAsia="tr-TR"/>
        </w:rPr>
        <w:t> </w:t>
      </w:r>
    </w:p>
    <w:p w:rsidR="00D40B4B" w:rsidRPr="00EC4965" w:rsidRDefault="00D40B4B" w:rsidP="00D40B4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40B4B" w:rsidRPr="00226AD4" w:rsidTr="008350A4">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5D0575" w:rsidRDefault="00DF3FC1" w:rsidP="008350A4">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D40B4B" w:rsidRPr="00EC4965" w:rsidRDefault="00D40B4B"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40B4B" w:rsidRPr="00EC4965" w:rsidRDefault="00DF3FC1" w:rsidP="008350A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761E25" w:rsidRPr="00EC4965" w:rsidRDefault="00920E19" w:rsidP="00761E2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61E2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Default="00DF3FC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p w:rsidR="00D84387" w:rsidRPr="00EC4965" w:rsidRDefault="00D84387"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F3FC1"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920E19">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r>
    </w:tbl>
    <w:p w:rsidR="00FD04BD" w:rsidRPr="00EC4965" w:rsidRDefault="00920E19"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EC4965"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D40B4B"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AKÇAKAYALIOĞLU</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920E19" w:rsidRDefault="00920E19" w:rsidP="00D84387">
      <w:pPr>
        <w:spacing w:before="100" w:beforeAutospacing="1" w:after="100" w:afterAutospacing="1" w:line="240" w:lineRule="auto"/>
        <w:rPr>
          <w:rFonts w:ascii="Times New Roman" w:eastAsia="Times New Roman" w:hAnsi="Times New Roman" w:cs="Times New Roman"/>
          <w:sz w:val="24"/>
          <w:szCs w:val="26"/>
          <w:lang w:eastAsia="tr-TR"/>
        </w:rPr>
      </w:pPr>
    </w:p>
    <w:p w:rsidR="00D84387" w:rsidRDefault="00D84387" w:rsidP="00920E1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r w:rsidR="00920E19">
        <w:rPr>
          <w:rFonts w:ascii="Times New Roman" w:eastAsia="Times New Roman" w:hAnsi="Times New Roman" w:cs="Times New Roman"/>
          <w:sz w:val="24"/>
          <w:szCs w:val="26"/>
          <w:lang w:eastAsia="tr-TR"/>
        </w:rPr>
        <w:t xml:space="preserve"> </w:t>
      </w:r>
    </w:p>
    <w:p w:rsidR="007D3DFA" w:rsidRDefault="00920E19" w:rsidP="00920E1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D3DFA">
        <w:rPr>
          <w:rFonts w:ascii="Times New Roman" w:eastAsia="Times New Roman" w:hAnsi="Times New Roman" w:cs="Times New Roman"/>
          <w:sz w:val="24"/>
          <w:szCs w:val="26"/>
          <w:lang w:eastAsia="tr-TR"/>
        </w:rPr>
        <w:t xml:space="preserve">Anayasanın 151. </w:t>
      </w:r>
      <w:r w:rsidR="00881912">
        <w:rPr>
          <w:rFonts w:ascii="Times New Roman" w:eastAsia="Times New Roman" w:hAnsi="Times New Roman" w:cs="Times New Roman"/>
          <w:sz w:val="24"/>
          <w:szCs w:val="26"/>
          <w:lang w:eastAsia="tr-TR"/>
        </w:rPr>
        <w:t>v</w:t>
      </w:r>
      <w:r w:rsidR="007D3DFA">
        <w:rPr>
          <w:rFonts w:ascii="Times New Roman" w:eastAsia="Times New Roman" w:hAnsi="Times New Roman" w:cs="Times New Roman"/>
          <w:sz w:val="24"/>
          <w:szCs w:val="26"/>
          <w:lang w:eastAsia="tr-TR"/>
        </w:rPr>
        <w:t xml:space="preserve">e 22.4.1962 günlü, 44 sayılı Kanununun 27. </w:t>
      </w:r>
      <w:r w:rsidR="00881912">
        <w:rPr>
          <w:rFonts w:ascii="Times New Roman" w:eastAsia="Times New Roman" w:hAnsi="Times New Roman" w:cs="Times New Roman"/>
          <w:sz w:val="24"/>
          <w:szCs w:val="26"/>
          <w:lang w:eastAsia="tr-TR"/>
        </w:rPr>
        <w:t>m</w:t>
      </w:r>
      <w:r w:rsidR="007D3DFA">
        <w:rPr>
          <w:rFonts w:ascii="Times New Roman" w:eastAsia="Times New Roman" w:hAnsi="Times New Roman" w:cs="Times New Roman"/>
          <w:sz w:val="24"/>
          <w:szCs w:val="26"/>
          <w:lang w:eastAsia="tr-TR"/>
        </w:rPr>
        <w:t xml:space="preserve">addelerine göre mahkeme, ancak bakmakta olduğu bir dava </w:t>
      </w:r>
      <w:proofErr w:type="spellStart"/>
      <w:r w:rsidR="007D3DFA">
        <w:rPr>
          <w:rFonts w:ascii="Times New Roman" w:eastAsia="Times New Roman" w:hAnsi="Times New Roman" w:cs="Times New Roman"/>
          <w:sz w:val="24"/>
          <w:szCs w:val="26"/>
          <w:lang w:eastAsia="tr-TR"/>
        </w:rPr>
        <w:t>dolayısiyle</w:t>
      </w:r>
      <w:proofErr w:type="spellEnd"/>
      <w:r w:rsidR="007D3DFA">
        <w:rPr>
          <w:rFonts w:ascii="Times New Roman" w:eastAsia="Times New Roman" w:hAnsi="Times New Roman" w:cs="Times New Roman"/>
          <w:sz w:val="24"/>
          <w:szCs w:val="26"/>
          <w:lang w:eastAsia="tr-TR"/>
        </w:rPr>
        <w:t>, Anayasa Mahkemesine başvurabilir. Bir davanın varlığını kabul edilebilmesi için de onun, kanunlara uygun biçimde açılmış olması ve esastan incelenip hükme bağlanabilmesi bakımından mahkemenin yetkisi içine girmiş bulunması gerekir.</w:t>
      </w:r>
    </w:p>
    <w:p w:rsidR="007D3DFA" w:rsidRDefault="00920E19" w:rsidP="00920E1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D3DFA">
        <w:rPr>
          <w:rFonts w:ascii="Times New Roman" w:eastAsia="Times New Roman" w:hAnsi="Times New Roman" w:cs="Times New Roman"/>
          <w:sz w:val="24"/>
          <w:szCs w:val="26"/>
          <w:lang w:eastAsia="tr-TR"/>
        </w:rPr>
        <w:t xml:space="preserve">Öte yandan, kanımızca 3664 sayılı Kanunun itiraz konusu hükmü ile, sadece </w:t>
      </w:r>
      <w:proofErr w:type="spellStart"/>
      <w:r w:rsidR="007D3DFA">
        <w:rPr>
          <w:rFonts w:ascii="Times New Roman" w:eastAsia="Times New Roman" w:hAnsi="Times New Roman" w:cs="Times New Roman"/>
          <w:sz w:val="24"/>
          <w:szCs w:val="26"/>
          <w:lang w:eastAsia="tr-TR"/>
        </w:rPr>
        <w:t>Danıştaya</w:t>
      </w:r>
      <w:proofErr w:type="spellEnd"/>
      <w:r w:rsidR="007D3DFA">
        <w:rPr>
          <w:rFonts w:ascii="Times New Roman" w:eastAsia="Times New Roman" w:hAnsi="Times New Roman" w:cs="Times New Roman"/>
          <w:sz w:val="24"/>
          <w:szCs w:val="26"/>
          <w:lang w:eastAsia="tr-TR"/>
        </w:rPr>
        <w:t xml:space="preserve"> yapılacak müracaat yolu kapatılmış olup konunun il idare kurulunda incelenemeyeceğine dair açık ve kesin bir düzenleme getirilmemiştir. Başka bir deyimle hüküm, kaymakamların bu konudaki kesin kararlarının ilk derecede </w:t>
      </w:r>
      <w:proofErr w:type="spellStart"/>
      <w:r w:rsidR="007D3DFA">
        <w:rPr>
          <w:rFonts w:ascii="Times New Roman" w:eastAsia="Times New Roman" w:hAnsi="Times New Roman" w:cs="Times New Roman"/>
          <w:sz w:val="24"/>
          <w:szCs w:val="26"/>
          <w:lang w:eastAsia="tr-TR"/>
        </w:rPr>
        <w:t>Danıştayda</w:t>
      </w:r>
      <w:proofErr w:type="spellEnd"/>
      <w:r w:rsidR="007D3DFA">
        <w:rPr>
          <w:rFonts w:ascii="Times New Roman" w:eastAsia="Times New Roman" w:hAnsi="Times New Roman" w:cs="Times New Roman"/>
          <w:sz w:val="24"/>
          <w:szCs w:val="26"/>
          <w:lang w:eastAsia="tr-TR"/>
        </w:rPr>
        <w:t xml:space="preserve"> inceleneceği tarzında genişletici bir yoruma gidilmesine müsait görülmemiştir.</w:t>
      </w:r>
    </w:p>
    <w:p w:rsidR="007D3DFA" w:rsidRDefault="00920E19" w:rsidP="00920E1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D3DFA">
        <w:rPr>
          <w:rFonts w:ascii="Times New Roman" w:eastAsia="Times New Roman" w:hAnsi="Times New Roman" w:cs="Times New Roman"/>
          <w:sz w:val="24"/>
          <w:szCs w:val="26"/>
          <w:lang w:eastAsia="tr-TR"/>
        </w:rPr>
        <w:t xml:space="preserve">Kesin bir idari karar niteliğinde olduğu kuşkusu bulunan kaymakamın bu kararın karşı 5442 sayılı </w:t>
      </w:r>
      <w:proofErr w:type="gramStart"/>
      <w:r w:rsidR="007D3DFA">
        <w:rPr>
          <w:rFonts w:ascii="Times New Roman" w:eastAsia="Times New Roman" w:hAnsi="Times New Roman" w:cs="Times New Roman"/>
          <w:sz w:val="24"/>
          <w:szCs w:val="26"/>
          <w:lang w:eastAsia="tr-TR"/>
        </w:rPr>
        <w:t>İl İdaresi Kanununun</w:t>
      </w:r>
      <w:proofErr w:type="gramEnd"/>
      <w:r w:rsidR="007D3DFA">
        <w:rPr>
          <w:rFonts w:ascii="Times New Roman" w:eastAsia="Times New Roman" w:hAnsi="Times New Roman" w:cs="Times New Roman"/>
          <w:sz w:val="24"/>
          <w:szCs w:val="26"/>
          <w:lang w:eastAsia="tr-TR"/>
        </w:rPr>
        <w:t xml:space="preserve"> 62. </w:t>
      </w:r>
      <w:r w:rsidR="00881912">
        <w:rPr>
          <w:rFonts w:ascii="Times New Roman" w:eastAsia="Times New Roman" w:hAnsi="Times New Roman" w:cs="Times New Roman"/>
          <w:sz w:val="24"/>
          <w:szCs w:val="26"/>
          <w:lang w:eastAsia="tr-TR"/>
        </w:rPr>
        <w:t>v</w:t>
      </w:r>
      <w:r w:rsidR="007D3DFA">
        <w:rPr>
          <w:rFonts w:ascii="Times New Roman" w:eastAsia="Times New Roman" w:hAnsi="Times New Roman" w:cs="Times New Roman"/>
          <w:sz w:val="24"/>
          <w:szCs w:val="26"/>
          <w:lang w:eastAsia="tr-TR"/>
        </w:rPr>
        <w:t xml:space="preserve">e 65.,521 sayılı Danıştay Kanununun 30. </w:t>
      </w:r>
      <w:r w:rsidR="00881912">
        <w:rPr>
          <w:rFonts w:ascii="Times New Roman" w:eastAsia="Times New Roman" w:hAnsi="Times New Roman" w:cs="Times New Roman"/>
          <w:sz w:val="24"/>
          <w:szCs w:val="26"/>
          <w:lang w:eastAsia="tr-TR"/>
        </w:rPr>
        <w:t>m</w:t>
      </w:r>
      <w:r w:rsidR="007D3DFA">
        <w:rPr>
          <w:rFonts w:ascii="Times New Roman" w:eastAsia="Times New Roman" w:hAnsi="Times New Roman" w:cs="Times New Roman"/>
          <w:sz w:val="24"/>
          <w:szCs w:val="26"/>
          <w:lang w:eastAsia="tr-TR"/>
        </w:rPr>
        <w:t xml:space="preserve">addelerine göre davacıların, İl İdare Kuruluna karşı açmış oldukları dava üzerine kurulca verilen görevsizlik ve yetkisizlik kararını </w:t>
      </w:r>
      <w:proofErr w:type="spellStart"/>
      <w:r w:rsidR="007D3DFA">
        <w:rPr>
          <w:rFonts w:ascii="Times New Roman" w:eastAsia="Times New Roman" w:hAnsi="Times New Roman" w:cs="Times New Roman"/>
          <w:sz w:val="24"/>
          <w:szCs w:val="26"/>
          <w:lang w:eastAsia="tr-TR"/>
        </w:rPr>
        <w:t>Danıştayda</w:t>
      </w:r>
      <w:proofErr w:type="spellEnd"/>
      <w:r w:rsidR="007D3DFA">
        <w:rPr>
          <w:rFonts w:ascii="Times New Roman" w:eastAsia="Times New Roman" w:hAnsi="Times New Roman" w:cs="Times New Roman"/>
          <w:sz w:val="24"/>
          <w:szCs w:val="26"/>
          <w:lang w:eastAsia="tr-TR"/>
        </w:rPr>
        <w:t xml:space="preserve"> dava konusu yapmaları gerekirken, böyle bir yolun izlenmeyip doğrudan kaymakam kararı aleyhine dava açmış olmalarında, belirtilen kanun hükümlerine uyarlık yoktur.</w:t>
      </w:r>
    </w:p>
    <w:p w:rsidR="007D3DFA" w:rsidRDefault="00920E19" w:rsidP="00920E1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D3DFA">
        <w:rPr>
          <w:rFonts w:ascii="Times New Roman" w:eastAsia="Times New Roman" w:hAnsi="Times New Roman" w:cs="Times New Roman"/>
          <w:sz w:val="24"/>
          <w:szCs w:val="26"/>
          <w:lang w:eastAsia="tr-TR"/>
        </w:rPr>
        <w:t>Bu duruma göre, yanlış karara karşı yöneltilmiş olması nedeniyle, usulüne uygun biçimde açılmış bir davanın varlığı kabul edilemez. Davayı bu haliyle esastan inceleyip çözümleme olanağı da bulunmadığına göre, bu evrede mahkememin elinde bakmakta olduğu bir davada yok demektir.</w:t>
      </w:r>
    </w:p>
    <w:p w:rsidR="007D3DFA" w:rsidRDefault="00920E19" w:rsidP="00920E19">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D3DFA">
        <w:rPr>
          <w:rFonts w:ascii="Times New Roman" w:eastAsia="Times New Roman" w:hAnsi="Times New Roman" w:cs="Times New Roman"/>
          <w:sz w:val="24"/>
          <w:szCs w:val="26"/>
          <w:lang w:eastAsia="tr-TR"/>
        </w:rPr>
        <w:t>Yukarıda açıklanan nedenlerden ötürü, vaktinden önce Anayasa Mahkemesine başvurmuş olan Danıştay 11. Dairesi itirazının reddi gerekeceği kanısındayım.</w:t>
      </w:r>
    </w:p>
    <w:p w:rsidR="00920E19" w:rsidRDefault="00920E19" w:rsidP="00D84387">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920E19" w:rsidTr="00920E19">
        <w:tc>
          <w:tcPr>
            <w:tcW w:w="1000" w:type="pct"/>
            <w:shd w:val="clear" w:color="auto" w:fill="auto"/>
          </w:tcPr>
          <w:p w:rsidR="00920E19" w:rsidRDefault="00920E19" w:rsidP="00D8438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920E19" w:rsidRDefault="00920E19" w:rsidP="00D8438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920E19" w:rsidRDefault="00920E19" w:rsidP="00D8438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920E19" w:rsidRDefault="00920E19" w:rsidP="00D84387">
            <w:pPr>
              <w:spacing w:before="100" w:beforeAutospacing="1" w:after="100" w:afterAutospacing="1"/>
              <w:rPr>
                <w:rFonts w:ascii="Times New Roman" w:eastAsia="Times New Roman" w:hAnsi="Times New Roman" w:cs="Times New Roman"/>
                <w:sz w:val="24"/>
                <w:szCs w:val="26"/>
                <w:lang w:eastAsia="tr-TR"/>
              </w:rPr>
            </w:pPr>
          </w:p>
        </w:tc>
        <w:tc>
          <w:tcPr>
            <w:tcW w:w="1000" w:type="pct"/>
            <w:shd w:val="clear" w:color="auto" w:fill="auto"/>
          </w:tcPr>
          <w:p w:rsidR="00920E19" w:rsidRDefault="00920E19" w:rsidP="00920E19">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920E19" w:rsidRPr="00920E19" w:rsidRDefault="00920E19" w:rsidP="00920E19">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F92F21" w:rsidRDefault="00F92F21" w:rsidP="00920E19">
      <w:pPr>
        <w:spacing w:before="100" w:beforeAutospacing="1" w:after="100" w:afterAutospacing="1" w:line="240" w:lineRule="auto"/>
        <w:rPr>
          <w:rFonts w:ascii="Times New Roman" w:eastAsia="Times New Roman" w:hAnsi="Times New Roman" w:cs="Times New Roman"/>
          <w:color w:val="000000"/>
          <w:sz w:val="24"/>
          <w:szCs w:val="26"/>
          <w:lang w:eastAsia="tr-TR"/>
        </w:rPr>
      </w:pPr>
      <w:bookmarkStart w:id="0" w:name="_GoBack"/>
      <w:bookmarkEnd w:id="0"/>
    </w:p>
    <w:sectPr w:rsidR="00F92F21"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9B" w:rsidRDefault="0047389B" w:rsidP="00FD04BD">
      <w:pPr>
        <w:spacing w:after="0" w:line="240" w:lineRule="auto"/>
      </w:pPr>
      <w:r>
        <w:separator/>
      </w:r>
    </w:p>
  </w:endnote>
  <w:endnote w:type="continuationSeparator" w:id="0">
    <w:p w:rsidR="0047389B" w:rsidRDefault="0047389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D3DFA">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9B" w:rsidRDefault="0047389B" w:rsidP="00FD04BD">
      <w:pPr>
        <w:spacing w:after="0" w:line="240" w:lineRule="auto"/>
      </w:pPr>
      <w:r>
        <w:separator/>
      </w:r>
    </w:p>
  </w:footnote>
  <w:footnote w:type="continuationSeparator" w:id="0">
    <w:p w:rsidR="0047389B" w:rsidRDefault="0047389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w:t>
    </w:r>
    <w:r w:rsidR="00DF3FC1">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7D3DFA">
      <w:rPr>
        <w:rFonts w:ascii="Times New Roman" w:eastAsia="Times New Roman" w:hAnsi="Times New Roman" w:cs="Times New Roman"/>
        <w:b/>
        <w:bCs/>
        <w:color w:val="000000"/>
        <w:sz w:val="24"/>
        <w:szCs w:val="26"/>
        <w:lang w:eastAsia="tr-TR"/>
      </w:rPr>
      <w:t>11</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w:t>
    </w:r>
    <w:r w:rsidR="00DF3FC1">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290742">
      <w:rPr>
        <w:rFonts w:ascii="Times New Roman" w:eastAsia="Times New Roman" w:hAnsi="Times New Roman" w:cs="Times New Roman"/>
        <w:b/>
        <w:bCs/>
        <w:color w:val="000000"/>
        <w:sz w:val="24"/>
        <w:szCs w:val="26"/>
        <w:lang w:eastAsia="tr-TR"/>
      </w:rPr>
      <w:t>2</w:t>
    </w:r>
    <w:r w:rsidR="007D3DFA">
      <w:rPr>
        <w:rFonts w:ascii="Times New Roman" w:eastAsia="Times New Roman" w:hAnsi="Times New Roman" w:cs="Times New Roman"/>
        <w:b/>
        <w:bCs/>
        <w:color w:val="000000"/>
        <w:sz w:val="24"/>
        <w:szCs w:val="26"/>
        <w:lang w:eastAsia="tr-TR"/>
      </w:rPr>
      <w:t>3</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207D7"/>
    <w:multiLevelType w:val="hybridMultilevel"/>
    <w:tmpl w:val="0D223B60"/>
    <w:lvl w:ilvl="0" w:tplc="3BBE56E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6479"/>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90742"/>
    <w:rsid w:val="002B2602"/>
    <w:rsid w:val="002D1135"/>
    <w:rsid w:val="003021D2"/>
    <w:rsid w:val="00343D4F"/>
    <w:rsid w:val="00352538"/>
    <w:rsid w:val="0035700F"/>
    <w:rsid w:val="00365513"/>
    <w:rsid w:val="00371349"/>
    <w:rsid w:val="00390B96"/>
    <w:rsid w:val="00392816"/>
    <w:rsid w:val="003A7341"/>
    <w:rsid w:val="003B212C"/>
    <w:rsid w:val="003B7687"/>
    <w:rsid w:val="003D0669"/>
    <w:rsid w:val="003E24ED"/>
    <w:rsid w:val="004064B4"/>
    <w:rsid w:val="00410449"/>
    <w:rsid w:val="0044635F"/>
    <w:rsid w:val="00466DD4"/>
    <w:rsid w:val="0047389B"/>
    <w:rsid w:val="004A26BF"/>
    <w:rsid w:val="004D798E"/>
    <w:rsid w:val="004E6830"/>
    <w:rsid w:val="004F14D2"/>
    <w:rsid w:val="00521D1A"/>
    <w:rsid w:val="00522837"/>
    <w:rsid w:val="00547EA0"/>
    <w:rsid w:val="005515A1"/>
    <w:rsid w:val="00581204"/>
    <w:rsid w:val="005D0575"/>
    <w:rsid w:val="005D0A5A"/>
    <w:rsid w:val="005F50E2"/>
    <w:rsid w:val="005F6B0D"/>
    <w:rsid w:val="0063645B"/>
    <w:rsid w:val="00640EC7"/>
    <w:rsid w:val="00651447"/>
    <w:rsid w:val="00665C7F"/>
    <w:rsid w:val="006665DD"/>
    <w:rsid w:val="00666DC9"/>
    <w:rsid w:val="00681562"/>
    <w:rsid w:val="006A2494"/>
    <w:rsid w:val="006B0F3E"/>
    <w:rsid w:val="006B7F04"/>
    <w:rsid w:val="006C4D3B"/>
    <w:rsid w:val="006C72B0"/>
    <w:rsid w:val="006E210C"/>
    <w:rsid w:val="00700E6F"/>
    <w:rsid w:val="00704ABF"/>
    <w:rsid w:val="0071336C"/>
    <w:rsid w:val="00742882"/>
    <w:rsid w:val="00761E25"/>
    <w:rsid w:val="007D3DFA"/>
    <w:rsid w:val="007E028F"/>
    <w:rsid w:val="008063CA"/>
    <w:rsid w:val="00807035"/>
    <w:rsid w:val="008172A2"/>
    <w:rsid w:val="00826402"/>
    <w:rsid w:val="0083744E"/>
    <w:rsid w:val="00861FDB"/>
    <w:rsid w:val="00866040"/>
    <w:rsid w:val="00875490"/>
    <w:rsid w:val="00881912"/>
    <w:rsid w:val="00883C4C"/>
    <w:rsid w:val="008944C0"/>
    <w:rsid w:val="00894938"/>
    <w:rsid w:val="008D3793"/>
    <w:rsid w:val="008E3FB4"/>
    <w:rsid w:val="008E4854"/>
    <w:rsid w:val="00920E19"/>
    <w:rsid w:val="00983FFC"/>
    <w:rsid w:val="009A1D8C"/>
    <w:rsid w:val="00A133FD"/>
    <w:rsid w:val="00A13466"/>
    <w:rsid w:val="00A177C7"/>
    <w:rsid w:val="00A24521"/>
    <w:rsid w:val="00A32674"/>
    <w:rsid w:val="00A455F7"/>
    <w:rsid w:val="00A461D1"/>
    <w:rsid w:val="00A544B4"/>
    <w:rsid w:val="00A7539B"/>
    <w:rsid w:val="00A91867"/>
    <w:rsid w:val="00A96720"/>
    <w:rsid w:val="00AA3D8C"/>
    <w:rsid w:val="00AB2DA4"/>
    <w:rsid w:val="00AD2038"/>
    <w:rsid w:val="00AD532D"/>
    <w:rsid w:val="00AD6C42"/>
    <w:rsid w:val="00B259C3"/>
    <w:rsid w:val="00B56426"/>
    <w:rsid w:val="00B70AAD"/>
    <w:rsid w:val="00B87742"/>
    <w:rsid w:val="00BD3A75"/>
    <w:rsid w:val="00C029AB"/>
    <w:rsid w:val="00C05866"/>
    <w:rsid w:val="00C32B23"/>
    <w:rsid w:val="00C4083B"/>
    <w:rsid w:val="00C43254"/>
    <w:rsid w:val="00C43506"/>
    <w:rsid w:val="00C47596"/>
    <w:rsid w:val="00C561C3"/>
    <w:rsid w:val="00C84530"/>
    <w:rsid w:val="00CA0FA7"/>
    <w:rsid w:val="00CC4800"/>
    <w:rsid w:val="00CC4855"/>
    <w:rsid w:val="00CE1FB9"/>
    <w:rsid w:val="00CE755B"/>
    <w:rsid w:val="00D32CDC"/>
    <w:rsid w:val="00D346E2"/>
    <w:rsid w:val="00D40B4B"/>
    <w:rsid w:val="00D56586"/>
    <w:rsid w:val="00D84387"/>
    <w:rsid w:val="00D96A69"/>
    <w:rsid w:val="00DE3F00"/>
    <w:rsid w:val="00DE6B1B"/>
    <w:rsid w:val="00DF0227"/>
    <w:rsid w:val="00DF3FC1"/>
    <w:rsid w:val="00DF5E81"/>
    <w:rsid w:val="00E0284D"/>
    <w:rsid w:val="00E1323F"/>
    <w:rsid w:val="00E159E4"/>
    <w:rsid w:val="00E223A7"/>
    <w:rsid w:val="00E44FAA"/>
    <w:rsid w:val="00E627B1"/>
    <w:rsid w:val="00E77C26"/>
    <w:rsid w:val="00E8247F"/>
    <w:rsid w:val="00EA26A8"/>
    <w:rsid w:val="00EB0AB8"/>
    <w:rsid w:val="00EB2FD2"/>
    <w:rsid w:val="00EB74B3"/>
    <w:rsid w:val="00EC4965"/>
    <w:rsid w:val="00EE20A9"/>
    <w:rsid w:val="00F8751E"/>
    <w:rsid w:val="00F9094C"/>
    <w:rsid w:val="00F92F21"/>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7AC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700E6F"/>
    <w:pPr>
      <w:ind w:left="720"/>
      <w:contextualSpacing/>
    </w:pPr>
  </w:style>
  <w:style w:type="table" w:styleId="TabloKlavuzu">
    <w:name w:val="Table Grid"/>
    <w:basedOn w:val="NormalTablo"/>
    <w:uiPriority w:val="39"/>
    <w:rsid w:val="0092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1805</Words>
  <Characters>10290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2019-11-13T07:26:00Z</dcterms:created>
  <dcterms:modified xsi:type="dcterms:W3CDTF">2020-06-03T09:21:00Z</dcterms:modified>
</cp:coreProperties>
</file>