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04BD" w:rsidRDefault="00FD04BD" w:rsidP="00FD04BD">
      <w:pPr>
        <w:shd w:val="clear" w:color="auto" w:fill="FFFFFF"/>
        <w:spacing w:before="100" w:after="100" w:line="240" w:lineRule="auto"/>
        <w:jc w:val="center"/>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ANAYASA MAHKEMESİ KARARI</w:t>
      </w:r>
    </w:p>
    <w:p w:rsidR="00FD04BD" w:rsidRPr="00FD04BD" w:rsidRDefault="00FD04BD" w:rsidP="00FD04BD">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b/>
          <w:bCs/>
          <w:color w:val="000000"/>
          <w:sz w:val="24"/>
          <w:szCs w:val="26"/>
          <w:lang w:eastAsia="tr-TR"/>
        </w:rPr>
        <w:t> </w:t>
      </w:r>
    </w:p>
    <w:p w:rsidR="00FD04BD" w:rsidRPr="00FD04BD" w:rsidRDefault="00DE3F00"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w:t>
      </w:r>
      <w:proofErr w:type="gramStart"/>
      <w:r>
        <w:rPr>
          <w:rFonts w:ascii="Times New Roman" w:eastAsia="Times New Roman" w:hAnsi="Times New Roman" w:cs="Times New Roman"/>
          <w:b/>
          <w:bCs/>
          <w:color w:val="000000"/>
          <w:sz w:val="24"/>
          <w:szCs w:val="26"/>
          <w:lang w:eastAsia="tr-TR"/>
        </w:rPr>
        <w:t xml:space="preserve">Sayısı </w:t>
      </w:r>
      <w:r w:rsidR="00FD04BD" w:rsidRPr="00FD04BD">
        <w:rPr>
          <w:rFonts w:ascii="Times New Roman" w:eastAsia="Times New Roman" w:hAnsi="Times New Roman" w:cs="Times New Roman"/>
          <w:b/>
          <w:bCs/>
          <w:color w:val="000000"/>
          <w:sz w:val="24"/>
          <w:szCs w:val="26"/>
          <w:lang w:eastAsia="tr-TR"/>
        </w:rPr>
        <w:t>:</w:t>
      </w:r>
      <w:proofErr w:type="gramEnd"/>
      <w:r w:rsidR="00FD04BD" w:rsidRPr="00FD04BD">
        <w:rPr>
          <w:rFonts w:ascii="Times New Roman" w:eastAsia="Times New Roman" w:hAnsi="Times New Roman" w:cs="Times New Roman"/>
          <w:b/>
          <w:bCs/>
          <w:color w:val="000000"/>
          <w:sz w:val="24"/>
          <w:szCs w:val="26"/>
          <w:lang w:eastAsia="tr-TR"/>
        </w:rPr>
        <w:t xml:space="preserve"> </w:t>
      </w:r>
      <w:r w:rsidR="00807035">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323A24">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9D61F4">
        <w:rPr>
          <w:rFonts w:ascii="Times New Roman" w:eastAsia="Times New Roman" w:hAnsi="Times New Roman" w:cs="Times New Roman"/>
          <w:b/>
          <w:bCs/>
          <w:color w:val="000000"/>
          <w:sz w:val="24"/>
          <w:szCs w:val="26"/>
          <w:lang w:eastAsia="tr-TR"/>
        </w:rPr>
        <w:t>13</w:t>
      </w:r>
    </w:p>
    <w:p w:rsidR="00323A24"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Pr="00FD04BD">
        <w:rPr>
          <w:rFonts w:ascii="Times New Roman" w:eastAsia="Times New Roman" w:hAnsi="Times New Roman" w:cs="Times New Roman"/>
          <w:b/>
          <w:bCs/>
          <w:color w:val="000000"/>
          <w:sz w:val="24"/>
          <w:szCs w:val="26"/>
          <w:lang w:eastAsia="tr-TR"/>
        </w:rPr>
        <w:t>Sayısı :</w:t>
      </w:r>
      <w:proofErr w:type="gramEnd"/>
      <w:r w:rsidRPr="00FD04BD">
        <w:rPr>
          <w:rFonts w:ascii="Times New Roman" w:eastAsia="Times New Roman" w:hAnsi="Times New Roman" w:cs="Times New Roman"/>
          <w:b/>
          <w:bCs/>
          <w:color w:val="000000"/>
          <w:sz w:val="24"/>
          <w:szCs w:val="26"/>
          <w:lang w:eastAsia="tr-TR"/>
        </w:rPr>
        <w:t xml:space="preserve"> </w:t>
      </w:r>
      <w:r w:rsidR="00AD6C42" w:rsidRPr="00AD6C42">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323A24">
        <w:rPr>
          <w:rFonts w:ascii="Times New Roman" w:eastAsia="Times New Roman" w:hAnsi="Times New Roman" w:cs="Times New Roman"/>
          <w:b/>
          <w:bCs/>
          <w:color w:val="000000"/>
          <w:sz w:val="24"/>
          <w:szCs w:val="26"/>
          <w:lang w:eastAsia="tr-TR"/>
        </w:rPr>
        <w:t>4</w:t>
      </w:r>
      <w:r w:rsidR="00AD6C42" w:rsidRPr="00AD6C42">
        <w:rPr>
          <w:rFonts w:ascii="Times New Roman" w:eastAsia="Times New Roman" w:hAnsi="Times New Roman" w:cs="Times New Roman"/>
          <w:b/>
          <w:bCs/>
          <w:color w:val="000000"/>
          <w:sz w:val="24"/>
          <w:szCs w:val="26"/>
          <w:lang w:eastAsia="tr-TR"/>
        </w:rPr>
        <w:t>/</w:t>
      </w:r>
      <w:r w:rsidR="009D61F4">
        <w:rPr>
          <w:rFonts w:ascii="Times New Roman" w:eastAsia="Times New Roman" w:hAnsi="Times New Roman" w:cs="Times New Roman"/>
          <w:b/>
          <w:bCs/>
          <w:color w:val="000000"/>
          <w:sz w:val="24"/>
          <w:szCs w:val="26"/>
          <w:lang w:eastAsia="tr-TR"/>
        </w:rPr>
        <w:t>20</w:t>
      </w:r>
    </w:p>
    <w:p w:rsidR="00FD04BD" w:rsidRP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w:t>
      </w:r>
      <w:proofErr w:type="gramStart"/>
      <w:r w:rsidR="00EC4965">
        <w:rPr>
          <w:rFonts w:ascii="Times New Roman" w:eastAsia="Times New Roman" w:hAnsi="Times New Roman" w:cs="Times New Roman"/>
          <w:b/>
          <w:bCs/>
          <w:color w:val="000000"/>
          <w:sz w:val="24"/>
          <w:szCs w:val="26"/>
          <w:lang w:eastAsia="tr-TR"/>
        </w:rPr>
        <w:t xml:space="preserve">Günü </w:t>
      </w:r>
      <w:r w:rsidRPr="00FD04BD">
        <w:rPr>
          <w:rFonts w:ascii="Times New Roman" w:eastAsia="Times New Roman" w:hAnsi="Times New Roman" w:cs="Times New Roman"/>
          <w:b/>
          <w:bCs/>
          <w:color w:val="000000"/>
          <w:sz w:val="24"/>
          <w:szCs w:val="26"/>
          <w:lang w:eastAsia="tr-TR"/>
        </w:rPr>
        <w:t>:</w:t>
      </w:r>
      <w:proofErr w:type="gramEnd"/>
      <w:r w:rsidRPr="00FD04BD">
        <w:rPr>
          <w:rFonts w:ascii="Times New Roman" w:eastAsia="Times New Roman" w:hAnsi="Times New Roman" w:cs="Times New Roman"/>
          <w:b/>
          <w:bCs/>
          <w:color w:val="000000"/>
          <w:sz w:val="24"/>
          <w:szCs w:val="26"/>
          <w:lang w:eastAsia="tr-TR"/>
        </w:rPr>
        <w:t xml:space="preserve"> </w:t>
      </w:r>
      <w:r w:rsidR="009D61F4">
        <w:rPr>
          <w:rFonts w:ascii="Times New Roman" w:eastAsia="Times New Roman" w:hAnsi="Times New Roman" w:cs="Times New Roman"/>
          <w:b/>
          <w:bCs/>
          <w:color w:val="000000"/>
          <w:sz w:val="24"/>
          <w:szCs w:val="26"/>
          <w:lang w:eastAsia="tr-TR"/>
        </w:rPr>
        <w:t>21</w:t>
      </w:r>
      <w:r w:rsidR="000518AF">
        <w:rPr>
          <w:rFonts w:ascii="Times New Roman" w:eastAsia="Times New Roman" w:hAnsi="Times New Roman" w:cs="Times New Roman"/>
          <w:b/>
          <w:bCs/>
          <w:color w:val="000000"/>
          <w:sz w:val="24"/>
          <w:szCs w:val="26"/>
          <w:lang w:eastAsia="tr-TR"/>
        </w:rPr>
        <w:t>/</w:t>
      </w:r>
      <w:r w:rsidR="009D61F4">
        <w:rPr>
          <w:rFonts w:ascii="Times New Roman" w:eastAsia="Times New Roman" w:hAnsi="Times New Roman" w:cs="Times New Roman"/>
          <w:b/>
          <w:bCs/>
          <w:color w:val="000000"/>
          <w:sz w:val="24"/>
          <w:szCs w:val="26"/>
          <w:lang w:eastAsia="tr-TR"/>
        </w:rPr>
        <w:t>5</w:t>
      </w:r>
      <w:r w:rsidR="000518AF">
        <w:rPr>
          <w:rFonts w:ascii="Times New Roman" w:eastAsia="Times New Roman" w:hAnsi="Times New Roman" w:cs="Times New Roman"/>
          <w:b/>
          <w:bCs/>
          <w:color w:val="000000"/>
          <w:sz w:val="24"/>
          <w:szCs w:val="26"/>
          <w:lang w:eastAsia="tr-TR"/>
        </w:rPr>
        <w:t>/</w:t>
      </w:r>
      <w:r w:rsidR="00B56426">
        <w:rPr>
          <w:rFonts w:ascii="Times New Roman" w:eastAsia="Times New Roman" w:hAnsi="Times New Roman" w:cs="Times New Roman"/>
          <w:b/>
          <w:bCs/>
          <w:color w:val="000000"/>
          <w:sz w:val="24"/>
          <w:szCs w:val="26"/>
          <w:lang w:eastAsia="tr-TR"/>
        </w:rPr>
        <w:t>19</w:t>
      </w:r>
      <w:r w:rsidR="00761E25">
        <w:rPr>
          <w:rFonts w:ascii="Times New Roman" w:eastAsia="Times New Roman" w:hAnsi="Times New Roman" w:cs="Times New Roman"/>
          <w:b/>
          <w:bCs/>
          <w:color w:val="000000"/>
          <w:sz w:val="24"/>
          <w:szCs w:val="26"/>
          <w:lang w:eastAsia="tr-TR"/>
        </w:rPr>
        <w:t>7</w:t>
      </w:r>
      <w:r w:rsidR="00323A24">
        <w:rPr>
          <w:rFonts w:ascii="Times New Roman" w:eastAsia="Times New Roman" w:hAnsi="Times New Roman" w:cs="Times New Roman"/>
          <w:b/>
          <w:bCs/>
          <w:color w:val="000000"/>
          <w:sz w:val="24"/>
          <w:szCs w:val="26"/>
          <w:lang w:eastAsia="tr-TR"/>
        </w:rPr>
        <w:t>4</w:t>
      </w:r>
    </w:p>
    <w:p w:rsidR="00FD04BD" w:rsidRDefault="00FD04BD" w:rsidP="00FD04BD">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
    <w:p w:rsidR="00665C7F" w:rsidRDefault="00F338B0" w:rsidP="00665C7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 YOLUNA BAŞVURAN</w:t>
      </w:r>
      <w:r w:rsidR="00665C7F" w:rsidRPr="00EC4965">
        <w:rPr>
          <w:rFonts w:ascii="Times New Roman" w:eastAsia="Times New Roman" w:hAnsi="Times New Roman" w:cs="Times New Roman"/>
          <w:b/>
          <w:color w:val="000000"/>
          <w:sz w:val="24"/>
          <w:szCs w:val="26"/>
          <w:lang w:eastAsia="tr-TR"/>
        </w:rPr>
        <w:t>:</w:t>
      </w:r>
      <w:r w:rsidR="00665C7F" w:rsidRPr="00E223A7">
        <w:rPr>
          <w:rFonts w:ascii="Times New Roman" w:eastAsia="Times New Roman" w:hAnsi="Times New Roman" w:cs="Times New Roman"/>
          <w:b/>
          <w:color w:val="000000"/>
          <w:sz w:val="24"/>
          <w:szCs w:val="26"/>
          <w:lang w:eastAsia="tr-TR"/>
        </w:rPr>
        <w:t> </w:t>
      </w:r>
      <w:r w:rsidR="009D61F4">
        <w:rPr>
          <w:rFonts w:ascii="Times New Roman" w:eastAsia="Times New Roman" w:hAnsi="Times New Roman" w:cs="Times New Roman"/>
          <w:color w:val="000000"/>
          <w:sz w:val="24"/>
          <w:szCs w:val="26"/>
          <w:lang w:eastAsia="tr-TR"/>
        </w:rPr>
        <w:t>Birinci Ordu Komutanlığı Askeri Mahkemesi.</w:t>
      </w:r>
    </w:p>
    <w:p w:rsidR="00FF6F81" w:rsidRPr="00FF6F81" w:rsidRDefault="00F338B0"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b/>
          <w:color w:val="000000"/>
          <w:sz w:val="24"/>
          <w:szCs w:val="26"/>
          <w:lang w:eastAsia="tr-TR"/>
        </w:rPr>
        <w:t>İTİRAZIN</w:t>
      </w:r>
      <w:r w:rsidR="00665C7F" w:rsidRPr="00EC4965">
        <w:rPr>
          <w:rFonts w:ascii="Times New Roman" w:eastAsia="Times New Roman" w:hAnsi="Times New Roman" w:cs="Times New Roman"/>
          <w:b/>
          <w:color w:val="000000"/>
          <w:sz w:val="24"/>
          <w:szCs w:val="26"/>
          <w:lang w:eastAsia="tr-TR"/>
        </w:rPr>
        <w:t xml:space="preserve"> </w:t>
      </w:r>
      <w:proofErr w:type="gramStart"/>
      <w:r w:rsidR="00665C7F" w:rsidRPr="00EC4965">
        <w:rPr>
          <w:rFonts w:ascii="Times New Roman" w:eastAsia="Times New Roman" w:hAnsi="Times New Roman" w:cs="Times New Roman"/>
          <w:b/>
          <w:color w:val="000000"/>
          <w:sz w:val="24"/>
          <w:szCs w:val="26"/>
          <w:lang w:eastAsia="tr-TR"/>
        </w:rPr>
        <w:t>KONUSU</w:t>
      </w:r>
      <w:r w:rsidR="00665C7F">
        <w:rPr>
          <w:rFonts w:ascii="Times New Roman" w:eastAsia="Times New Roman" w:hAnsi="Times New Roman" w:cs="Times New Roman"/>
          <w:b/>
          <w:color w:val="000000"/>
          <w:sz w:val="24"/>
          <w:szCs w:val="26"/>
          <w:lang w:eastAsia="tr-TR"/>
        </w:rPr>
        <w:t xml:space="preserve"> </w:t>
      </w:r>
      <w:r w:rsidR="00665C7F" w:rsidRPr="00EC4965">
        <w:rPr>
          <w:rFonts w:ascii="Times New Roman" w:eastAsia="Times New Roman" w:hAnsi="Times New Roman" w:cs="Times New Roman"/>
          <w:b/>
          <w:color w:val="000000"/>
          <w:sz w:val="24"/>
          <w:szCs w:val="26"/>
          <w:lang w:eastAsia="tr-TR"/>
        </w:rPr>
        <w:t>:</w:t>
      </w:r>
      <w:proofErr w:type="gramEnd"/>
      <w:r w:rsidR="00665C7F" w:rsidRPr="00E223A7">
        <w:rPr>
          <w:rFonts w:ascii="Times New Roman" w:eastAsia="Times New Roman" w:hAnsi="Times New Roman" w:cs="Times New Roman"/>
          <w:b/>
          <w:color w:val="000000"/>
          <w:sz w:val="24"/>
          <w:szCs w:val="26"/>
          <w:lang w:eastAsia="tr-TR"/>
        </w:rPr>
        <w:t> </w:t>
      </w:r>
      <w:r w:rsidR="009D61F4">
        <w:rPr>
          <w:rFonts w:ascii="Times New Roman" w:eastAsia="Times New Roman" w:hAnsi="Times New Roman" w:cs="Times New Roman"/>
          <w:color w:val="000000"/>
          <w:sz w:val="24"/>
          <w:szCs w:val="26"/>
          <w:lang w:eastAsia="tr-TR"/>
        </w:rPr>
        <w:t xml:space="preserve">11.7.1973 günlü, 14591 sayılı Resmi Gazetede yayımlanan 26.6.1973 günlü, 1773 sayılı Devlet Güvenlik Mahkemelerinin Kuruluş ve Yargılama Usulleri Hakkında Kanunun geçici 1. </w:t>
      </w:r>
      <w:r w:rsidR="00103631">
        <w:rPr>
          <w:rFonts w:ascii="Times New Roman" w:eastAsia="Times New Roman" w:hAnsi="Times New Roman" w:cs="Times New Roman"/>
          <w:color w:val="000000"/>
          <w:sz w:val="24"/>
          <w:szCs w:val="26"/>
          <w:lang w:eastAsia="tr-TR"/>
        </w:rPr>
        <w:t>m</w:t>
      </w:r>
      <w:r w:rsidR="009D61F4">
        <w:rPr>
          <w:rFonts w:ascii="Times New Roman" w:eastAsia="Times New Roman" w:hAnsi="Times New Roman" w:cs="Times New Roman"/>
          <w:color w:val="000000"/>
          <w:sz w:val="24"/>
          <w:szCs w:val="26"/>
          <w:lang w:eastAsia="tr-TR"/>
        </w:rPr>
        <w:t xml:space="preserve">addesinin Anayasanın 32.,136.,138. </w:t>
      </w:r>
      <w:r w:rsidR="00103631">
        <w:rPr>
          <w:rFonts w:ascii="Times New Roman" w:eastAsia="Times New Roman" w:hAnsi="Times New Roman" w:cs="Times New Roman"/>
          <w:color w:val="000000"/>
          <w:sz w:val="24"/>
          <w:szCs w:val="26"/>
          <w:lang w:eastAsia="tr-TR"/>
        </w:rPr>
        <w:t>m</w:t>
      </w:r>
      <w:r w:rsidR="009D61F4">
        <w:rPr>
          <w:rFonts w:ascii="Times New Roman" w:eastAsia="Times New Roman" w:hAnsi="Times New Roman" w:cs="Times New Roman"/>
          <w:color w:val="000000"/>
          <w:sz w:val="24"/>
          <w:szCs w:val="26"/>
          <w:lang w:eastAsia="tr-TR"/>
        </w:rPr>
        <w:t xml:space="preserve">addelerine aykırı olduğu yolundaki askeri savcılık iddiasını önce ciddi görmeyen mahkeme, bu iddianın ikinci kez ileri sürülmesi üzerine, ciddi olduğu kanısına vararak Anayasanın değişik 151. </w:t>
      </w:r>
      <w:r w:rsidR="00103631">
        <w:rPr>
          <w:rFonts w:ascii="Times New Roman" w:eastAsia="Times New Roman" w:hAnsi="Times New Roman" w:cs="Times New Roman"/>
          <w:color w:val="000000"/>
          <w:sz w:val="24"/>
          <w:szCs w:val="26"/>
          <w:lang w:eastAsia="tr-TR"/>
        </w:rPr>
        <w:t>m</w:t>
      </w:r>
      <w:r w:rsidR="009D61F4">
        <w:rPr>
          <w:rFonts w:ascii="Times New Roman" w:eastAsia="Times New Roman" w:hAnsi="Times New Roman" w:cs="Times New Roman"/>
          <w:color w:val="000000"/>
          <w:sz w:val="24"/>
          <w:szCs w:val="26"/>
          <w:lang w:eastAsia="tr-TR"/>
        </w:rPr>
        <w:t>addesi uyarınca Anayasa Mahkemesine başvurmuştur.</w:t>
      </w:r>
    </w:p>
    <w:p w:rsidR="002D7542" w:rsidRDefault="00FF6F81"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 </w:t>
      </w:r>
      <w:r w:rsidR="002D7542">
        <w:rPr>
          <w:rFonts w:ascii="Times New Roman" w:eastAsia="Times New Roman" w:hAnsi="Times New Roman" w:cs="Times New Roman"/>
          <w:color w:val="000000"/>
          <w:sz w:val="24"/>
          <w:szCs w:val="26"/>
          <w:lang w:eastAsia="tr-TR"/>
        </w:rPr>
        <w:t>I-</w:t>
      </w:r>
      <w:proofErr w:type="gramStart"/>
      <w:r w:rsidR="00F338B0">
        <w:rPr>
          <w:rFonts w:ascii="Times New Roman" w:eastAsia="Times New Roman" w:hAnsi="Times New Roman" w:cs="Times New Roman"/>
          <w:color w:val="000000"/>
          <w:sz w:val="24"/>
          <w:szCs w:val="26"/>
          <w:u w:val="single"/>
          <w:lang w:eastAsia="tr-TR"/>
        </w:rPr>
        <w:t>Olay</w:t>
      </w:r>
      <w:r w:rsidR="002529EF">
        <w:rPr>
          <w:rFonts w:ascii="Times New Roman" w:eastAsia="Times New Roman" w:hAnsi="Times New Roman" w:cs="Times New Roman"/>
          <w:color w:val="000000"/>
          <w:sz w:val="24"/>
          <w:szCs w:val="26"/>
          <w:u w:val="single"/>
          <w:lang w:eastAsia="tr-TR"/>
        </w:rPr>
        <w:t xml:space="preserve"> </w:t>
      </w:r>
      <w:r w:rsidR="002D7542">
        <w:rPr>
          <w:rFonts w:ascii="Times New Roman" w:eastAsia="Times New Roman" w:hAnsi="Times New Roman" w:cs="Times New Roman"/>
          <w:color w:val="000000"/>
          <w:sz w:val="24"/>
          <w:szCs w:val="26"/>
          <w:lang w:eastAsia="tr-TR"/>
        </w:rPr>
        <w:t>:</w:t>
      </w:r>
      <w:proofErr w:type="gramEnd"/>
      <w:r w:rsidR="002D7542">
        <w:rPr>
          <w:rFonts w:ascii="Times New Roman" w:eastAsia="Times New Roman" w:hAnsi="Times New Roman" w:cs="Times New Roman"/>
          <w:color w:val="000000"/>
          <w:sz w:val="24"/>
          <w:szCs w:val="26"/>
          <w:lang w:eastAsia="tr-TR"/>
        </w:rPr>
        <w:t xml:space="preserve"> </w:t>
      </w:r>
    </w:p>
    <w:p w:rsidR="00FE3382" w:rsidRDefault="009D61F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a) “Milli Müdafaaya hıyanet” suçundan sanık bir kimse hakkında Birinci Ordu Askeri Savcılığının 1972/256-65 sayılı iddianamesi ve Askeri Ceza Kanunun 56/1/A. </w:t>
      </w:r>
      <w:r w:rsidR="00103631">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onun aracılığı ile Türk Ceza Kanununun 133/2. </w:t>
      </w:r>
      <w:r w:rsidR="00103631">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12. </w:t>
      </w:r>
      <w:r w:rsidR="0010363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 uyarınca cezalandırılması istemi ile açılıp Birinci Ordu Komutanlığı Askeri Mahkemesinin 1973/36 esas sayısını alan kamu davasına iliş</w:t>
      </w:r>
      <w:r w:rsidR="00103631">
        <w:rPr>
          <w:rFonts w:ascii="Times New Roman" w:eastAsia="Times New Roman" w:hAnsi="Times New Roman" w:cs="Times New Roman"/>
          <w:color w:val="000000"/>
          <w:sz w:val="24"/>
          <w:szCs w:val="26"/>
          <w:lang w:eastAsia="tr-TR"/>
        </w:rPr>
        <w:t>k</w:t>
      </w:r>
      <w:r>
        <w:rPr>
          <w:rFonts w:ascii="Times New Roman" w:eastAsia="Times New Roman" w:hAnsi="Times New Roman" w:cs="Times New Roman"/>
          <w:color w:val="000000"/>
          <w:sz w:val="24"/>
          <w:szCs w:val="26"/>
          <w:lang w:eastAsia="tr-TR"/>
        </w:rPr>
        <w:t xml:space="preserve">in duruşmanın 5.9.1973 günlü, 26. </w:t>
      </w:r>
      <w:r w:rsidR="00103631">
        <w:rPr>
          <w:rFonts w:ascii="Times New Roman" w:eastAsia="Times New Roman" w:hAnsi="Times New Roman" w:cs="Times New Roman"/>
          <w:color w:val="000000"/>
          <w:sz w:val="24"/>
          <w:szCs w:val="26"/>
          <w:lang w:eastAsia="tr-TR"/>
        </w:rPr>
        <w:t>o</w:t>
      </w:r>
      <w:r>
        <w:rPr>
          <w:rFonts w:ascii="Times New Roman" w:eastAsia="Times New Roman" w:hAnsi="Times New Roman" w:cs="Times New Roman"/>
          <w:color w:val="000000"/>
          <w:sz w:val="24"/>
          <w:szCs w:val="26"/>
          <w:lang w:eastAsia="tr-TR"/>
        </w:rPr>
        <w:t xml:space="preserve">turumunda Askeri Savcı 1773 sayılı Kanunun geçici birinci maddesinin Anayasanın 32.,136.,138. </w:t>
      </w:r>
      <w:r w:rsidR="0010363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addelerine aykırı olduğunu ileri sürmüş</w:t>
      </w:r>
      <w:r w:rsidR="00866BE5">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mahkeme aykırılık iddiasını ciddi görmemiştir.</w:t>
      </w:r>
    </w:p>
    <w:p w:rsidR="009D61F4" w:rsidRDefault="009D61F4"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b) 1.10.1973 </w:t>
      </w:r>
      <w:r w:rsidR="00103631">
        <w:rPr>
          <w:rFonts w:ascii="Times New Roman" w:eastAsia="Times New Roman" w:hAnsi="Times New Roman" w:cs="Times New Roman"/>
          <w:color w:val="000000"/>
          <w:sz w:val="24"/>
          <w:szCs w:val="26"/>
          <w:lang w:eastAsia="tr-TR"/>
        </w:rPr>
        <w:t>günlü oturumda Askeri Savcı esas üzerindeki düşüncesini söylemiş; karar için dosya incelenmek üzere duruşma 14.11.1973 gününe bırakılmıştır.</w:t>
      </w:r>
    </w:p>
    <w:p w:rsidR="00103631" w:rsidRDefault="00103631"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c) Daha sonra mahkemede görevli iki askeri hâkimden birisinin davadan çekilmesi, başka askeri hâkim de bulunmaması </w:t>
      </w:r>
      <w:proofErr w:type="spellStart"/>
      <w:r>
        <w:rPr>
          <w:rFonts w:ascii="Times New Roman" w:eastAsia="Times New Roman" w:hAnsi="Times New Roman" w:cs="Times New Roman"/>
          <w:color w:val="000000"/>
          <w:sz w:val="24"/>
          <w:szCs w:val="26"/>
          <w:lang w:eastAsia="tr-TR"/>
        </w:rPr>
        <w:t>dolayısiyle</w:t>
      </w:r>
      <w:proofErr w:type="spellEnd"/>
      <w:r>
        <w:rPr>
          <w:rFonts w:ascii="Times New Roman" w:eastAsia="Times New Roman" w:hAnsi="Times New Roman" w:cs="Times New Roman"/>
          <w:color w:val="000000"/>
          <w:sz w:val="24"/>
          <w:szCs w:val="26"/>
          <w:lang w:eastAsia="tr-TR"/>
        </w:rPr>
        <w:t xml:space="preserve"> mahkeme kurulu oluşamadığı için durum mahkeme kıdemli hâkimliğinin 14.11.1973 günlü yazısı ile saptanarak Askeri </w:t>
      </w:r>
      <w:proofErr w:type="spellStart"/>
      <w:r>
        <w:rPr>
          <w:rFonts w:ascii="Times New Roman" w:eastAsia="Times New Roman" w:hAnsi="Times New Roman" w:cs="Times New Roman"/>
          <w:color w:val="000000"/>
          <w:sz w:val="24"/>
          <w:szCs w:val="26"/>
          <w:lang w:eastAsia="tr-TR"/>
        </w:rPr>
        <w:t>Yargıtaydan</w:t>
      </w:r>
      <w:proofErr w:type="spellEnd"/>
      <w:r>
        <w:rPr>
          <w:rFonts w:ascii="Times New Roman" w:eastAsia="Times New Roman" w:hAnsi="Times New Roman" w:cs="Times New Roman"/>
          <w:color w:val="000000"/>
          <w:sz w:val="24"/>
          <w:szCs w:val="26"/>
          <w:lang w:eastAsia="tr-TR"/>
        </w:rPr>
        <w:t xml:space="preserve"> davanın nakli istenilmiştir.</w:t>
      </w:r>
    </w:p>
    <w:p w:rsidR="00103631" w:rsidRDefault="00103631"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roofErr w:type="gramStart"/>
      <w:r>
        <w:rPr>
          <w:rFonts w:ascii="Times New Roman" w:eastAsia="Times New Roman" w:hAnsi="Times New Roman" w:cs="Times New Roman"/>
          <w:color w:val="000000"/>
          <w:sz w:val="24"/>
          <w:szCs w:val="26"/>
          <w:lang w:eastAsia="tr-TR"/>
        </w:rPr>
        <w:t>ç</w:t>
      </w:r>
      <w:proofErr w:type="gramEnd"/>
      <w:r>
        <w:rPr>
          <w:rFonts w:ascii="Times New Roman" w:eastAsia="Times New Roman" w:hAnsi="Times New Roman" w:cs="Times New Roman"/>
          <w:color w:val="000000"/>
          <w:sz w:val="24"/>
          <w:szCs w:val="26"/>
          <w:lang w:eastAsia="tr-TR"/>
        </w:rPr>
        <w:t>) Askeri Yargıtay Birinci Dairesi, adı geçen mahkemeye bir askeri hâkim atanmış olduğunun Milli Savunma Bakanlığı Askeri Adalet İşleri Başkanlığının 8.12</w:t>
      </w:r>
      <w:r w:rsidR="00866BE5">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1973 günlü yazısından anlaşıldığı ve şu durumda 353 sayılı Kanunun 29/3. </w:t>
      </w:r>
      <w:r w:rsidR="00866BE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 koşulları gerçekleşmediği gerekçesi ve 4.2.1974 günlü, 974/18-16 sayılı ilâm ile istemin reddine ve dava dosyasının Birinci Ordu Komutanlığı Askeri Mahkemesine gönderilmesine karar vermiştir. </w:t>
      </w:r>
    </w:p>
    <w:p w:rsidR="00103631" w:rsidRDefault="00103631"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 Dosya Askeri </w:t>
      </w:r>
      <w:proofErr w:type="spellStart"/>
      <w:r>
        <w:rPr>
          <w:rFonts w:ascii="Times New Roman" w:eastAsia="Times New Roman" w:hAnsi="Times New Roman" w:cs="Times New Roman"/>
          <w:color w:val="000000"/>
          <w:sz w:val="24"/>
          <w:szCs w:val="26"/>
          <w:lang w:eastAsia="tr-TR"/>
        </w:rPr>
        <w:t>Yargıtaydan</w:t>
      </w:r>
      <w:proofErr w:type="spellEnd"/>
      <w:r>
        <w:rPr>
          <w:rFonts w:ascii="Times New Roman" w:eastAsia="Times New Roman" w:hAnsi="Times New Roman" w:cs="Times New Roman"/>
          <w:color w:val="000000"/>
          <w:sz w:val="24"/>
          <w:szCs w:val="26"/>
          <w:lang w:eastAsia="tr-TR"/>
        </w:rPr>
        <w:t xml:space="preserve"> geri geldikten sonra yapılan 12.4.1974 günlü duruşmada askeri savcı bu kez Askeri Yargıtay Daireler Kurulunun, benzer bir işte 1773 sayılı Kanunun geçici birinci maddesinin Anayasaya aykırılığı iddiasının ciddi görülmesi gerektiği yolunda verdiği 25.1.1974 günlü, 1974/8-3 sayılı bozma kararına dayanarak yeniden Anayasaya aykırılık iddiasında bulunmuş; bu karar ancak ilişkin bulunduğu davaya bakan Genelkurmay Başkanlığı Askeri Mahkemesini bağlamakla birlikte mahkeme ayrı bir kanıda ise verdiği kararın mutlaka bu yönden bozulacağının açık olduğunu ileri sürerek Anayasaya aykırılık iddiasının ciddi görülmesini ve işin Anayasa Mahkemesine gönderilmesini istemiştir.</w:t>
      </w:r>
    </w:p>
    <w:p w:rsidR="00103631" w:rsidRDefault="00103631"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e) Mahkeme 1773 sayılı Kanunun geçici 1. </w:t>
      </w:r>
      <w:r w:rsidR="00866BE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Anayasaya aykırı olduğu yolunda Askeri Savcılıkça ikinci kez ileri sürülen iddianın ciddi olduğu kanısına vararak işin Anayasa Mahkemesine gönderilmesine ve davanın, altı ayı geçmemek üzere geri bırakılmasına 12.4.1974 gününde karar vermiştir.</w:t>
      </w:r>
    </w:p>
    <w:p w:rsidR="00FE3382" w:rsidRDefault="00FE338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u w:val="single"/>
          <w:lang w:eastAsia="tr-TR"/>
        </w:rPr>
      </w:pPr>
      <w:r>
        <w:rPr>
          <w:rFonts w:ascii="Times New Roman" w:eastAsia="Times New Roman" w:hAnsi="Times New Roman" w:cs="Times New Roman"/>
          <w:color w:val="000000"/>
          <w:sz w:val="24"/>
          <w:szCs w:val="26"/>
          <w:lang w:eastAsia="tr-TR"/>
        </w:rPr>
        <w:t xml:space="preserve">II- </w:t>
      </w:r>
      <w:r w:rsidR="00F338B0">
        <w:rPr>
          <w:rFonts w:ascii="Times New Roman" w:eastAsia="Times New Roman" w:hAnsi="Times New Roman" w:cs="Times New Roman"/>
          <w:color w:val="000000"/>
          <w:sz w:val="24"/>
          <w:szCs w:val="26"/>
          <w:u w:val="single"/>
          <w:lang w:eastAsia="tr-TR"/>
        </w:rPr>
        <w:t xml:space="preserve">Mahkemenin gerekçesi </w:t>
      </w:r>
      <w:proofErr w:type="gramStart"/>
      <w:r w:rsidR="00F338B0">
        <w:rPr>
          <w:rFonts w:ascii="Times New Roman" w:eastAsia="Times New Roman" w:hAnsi="Times New Roman" w:cs="Times New Roman"/>
          <w:color w:val="000000"/>
          <w:sz w:val="24"/>
          <w:szCs w:val="26"/>
          <w:u w:val="single"/>
          <w:lang w:eastAsia="tr-TR"/>
        </w:rPr>
        <w:t>özeti</w:t>
      </w:r>
      <w:r w:rsidRPr="00FE3382">
        <w:rPr>
          <w:rFonts w:ascii="Times New Roman" w:eastAsia="Times New Roman" w:hAnsi="Times New Roman" w:cs="Times New Roman"/>
          <w:color w:val="000000"/>
          <w:sz w:val="24"/>
          <w:szCs w:val="26"/>
          <w:u w:val="single"/>
          <w:lang w:eastAsia="tr-TR"/>
        </w:rPr>
        <w:t xml:space="preserve"> :</w:t>
      </w:r>
      <w:proofErr w:type="gramEnd"/>
    </w:p>
    <w:p w:rsidR="004A758F" w:rsidRDefault="00461072"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Mahkemenin kendisini Askeri Savcılığın 1773 sayılı Kanunun geçici 1. </w:t>
      </w:r>
      <w:r w:rsidR="00866BE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Anayasaya aykırı olduğu yolundaki iddiasının ciddi olduğu kanısına götüren görüşünde dayandığı gerekçe özet olarak şöyledir:</w:t>
      </w:r>
    </w:p>
    <w:p w:rsidR="00461072" w:rsidRDefault="00461072"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Daha önce Anayasaya aykırılık iddiası; geçici 1. </w:t>
      </w:r>
      <w:r w:rsidR="00866BE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Anayasa değişikliğine rağmen mahkememizin davaya bakma görevini sürdürdüğü ve buna da tabii mahkeme ilkesini koyan Anayasanın 32. </w:t>
      </w:r>
      <w:r w:rsidR="00866BE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kaynaklık ettiği için, ciddi görülmemişti.</w:t>
      </w:r>
    </w:p>
    <w:p w:rsidR="00461072" w:rsidRDefault="00461072"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Arada çıkan ve iki buçuk ay süren hukuki ve fiili imk</w:t>
      </w:r>
      <w:r w:rsidR="00866BE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 xml:space="preserve">nsızlık mahkememizin davaya bakmasını engellemiş ve bir bakıma bu süre içinde anayasal kaynakla bağlantı kesilmiştir. Bu durumda Birinci Ordu Askeri Mahkemesi kendisini artık görevli kabul etmezse görevi alacak mahkeme bulamayacaktır. Genelkurmay Başkanlığı Askeri Mahkemesi davaya bakamayacağı gibi geçici 1. </w:t>
      </w:r>
      <w:r w:rsidR="00866BE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 uyarınca, suç 1773 sayılı Kanunun yürürlüğünden önce işlendiğinden, iş Devlet Güvenlik Mahkemelerinin de görevi dışında kalmaktadır. Şu durumda Anayasaya aykırılık iddiası artık ciddilik kazanmıştır. 1773 sayılı Kanunda Anayasaya aykırılık yoksa bile bir boşluk ve bu boşluk nedeniyle de görev kurallarında bir başka yönden Anayasaya aykırılık bulunabilir. Sözgelimi geçici 1. </w:t>
      </w:r>
      <w:r w:rsidR="00866BE5">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 ile tabii mahkeme ilkesi ihl</w:t>
      </w:r>
      <w:r w:rsidR="00866BE5">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l edil</w:t>
      </w:r>
      <w:r w:rsidR="00866BE5">
        <w:rPr>
          <w:rFonts w:ascii="Times New Roman" w:eastAsia="Times New Roman" w:hAnsi="Times New Roman" w:cs="Times New Roman"/>
          <w:color w:val="000000"/>
          <w:sz w:val="24"/>
          <w:szCs w:val="26"/>
          <w:lang w:eastAsia="tr-TR"/>
        </w:rPr>
        <w:t>me</w:t>
      </w:r>
      <w:r>
        <w:rPr>
          <w:rFonts w:ascii="Times New Roman" w:eastAsia="Times New Roman" w:hAnsi="Times New Roman" w:cs="Times New Roman"/>
          <w:color w:val="000000"/>
          <w:sz w:val="24"/>
          <w:szCs w:val="26"/>
          <w:lang w:eastAsia="tr-TR"/>
        </w:rPr>
        <w:t>mek istenirken bir davanın mahkemesiz kalması sonucunu doğuracak bir boşluğun varlığı ve bunun da kamu düzenine dokunan yönü ile kuralı Anayasaya aykırı duruma düşürdüğü kanısına varılabilir.</w:t>
      </w:r>
    </w:p>
    <w:p w:rsidR="00461072" w:rsidRDefault="00461072"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Şu nedenlerle 1773 sayılı Kanunun geçici 1. </w:t>
      </w:r>
      <w:r w:rsidR="00EC5DF7">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Anayasaya aykırı olduğu yolunda bu kez ileri sürülen iddia ciddi görülmüştür.</w:t>
      </w:r>
    </w:p>
    <w:p w:rsidR="004A758F" w:rsidRDefault="004A758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III-</w:t>
      </w:r>
      <w:r w:rsidRPr="004A758F">
        <w:rPr>
          <w:rFonts w:ascii="Times New Roman" w:eastAsia="Times New Roman" w:hAnsi="Times New Roman" w:cs="Times New Roman"/>
          <w:color w:val="000000"/>
          <w:sz w:val="24"/>
          <w:szCs w:val="26"/>
          <w:u w:val="single"/>
          <w:lang w:eastAsia="tr-TR"/>
        </w:rPr>
        <w:t xml:space="preserve">Yasa </w:t>
      </w:r>
      <w:proofErr w:type="gramStart"/>
      <w:r w:rsidRPr="004A758F">
        <w:rPr>
          <w:rFonts w:ascii="Times New Roman" w:eastAsia="Times New Roman" w:hAnsi="Times New Roman" w:cs="Times New Roman"/>
          <w:color w:val="000000"/>
          <w:sz w:val="24"/>
          <w:szCs w:val="26"/>
          <w:u w:val="single"/>
          <w:lang w:eastAsia="tr-TR"/>
        </w:rPr>
        <w:t>metinleri</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4A758F" w:rsidRDefault="004A758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1-</w:t>
      </w:r>
      <w:r w:rsidR="00461072">
        <w:rPr>
          <w:rFonts w:ascii="Times New Roman" w:eastAsia="Times New Roman" w:hAnsi="Times New Roman" w:cs="Times New Roman"/>
          <w:color w:val="000000"/>
          <w:sz w:val="24"/>
          <w:szCs w:val="26"/>
          <w:u w:val="single"/>
          <w:lang w:eastAsia="tr-TR"/>
        </w:rPr>
        <w:t>Anayasaya aykırılığı ileri sürülen</w:t>
      </w:r>
      <w:r w:rsidRPr="004A758F">
        <w:rPr>
          <w:rFonts w:ascii="Times New Roman" w:eastAsia="Times New Roman" w:hAnsi="Times New Roman" w:cs="Times New Roman"/>
          <w:color w:val="000000"/>
          <w:sz w:val="24"/>
          <w:szCs w:val="26"/>
          <w:u w:val="single"/>
          <w:lang w:eastAsia="tr-TR"/>
        </w:rPr>
        <w:t xml:space="preserve"> Yasa </w:t>
      </w:r>
      <w:proofErr w:type="gramStart"/>
      <w:r w:rsidRPr="004A758F">
        <w:rPr>
          <w:rFonts w:ascii="Times New Roman" w:eastAsia="Times New Roman" w:hAnsi="Times New Roman" w:cs="Times New Roman"/>
          <w:color w:val="000000"/>
          <w:sz w:val="24"/>
          <w:szCs w:val="26"/>
          <w:u w:val="single"/>
          <w:lang w:eastAsia="tr-TR"/>
        </w:rPr>
        <w:t>kuralı</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3F1CFF" w:rsidRDefault="00461072"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26.6.1973 günlü, 1773 sayılı Devlet Güvenlik Mahkemelerinin Kuruluş ve Yargılama Usulleri Hakkında Kanunun Anayasaya aykırılığı ileri sürülen geçici 1. </w:t>
      </w:r>
      <w:proofErr w:type="gramStart"/>
      <w:r w:rsidR="00F85A8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w:t>
      </w:r>
      <w:proofErr w:type="gramEnd"/>
      <w:r>
        <w:rPr>
          <w:rFonts w:ascii="Times New Roman" w:eastAsia="Times New Roman" w:hAnsi="Times New Roman" w:cs="Times New Roman"/>
          <w:color w:val="000000"/>
          <w:sz w:val="24"/>
          <w:szCs w:val="26"/>
          <w:lang w:eastAsia="tr-TR"/>
        </w:rPr>
        <w:t xml:space="preserve">5. Tertip Düstur, Cilt 12, İkinci Kitap, 2546. </w:t>
      </w:r>
      <w:proofErr w:type="gramStart"/>
      <w:r w:rsidR="00F85A81">
        <w:rPr>
          <w:rFonts w:ascii="Times New Roman" w:eastAsia="Times New Roman" w:hAnsi="Times New Roman" w:cs="Times New Roman"/>
          <w:color w:val="000000"/>
          <w:sz w:val="24"/>
          <w:szCs w:val="26"/>
          <w:lang w:eastAsia="tr-TR"/>
        </w:rPr>
        <w:t>s</w:t>
      </w:r>
      <w:r>
        <w:rPr>
          <w:rFonts w:ascii="Times New Roman" w:eastAsia="Times New Roman" w:hAnsi="Times New Roman" w:cs="Times New Roman"/>
          <w:color w:val="000000"/>
          <w:sz w:val="24"/>
          <w:szCs w:val="26"/>
          <w:lang w:eastAsia="tr-TR"/>
        </w:rPr>
        <w:t>ayfadaki</w:t>
      </w:r>
      <w:proofErr w:type="gramEnd"/>
      <w:r>
        <w:rPr>
          <w:rFonts w:ascii="Times New Roman" w:eastAsia="Times New Roman" w:hAnsi="Times New Roman" w:cs="Times New Roman"/>
          <w:color w:val="000000"/>
          <w:sz w:val="24"/>
          <w:szCs w:val="26"/>
          <w:lang w:eastAsia="tr-TR"/>
        </w:rPr>
        <w:t xml:space="preserve"> metne göre- şöyledir:</w:t>
      </w:r>
    </w:p>
    <w:p w:rsidR="00461072" w:rsidRDefault="00461072"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“Geçici madde 1- Bu Kanunun yürürlüğe girdiği tarihten itibaren işlenen ve Devlet Güvenlik Mahkemelerinin görevine giren suçlar hakkında, bu Kanun hükümleri uygulanır.</w:t>
      </w:r>
    </w:p>
    <w:p w:rsidR="003F1CFF" w:rsidRDefault="003F1CFF"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 </w:t>
      </w:r>
      <w:r w:rsidRPr="003F1CFF">
        <w:rPr>
          <w:rFonts w:ascii="Times New Roman" w:eastAsia="Times New Roman" w:hAnsi="Times New Roman" w:cs="Times New Roman"/>
          <w:color w:val="000000"/>
          <w:sz w:val="24"/>
          <w:szCs w:val="26"/>
          <w:u w:val="single"/>
          <w:lang w:eastAsia="tr-TR"/>
        </w:rPr>
        <w:t>Dayan</w:t>
      </w:r>
      <w:r w:rsidR="00461072">
        <w:rPr>
          <w:rFonts w:ascii="Times New Roman" w:eastAsia="Times New Roman" w:hAnsi="Times New Roman" w:cs="Times New Roman"/>
          <w:color w:val="000000"/>
          <w:sz w:val="24"/>
          <w:szCs w:val="26"/>
          <w:u w:val="single"/>
          <w:lang w:eastAsia="tr-TR"/>
        </w:rPr>
        <w:t>ılan</w:t>
      </w:r>
      <w:r w:rsidRPr="003F1CFF">
        <w:rPr>
          <w:rFonts w:ascii="Times New Roman" w:eastAsia="Times New Roman" w:hAnsi="Times New Roman" w:cs="Times New Roman"/>
          <w:color w:val="000000"/>
          <w:sz w:val="24"/>
          <w:szCs w:val="26"/>
          <w:u w:val="single"/>
          <w:lang w:eastAsia="tr-TR"/>
        </w:rPr>
        <w:t xml:space="preserve"> Anayasa </w:t>
      </w:r>
      <w:proofErr w:type="gramStart"/>
      <w:r w:rsidRPr="003F1CFF">
        <w:rPr>
          <w:rFonts w:ascii="Times New Roman" w:eastAsia="Times New Roman" w:hAnsi="Times New Roman" w:cs="Times New Roman"/>
          <w:color w:val="000000"/>
          <w:sz w:val="24"/>
          <w:szCs w:val="26"/>
          <w:u w:val="single"/>
          <w:lang w:eastAsia="tr-TR"/>
        </w:rPr>
        <w:t>kuralları</w:t>
      </w:r>
      <w:r>
        <w:rPr>
          <w:rFonts w:ascii="Times New Roman" w:eastAsia="Times New Roman" w:hAnsi="Times New Roman" w:cs="Times New Roman"/>
          <w:color w:val="000000"/>
          <w:sz w:val="24"/>
          <w:szCs w:val="26"/>
          <w:lang w:eastAsia="tr-TR"/>
        </w:rPr>
        <w:t xml:space="preserve"> :</w:t>
      </w:r>
      <w:proofErr w:type="gramEnd"/>
      <w:r>
        <w:rPr>
          <w:rFonts w:ascii="Times New Roman" w:eastAsia="Times New Roman" w:hAnsi="Times New Roman" w:cs="Times New Roman"/>
          <w:color w:val="000000"/>
          <w:sz w:val="24"/>
          <w:szCs w:val="26"/>
          <w:lang w:eastAsia="tr-TR"/>
        </w:rPr>
        <w:t xml:space="preserve"> </w:t>
      </w:r>
    </w:p>
    <w:p w:rsidR="004160F5" w:rsidRDefault="00461072"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Anayasaya aykırılık iddiasını desteklemek üzere ileri sürülen Anayasa kuralları aşağıda yazılı olduğu gibidir:</w:t>
      </w:r>
    </w:p>
    <w:p w:rsidR="00461072" w:rsidRDefault="00461072"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“Değişik madde 32- Hiç kimse, kanunen tâbi olduğu mahkemeden başka bir merci önüne çıkarılamaz.</w:t>
      </w:r>
    </w:p>
    <w:p w:rsidR="00461072" w:rsidRDefault="00461072"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Bir kimseyi kanunen t</w:t>
      </w:r>
      <w:r w:rsidR="00F85A81">
        <w:rPr>
          <w:rFonts w:ascii="Times New Roman" w:eastAsia="Times New Roman" w:hAnsi="Times New Roman" w:cs="Times New Roman"/>
          <w:color w:val="000000"/>
          <w:sz w:val="24"/>
          <w:szCs w:val="26"/>
          <w:lang w:eastAsia="tr-TR"/>
        </w:rPr>
        <w:t>â</w:t>
      </w:r>
      <w:r>
        <w:rPr>
          <w:rFonts w:ascii="Times New Roman" w:eastAsia="Times New Roman" w:hAnsi="Times New Roman" w:cs="Times New Roman"/>
          <w:color w:val="000000"/>
          <w:sz w:val="24"/>
          <w:szCs w:val="26"/>
          <w:lang w:eastAsia="tr-TR"/>
        </w:rPr>
        <w:t>bi olduğu mahkemeden başka bir merci önüne</w:t>
      </w:r>
      <w:r w:rsidR="00F85A81">
        <w:rPr>
          <w:rFonts w:ascii="Times New Roman" w:eastAsia="Times New Roman" w:hAnsi="Times New Roman" w:cs="Times New Roman"/>
          <w:color w:val="000000"/>
          <w:sz w:val="24"/>
          <w:szCs w:val="26"/>
          <w:lang w:eastAsia="tr-TR"/>
        </w:rPr>
        <w:t xml:space="preserve"> </w:t>
      </w:r>
      <w:r>
        <w:rPr>
          <w:rFonts w:ascii="Times New Roman" w:eastAsia="Times New Roman" w:hAnsi="Times New Roman" w:cs="Times New Roman"/>
          <w:color w:val="000000"/>
          <w:sz w:val="24"/>
          <w:szCs w:val="26"/>
          <w:lang w:eastAsia="tr-TR"/>
        </w:rPr>
        <w:t>çıkartma sonucunu doğuran yargı yetkisine sahip olağanüstü merciler kurulamaz.”</w:t>
      </w:r>
    </w:p>
    <w:p w:rsidR="00461072" w:rsidRDefault="00461072"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“Değişik madde 136/1,2,7-Mahkemelerin kuruluşu, görev ve yetkileri, işleyişi ve yargılama usulleri kanunla düzenlenir.</w:t>
      </w:r>
    </w:p>
    <w:p w:rsidR="00461072" w:rsidRDefault="00461072"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Devletin ülkesi ve milletiyle bütünlüğü, hür demokratik düzen ve nitelikleri Anayasada belirtilen Cumhuriyet aleyhine işlenen ve doğrudan doğruya Devlet güvenliğini ilgilendiren suçlara bakmakla görevli Devlet Güvenlik Mahkemeleri kurulur. Ancak, sıkıyönetim ve savaş haline ilişkin hükümler saklıdır.</w:t>
      </w:r>
    </w:p>
    <w:p w:rsidR="00461072" w:rsidRDefault="00461072"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Devlet Güvenlik Mahkemelerinin kuruluş ve işleyişi, görev ve yetkileri ve yargılama usulleri ile ilgili diğer hükümler kanunda gösterilir.”</w:t>
      </w:r>
    </w:p>
    <w:p w:rsidR="00461072" w:rsidRDefault="00461072"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“Değişik madde 138/1,2- Askeri Yargı, askeri mahkemeler ve disiplin mahkemeleri tarafından yürütülür. Bu mahkemeler, askeri kişilerin askeri olan suçları ile, bunların asker kişiler aleyhine veya askeri mahallerde yahut askerlik hizmet ve görevleriyle ilgili olarak işledikleri suçlara ait davalara bakmakla görevlidirler.</w:t>
      </w:r>
    </w:p>
    <w:p w:rsidR="00461072" w:rsidRDefault="00461072" w:rsidP="004A758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Askeri mahkemeler asker olmayan kişilerin özel kanunda belirtilen askeri suçları ile kanunda gösterilen görevlerini ifa ettikleri sırada veya kanunda gösterilen askeri mahallerde askerlere karşı işledikleri suçlara bakmakla görevlidirler.”</w:t>
      </w:r>
    </w:p>
    <w:p w:rsidR="00CB0832" w:rsidRDefault="00CB0832" w:rsidP="00B56426">
      <w:pPr>
        <w:shd w:val="clear" w:color="auto" w:fill="FFFFFF"/>
        <w:spacing w:before="100" w:beforeAutospacing="1" w:after="100" w:afterAutospacing="1" w:line="240" w:lineRule="auto"/>
        <w:ind w:firstLine="709"/>
        <w:jc w:val="both"/>
        <w:rPr>
          <w:rFonts w:ascii="Times New Roman" w:eastAsia="Times New Roman" w:hAnsi="Times New Roman" w:cs="Times New Roman"/>
          <w:b/>
          <w:color w:val="000000"/>
          <w:sz w:val="24"/>
          <w:szCs w:val="26"/>
          <w:lang w:eastAsia="tr-TR"/>
        </w:rPr>
      </w:pPr>
      <w:r w:rsidRPr="00CB0832">
        <w:rPr>
          <w:rFonts w:ascii="Times New Roman" w:eastAsia="Times New Roman" w:hAnsi="Times New Roman" w:cs="Times New Roman"/>
          <w:color w:val="000000"/>
          <w:sz w:val="24"/>
          <w:szCs w:val="26"/>
          <w:lang w:eastAsia="tr-TR"/>
        </w:rPr>
        <w:t>I</w:t>
      </w:r>
      <w:r w:rsidR="00790673">
        <w:rPr>
          <w:rFonts w:ascii="Times New Roman" w:eastAsia="Times New Roman" w:hAnsi="Times New Roman" w:cs="Times New Roman"/>
          <w:color w:val="000000"/>
          <w:sz w:val="24"/>
          <w:szCs w:val="26"/>
          <w:lang w:eastAsia="tr-TR"/>
        </w:rPr>
        <w:t>V</w:t>
      </w:r>
      <w:r w:rsidRPr="00CB0832">
        <w:rPr>
          <w:rFonts w:ascii="Times New Roman" w:eastAsia="Times New Roman" w:hAnsi="Times New Roman" w:cs="Times New Roman"/>
          <w:color w:val="000000"/>
          <w:sz w:val="24"/>
          <w:szCs w:val="26"/>
          <w:lang w:eastAsia="tr-TR"/>
        </w:rPr>
        <w:t xml:space="preserve">- </w:t>
      </w:r>
      <w:r w:rsidRPr="00CB0832">
        <w:rPr>
          <w:rFonts w:ascii="Times New Roman" w:eastAsia="Times New Roman" w:hAnsi="Times New Roman" w:cs="Times New Roman"/>
          <w:color w:val="000000"/>
          <w:sz w:val="24"/>
          <w:szCs w:val="26"/>
          <w:u w:val="single"/>
          <w:lang w:eastAsia="tr-TR"/>
        </w:rPr>
        <w:t xml:space="preserve">İlk </w:t>
      </w:r>
      <w:proofErr w:type="gramStart"/>
      <w:r w:rsidRPr="00CB0832">
        <w:rPr>
          <w:rFonts w:ascii="Times New Roman" w:eastAsia="Times New Roman" w:hAnsi="Times New Roman" w:cs="Times New Roman"/>
          <w:color w:val="000000"/>
          <w:sz w:val="24"/>
          <w:szCs w:val="26"/>
          <w:u w:val="single"/>
          <w:lang w:eastAsia="tr-TR"/>
        </w:rPr>
        <w:t>İnceleme</w:t>
      </w:r>
      <w:r w:rsidR="002529EF">
        <w:rPr>
          <w:rFonts w:ascii="Times New Roman" w:eastAsia="Times New Roman" w:hAnsi="Times New Roman" w:cs="Times New Roman"/>
          <w:color w:val="000000"/>
          <w:sz w:val="24"/>
          <w:szCs w:val="26"/>
          <w:lang w:eastAsia="tr-TR"/>
        </w:rPr>
        <w:t xml:space="preserve"> </w:t>
      </w:r>
      <w:r w:rsidR="00640EC7" w:rsidRPr="00CB0832">
        <w:rPr>
          <w:rFonts w:ascii="Times New Roman" w:eastAsia="Times New Roman" w:hAnsi="Times New Roman" w:cs="Times New Roman"/>
          <w:color w:val="000000"/>
          <w:sz w:val="24"/>
          <w:szCs w:val="26"/>
          <w:lang w:eastAsia="tr-TR"/>
        </w:rPr>
        <w:t>:</w:t>
      </w:r>
      <w:proofErr w:type="gramEnd"/>
      <w:r w:rsidR="00640EC7" w:rsidRPr="00640EC7">
        <w:rPr>
          <w:rFonts w:ascii="Times New Roman" w:eastAsia="Times New Roman" w:hAnsi="Times New Roman" w:cs="Times New Roman"/>
          <w:b/>
          <w:color w:val="000000"/>
          <w:sz w:val="24"/>
          <w:szCs w:val="26"/>
          <w:lang w:eastAsia="tr-TR"/>
        </w:rPr>
        <w:t xml:space="preserve"> </w:t>
      </w:r>
    </w:p>
    <w:p w:rsidR="00DC3F65" w:rsidRDefault="00CB0832" w:rsidP="00F622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Anayasa Mahkemesi</w:t>
      </w:r>
      <w:r w:rsidR="00B56426">
        <w:rPr>
          <w:rFonts w:ascii="Times New Roman" w:eastAsia="Times New Roman" w:hAnsi="Times New Roman" w:cs="Times New Roman"/>
          <w:color w:val="000000"/>
          <w:sz w:val="24"/>
          <w:szCs w:val="26"/>
          <w:lang w:eastAsia="tr-TR"/>
        </w:rPr>
        <w:t xml:space="preserve"> </w:t>
      </w:r>
      <w:r w:rsidR="00024FC1">
        <w:rPr>
          <w:rFonts w:ascii="Times New Roman" w:eastAsia="Times New Roman" w:hAnsi="Times New Roman" w:cs="Times New Roman"/>
          <w:color w:val="000000"/>
          <w:sz w:val="24"/>
          <w:szCs w:val="26"/>
          <w:lang w:eastAsia="tr-TR"/>
        </w:rPr>
        <w:t>İ</w:t>
      </w:r>
      <w:r w:rsidR="00B56426">
        <w:rPr>
          <w:rFonts w:ascii="Times New Roman" w:eastAsia="Times New Roman" w:hAnsi="Times New Roman" w:cs="Times New Roman"/>
          <w:color w:val="000000"/>
          <w:sz w:val="24"/>
          <w:szCs w:val="26"/>
          <w:lang w:eastAsia="tr-TR"/>
        </w:rPr>
        <w:t>çtüzüğün</w:t>
      </w:r>
      <w:r>
        <w:rPr>
          <w:rFonts w:ascii="Times New Roman" w:eastAsia="Times New Roman" w:hAnsi="Times New Roman" w:cs="Times New Roman"/>
          <w:color w:val="000000"/>
          <w:sz w:val="24"/>
          <w:szCs w:val="26"/>
          <w:lang w:eastAsia="tr-TR"/>
        </w:rPr>
        <w:t>ün</w:t>
      </w:r>
      <w:r w:rsidR="00B56426">
        <w:rPr>
          <w:rFonts w:ascii="Times New Roman" w:eastAsia="Times New Roman" w:hAnsi="Times New Roman" w:cs="Times New Roman"/>
          <w:color w:val="000000"/>
          <w:sz w:val="24"/>
          <w:szCs w:val="26"/>
          <w:lang w:eastAsia="tr-TR"/>
        </w:rPr>
        <w:t xml:space="preserve"> 15. maddesi uyarınca </w:t>
      </w:r>
      <w:r w:rsidR="00F62205">
        <w:rPr>
          <w:rFonts w:ascii="Times New Roman" w:eastAsia="Times New Roman" w:hAnsi="Times New Roman" w:cs="Times New Roman"/>
          <w:color w:val="000000"/>
          <w:sz w:val="24"/>
          <w:szCs w:val="26"/>
          <w:lang w:eastAsia="tr-TR"/>
        </w:rPr>
        <w:t>30</w:t>
      </w:r>
      <w:r w:rsidR="001A7E9D">
        <w:rPr>
          <w:rFonts w:ascii="Times New Roman" w:eastAsia="Times New Roman" w:hAnsi="Times New Roman" w:cs="Times New Roman"/>
          <w:color w:val="000000"/>
          <w:sz w:val="24"/>
          <w:szCs w:val="26"/>
          <w:lang w:eastAsia="tr-TR"/>
        </w:rPr>
        <w:t>.</w:t>
      </w:r>
      <w:r w:rsidR="00F62205">
        <w:rPr>
          <w:rFonts w:ascii="Times New Roman" w:eastAsia="Times New Roman" w:hAnsi="Times New Roman" w:cs="Times New Roman"/>
          <w:color w:val="000000"/>
          <w:sz w:val="24"/>
          <w:szCs w:val="26"/>
          <w:lang w:eastAsia="tr-TR"/>
        </w:rPr>
        <w:t>4</w:t>
      </w:r>
      <w:r w:rsidR="001A7E9D">
        <w:rPr>
          <w:rFonts w:ascii="Times New Roman" w:eastAsia="Times New Roman" w:hAnsi="Times New Roman" w:cs="Times New Roman"/>
          <w:color w:val="000000"/>
          <w:sz w:val="24"/>
          <w:szCs w:val="26"/>
          <w:lang w:eastAsia="tr-TR"/>
        </w:rPr>
        <w:t>.</w:t>
      </w:r>
      <w:r w:rsidR="00B56426">
        <w:rPr>
          <w:rFonts w:ascii="Times New Roman" w:eastAsia="Times New Roman" w:hAnsi="Times New Roman" w:cs="Times New Roman"/>
          <w:color w:val="000000"/>
          <w:sz w:val="24"/>
          <w:szCs w:val="26"/>
          <w:lang w:eastAsia="tr-TR"/>
        </w:rPr>
        <w:t>19</w:t>
      </w:r>
      <w:r w:rsidR="00761E25">
        <w:rPr>
          <w:rFonts w:ascii="Times New Roman" w:eastAsia="Times New Roman" w:hAnsi="Times New Roman" w:cs="Times New Roman"/>
          <w:color w:val="000000"/>
          <w:sz w:val="24"/>
          <w:szCs w:val="26"/>
          <w:lang w:eastAsia="tr-TR"/>
        </w:rPr>
        <w:t>7</w:t>
      </w:r>
      <w:r w:rsidR="00790673">
        <w:rPr>
          <w:rFonts w:ascii="Times New Roman" w:eastAsia="Times New Roman" w:hAnsi="Times New Roman" w:cs="Times New Roman"/>
          <w:color w:val="000000"/>
          <w:sz w:val="24"/>
          <w:szCs w:val="26"/>
          <w:lang w:eastAsia="tr-TR"/>
        </w:rPr>
        <w:t>4</w:t>
      </w:r>
      <w:r w:rsidR="00B56426">
        <w:rPr>
          <w:rFonts w:ascii="Times New Roman" w:eastAsia="Times New Roman" w:hAnsi="Times New Roman" w:cs="Times New Roman"/>
          <w:color w:val="000000"/>
          <w:sz w:val="24"/>
          <w:szCs w:val="26"/>
          <w:lang w:eastAsia="tr-TR"/>
        </w:rPr>
        <w:t xml:space="preserve"> g</w:t>
      </w:r>
      <w:r>
        <w:rPr>
          <w:rFonts w:ascii="Times New Roman" w:eastAsia="Times New Roman" w:hAnsi="Times New Roman" w:cs="Times New Roman"/>
          <w:color w:val="000000"/>
          <w:sz w:val="24"/>
          <w:szCs w:val="26"/>
          <w:lang w:eastAsia="tr-TR"/>
        </w:rPr>
        <w:t xml:space="preserve">ününde </w:t>
      </w:r>
      <w:r w:rsidR="00D35935">
        <w:rPr>
          <w:rFonts w:ascii="Times New Roman" w:eastAsia="Times New Roman" w:hAnsi="Times New Roman" w:cs="Times New Roman"/>
          <w:color w:val="000000"/>
          <w:sz w:val="24"/>
          <w:szCs w:val="26"/>
          <w:lang w:eastAsia="tr-TR"/>
        </w:rPr>
        <w:t xml:space="preserve">Muhittin Taylan, Avni </w:t>
      </w:r>
      <w:proofErr w:type="spellStart"/>
      <w:r w:rsidR="00D35935">
        <w:rPr>
          <w:rFonts w:ascii="Times New Roman" w:eastAsia="Times New Roman" w:hAnsi="Times New Roman" w:cs="Times New Roman"/>
          <w:color w:val="000000"/>
          <w:sz w:val="24"/>
          <w:szCs w:val="26"/>
          <w:lang w:eastAsia="tr-TR"/>
        </w:rPr>
        <w:t>Givda</w:t>
      </w:r>
      <w:proofErr w:type="spellEnd"/>
      <w:r w:rsidR="00D35935">
        <w:rPr>
          <w:rFonts w:ascii="Times New Roman" w:eastAsia="Times New Roman" w:hAnsi="Times New Roman" w:cs="Times New Roman"/>
          <w:color w:val="000000"/>
          <w:sz w:val="24"/>
          <w:szCs w:val="26"/>
          <w:lang w:eastAsia="tr-TR"/>
        </w:rPr>
        <w:t xml:space="preserve">, Kemal </w:t>
      </w:r>
      <w:proofErr w:type="spellStart"/>
      <w:r w:rsidR="00D35935">
        <w:rPr>
          <w:rFonts w:ascii="Times New Roman" w:eastAsia="Times New Roman" w:hAnsi="Times New Roman" w:cs="Times New Roman"/>
          <w:color w:val="000000"/>
          <w:sz w:val="24"/>
          <w:szCs w:val="26"/>
          <w:lang w:eastAsia="tr-TR"/>
        </w:rPr>
        <w:t>Berkem</w:t>
      </w:r>
      <w:proofErr w:type="spellEnd"/>
      <w:r w:rsidR="00D35935">
        <w:rPr>
          <w:rFonts w:ascii="Times New Roman" w:eastAsia="Times New Roman" w:hAnsi="Times New Roman" w:cs="Times New Roman"/>
          <w:color w:val="000000"/>
          <w:sz w:val="24"/>
          <w:szCs w:val="26"/>
          <w:lang w:eastAsia="tr-TR"/>
        </w:rPr>
        <w:t xml:space="preserve">, </w:t>
      </w:r>
      <w:r w:rsidR="00F62205">
        <w:rPr>
          <w:rFonts w:ascii="Times New Roman" w:eastAsia="Times New Roman" w:hAnsi="Times New Roman" w:cs="Times New Roman"/>
          <w:color w:val="000000"/>
          <w:sz w:val="24"/>
          <w:szCs w:val="26"/>
          <w:lang w:eastAsia="tr-TR"/>
        </w:rPr>
        <w:t xml:space="preserve">Şahap </w:t>
      </w:r>
      <w:proofErr w:type="spellStart"/>
      <w:r w:rsidR="00F62205">
        <w:rPr>
          <w:rFonts w:ascii="Times New Roman" w:eastAsia="Times New Roman" w:hAnsi="Times New Roman" w:cs="Times New Roman"/>
          <w:color w:val="000000"/>
          <w:sz w:val="24"/>
          <w:szCs w:val="26"/>
          <w:lang w:eastAsia="tr-TR"/>
        </w:rPr>
        <w:t>Arıç</w:t>
      </w:r>
      <w:proofErr w:type="spellEnd"/>
      <w:r w:rsidR="00F62205">
        <w:rPr>
          <w:rFonts w:ascii="Times New Roman" w:eastAsia="Times New Roman" w:hAnsi="Times New Roman" w:cs="Times New Roman"/>
          <w:color w:val="000000"/>
          <w:sz w:val="24"/>
          <w:szCs w:val="26"/>
          <w:lang w:eastAsia="tr-TR"/>
        </w:rPr>
        <w:t xml:space="preserve">, </w:t>
      </w:r>
      <w:r w:rsidR="00D35935">
        <w:rPr>
          <w:rFonts w:ascii="Times New Roman" w:eastAsia="Times New Roman" w:hAnsi="Times New Roman" w:cs="Times New Roman"/>
          <w:color w:val="000000"/>
          <w:sz w:val="24"/>
          <w:szCs w:val="26"/>
          <w:lang w:eastAsia="tr-TR"/>
        </w:rPr>
        <w:t>İhsan Ecemiş,</w:t>
      </w:r>
      <w:r w:rsidR="00790673">
        <w:rPr>
          <w:rFonts w:ascii="Times New Roman" w:eastAsia="Times New Roman" w:hAnsi="Times New Roman" w:cs="Times New Roman"/>
          <w:color w:val="000000"/>
          <w:sz w:val="24"/>
          <w:szCs w:val="26"/>
          <w:lang w:eastAsia="tr-TR"/>
        </w:rPr>
        <w:t xml:space="preserve"> Ahmet Akar,</w:t>
      </w:r>
      <w:r w:rsidR="00D35935">
        <w:rPr>
          <w:rFonts w:ascii="Times New Roman" w:eastAsia="Times New Roman" w:hAnsi="Times New Roman" w:cs="Times New Roman"/>
          <w:color w:val="000000"/>
          <w:sz w:val="24"/>
          <w:szCs w:val="26"/>
          <w:lang w:eastAsia="tr-TR"/>
        </w:rPr>
        <w:t xml:space="preserve"> Halit </w:t>
      </w:r>
      <w:proofErr w:type="spellStart"/>
      <w:r w:rsidR="00D35935">
        <w:rPr>
          <w:rFonts w:ascii="Times New Roman" w:eastAsia="Times New Roman" w:hAnsi="Times New Roman" w:cs="Times New Roman"/>
          <w:color w:val="000000"/>
          <w:sz w:val="24"/>
          <w:szCs w:val="26"/>
          <w:lang w:eastAsia="tr-TR"/>
        </w:rPr>
        <w:t>Zarb</w:t>
      </w:r>
      <w:r w:rsidR="00790673">
        <w:rPr>
          <w:rFonts w:ascii="Times New Roman" w:eastAsia="Times New Roman" w:hAnsi="Times New Roman" w:cs="Times New Roman"/>
          <w:color w:val="000000"/>
          <w:sz w:val="24"/>
          <w:szCs w:val="26"/>
          <w:lang w:eastAsia="tr-TR"/>
        </w:rPr>
        <w:t>un</w:t>
      </w:r>
      <w:proofErr w:type="spellEnd"/>
      <w:r w:rsidR="00790673">
        <w:rPr>
          <w:rFonts w:ascii="Times New Roman" w:eastAsia="Times New Roman" w:hAnsi="Times New Roman" w:cs="Times New Roman"/>
          <w:color w:val="000000"/>
          <w:sz w:val="24"/>
          <w:szCs w:val="26"/>
          <w:lang w:eastAsia="tr-TR"/>
        </w:rPr>
        <w:t xml:space="preserve">, Abdullah Öner, </w:t>
      </w:r>
      <w:proofErr w:type="spellStart"/>
      <w:r w:rsidR="00790673">
        <w:rPr>
          <w:rFonts w:ascii="Times New Roman" w:eastAsia="Times New Roman" w:hAnsi="Times New Roman" w:cs="Times New Roman"/>
          <w:color w:val="000000"/>
          <w:sz w:val="24"/>
          <w:szCs w:val="26"/>
          <w:lang w:eastAsia="tr-TR"/>
        </w:rPr>
        <w:t>Kâ</w:t>
      </w:r>
      <w:r w:rsidR="00D35935">
        <w:rPr>
          <w:rFonts w:ascii="Times New Roman" w:eastAsia="Times New Roman" w:hAnsi="Times New Roman" w:cs="Times New Roman"/>
          <w:color w:val="000000"/>
          <w:sz w:val="24"/>
          <w:szCs w:val="26"/>
          <w:lang w:eastAsia="tr-TR"/>
        </w:rPr>
        <w:t>ni</w:t>
      </w:r>
      <w:proofErr w:type="spellEnd"/>
      <w:r w:rsidR="00D35935">
        <w:rPr>
          <w:rFonts w:ascii="Times New Roman" w:eastAsia="Times New Roman" w:hAnsi="Times New Roman" w:cs="Times New Roman"/>
          <w:color w:val="000000"/>
          <w:sz w:val="24"/>
          <w:szCs w:val="26"/>
          <w:lang w:eastAsia="tr-TR"/>
        </w:rPr>
        <w:t xml:space="preserve"> </w:t>
      </w:r>
      <w:proofErr w:type="spellStart"/>
      <w:r w:rsidR="00D35935">
        <w:rPr>
          <w:rFonts w:ascii="Times New Roman" w:eastAsia="Times New Roman" w:hAnsi="Times New Roman" w:cs="Times New Roman"/>
          <w:color w:val="000000"/>
          <w:sz w:val="24"/>
          <w:szCs w:val="26"/>
          <w:lang w:eastAsia="tr-TR"/>
        </w:rPr>
        <w:t>Vrana</w:t>
      </w:r>
      <w:proofErr w:type="spellEnd"/>
      <w:r w:rsidR="00D35935">
        <w:rPr>
          <w:rFonts w:ascii="Times New Roman" w:eastAsia="Times New Roman" w:hAnsi="Times New Roman" w:cs="Times New Roman"/>
          <w:color w:val="000000"/>
          <w:sz w:val="24"/>
          <w:szCs w:val="26"/>
          <w:lang w:eastAsia="tr-TR"/>
        </w:rPr>
        <w:t>,</w:t>
      </w:r>
      <w:r w:rsidR="00790673">
        <w:rPr>
          <w:rFonts w:ascii="Times New Roman" w:eastAsia="Times New Roman" w:hAnsi="Times New Roman" w:cs="Times New Roman"/>
          <w:color w:val="000000"/>
          <w:sz w:val="24"/>
          <w:szCs w:val="26"/>
          <w:lang w:eastAsia="tr-TR"/>
        </w:rPr>
        <w:t xml:space="preserve"> Ahmet Koçak,</w:t>
      </w:r>
      <w:r w:rsidR="00D35935">
        <w:rPr>
          <w:rFonts w:ascii="Times New Roman" w:eastAsia="Times New Roman" w:hAnsi="Times New Roman" w:cs="Times New Roman"/>
          <w:color w:val="000000"/>
          <w:sz w:val="24"/>
          <w:szCs w:val="26"/>
          <w:lang w:eastAsia="tr-TR"/>
        </w:rPr>
        <w:t xml:space="preserve"> Muhittin Gürün, Lütfi </w:t>
      </w:r>
      <w:proofErr w:type="spellStart"/>
      <w:r w:rsidR="00D35935">
        <w:rPr>
          <w:rFonts w:ascii="Times New Roman" w:eastAsia="Times New Roman" w:hAnsi="Times New Roman" w:cs="Times New Roman"/>
          <w:color w:val="000000"/>
          <w:sz w:val="24"/>
          <w:szCs w:val="26"/>
          <w:lang w:eastAsia="tr-TR"/>
        </w:rPr>
        <w:t>Ömerbaş</w:t>
      </w:r>
      <w:proofErr w:type="spellEnd"/>
      <w:r w:rsidR="00D35935">
        <w:rPr>
          <w:rFonts w:ascii="Times New Roman" w:eastAsia="Times New Roman" w:hAnsi="Times New Roman" w:cs="Times New Roman"/>
          <w:color w:val="000000"/>
          <w:sz w:val="24"/>
          <w:szCs w:val="26"/>
          <w:lang w:eastAsia="tr-TR"/>
        </w:rPr>
        <w:t xml:space="preserve">, Şevket </w:t>
      </w:r>
      <w:proofErr w:type="spellStart"/>
      <w:r w:rsidR="00D35935">
        <w:rPr>
          <w:rFonts w:ascii="Times New Roman" w:eastAsia="Times New Roman" w:hAnsi="Times New Roman" w:cs="Times New Roman"/>
          <w:color w:val="000000"/>
          <w:sz w:val="24"/>
          <w:szCs w:val="26"/>
          <w:lang w:eastAsia="tr-TR"/>
        </w:rPr>
        <w:t>Müftügil</w:t>
      </w:r>
      <w:proofErr w:type="spellEnd"/>
      <w:r w:rsidR="00D35935">
        <w:rPr>
          <w:rFonts w:ascii="Times New Roman" w:eastAsia="Times New Roman" w:hAnsi="Times New Roman" w:cs="Times New Roman"/>
          <w:color w:val="000000"/>
          <w:sz w:val="24"/>
          <w:szCs w:val="26"/>
          <w:lang w:eastAsia="tr-TR"/>
        </w:rPr>
        <w:t>, Nihat</w:t>
      </w:r>
      <w:r w:rsidR="00F85A81">
        <w:rPr>
          <w:rFonts w:ascii="Times New Roman" w:eastAsia="Times New Roman" w:hAnsi="Times New Roman" w:cs="Times New Roman"/>
          <w:color w:val="000000"/>
          <w:sz w:val="24"/>
          <w:szCs w:val="26"/>
          <w:lang w:eastAsia="tr-TR"/>
        </w:rPr>
        <w:t xml:space="preserve"> O.</w:t>
      </w:r>
      <w:r w:rsidR="00D35935">
        <w:rPr>
          <w:rFonts w:ascii="Times New Roman" w:eastAsia="Times New Roman" w:hAnsi="Times New Roman" w:cs="Times New Roman"/>
          <w:color w:val="000000"/>
          <w:sz w:val="24"/>
          <w:szCs w:val="26"/>
          <w:lang w:eastAsia="tr-TR"/>
        </w:rPr>
        <w:t xml:space="preserve"> </w:t>
      </w:r>
      <w:proofErr w:type="spellStart"/>
      <w:r w:rsidR="00D35935">
        <w:rPr>
          <w:rFonts w:ascii="Times New Roman" w:eastAsia="Times New Roman" w:hAnsi="Times New Roman" w:cs="Times New Roman"/>
          <w:color w:val="000000"/>
          <w:sz w:val="24"/>
          <w:szCs w:val="26"/>
          <w:lang w:eastAsia="tr-TR"/>
        </w:rPr>
        <w:t>Akçakayalıoğlu</w:t>
      </w:r>
      <w:proofErr w:type="spellEnd"/>
      <w:r w:rsidR="00D35935">
        <w:rPr>
          <w:rFonts w:ascii="Times New Roman" w:eastAsia="Times New Roman" w:hAnsi="Times New Roman" w:cs="Times New Roman"/>
          <w:color w:val="000000"/>
          <w:sz w:val="24"/>
          <w:szCs w:val="26"/>
          <w:lang w:eastAsia="tr-TR"/>
        </w:rPr>
        <w:t xml:space="preserve"> ve Ahmet </w:t>
      </w:r>
      <w:proofErr w:type="spellStart"/>
      <w:proofErr w:type="gramStart"/>
      <w:r w:rsidR="00D35935">
        <w:rPr>
          <w:rFonts w:ascii="Times New Roman" w:eastAsia="Times New Roman" w:hAnsi="Times New Roman" w:cs="Times New Roman"/>
          <w:color w:val="000000"/>
          <w:sz w:val="24"/>
          <w:szCs w:val="26"/>
          <w:lang w:eastAsia="tr-TR"/>
        </w:rPr>
        <w:t>H.Boyacıoğlu’nun</w:t>
      </w:r>
      <w:proofErr w:type="spellEnd"/>
      <w:proofErr w:type="gramEnd"/>
      <w:r w:rsidR="00D35935">
        <w:rPr>
          <w:rFonts w:ascii="Times New Roman" w:eastAsia="Times New Roman" w:hAnsi="Times New Roman" w:cs="Times New Roman"/>
          <w:color w:val="000000"/>
          <w:sz w:val="24"/>
          <w:szCs w:val="26"/>
          <w:lang w:eastAsia="tr-TR"/>
        </w:rPr>
        <w:t xml:space="preserve"> katılmalar</w:t>
      </w:r>
      <w:r w:rsidR="00F62205">
        <w:rPr>
          <w:rFonts w:ascii="Times New Roman" w:eastAsia="Times New Roman" w:hAnsi="Times New Roman" w:cs="Times New Roman"/>
          <w:color w:val="000000"/>
          <w:sz w:val="24"/>
          <w:szCs w:val="26"/>
          <w:lang w:eastAsia="tr-TR"/>
        </w:rPr>
        <w:t>ı i</w:t>
      </w:r>
      <w:r w:rsidR="00D35935">
        <w:rPr>
          <w:rFonts w:ascii="Times New Roman" w:eastAsia="Times New Roman" w:hAnsi="Times New Roman" w:cs="Times New Roman"/>
          <w:color w:val="000000"/>
          <w:sz w:val="24"/>
          <w:szCs w:val="26"/>
          <w:lang w:eastAsia="tr-TR"/>
        </w:rPr>
        <w:t>le yapılan ilk inceleme toplantısında</w:t>
      </w:r>
      <w:r w:rsidR="00790673">
        <w:rPr>
          <w:rFonts w:ascii="Times New Roman" w:eastAsia="Times New Roman" w:hAnsi="Times New Roman" w:cs="Times New Roman"/>
          <w:color w:val="000000"/>
          <w:sz w:val="24"/>
          <w:szCs w:val="26"/>
          <w:lang w:eastAsia="tr-TR"/>
        </w:rPr>
        <w:t xml:space="preserve"> </w:t>
      </w:r>
      <w:r w:rsidR="00F62205">
        <w:rPr>
          <w:rFonts w:ascii="Times New Roman" w:eastAsia="Times New Roman" w:hAnsi="Times New Roman" w:cs="Times New Roman"/>
          <w:color w:val="000000"/>
          <w:sz w:val="24"/>
          <w:szCs w:val="26"/>
          <w:lang w:eastAsia="tr-TR"/>
        </w:rPr>
        <w:t>saptanan durum şudur:</w:t>
      </w:r>
    </w:p>
    <w:p w:rsidR="00F62205" w:rsidRDefault="00F62205" w:rsidP="00F622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1-a) Mahkemenin, kendisini Anayasaya aykırılık iddiasının ciddi olduğu kanısına götürmüş görüşünü açıklayan kararı da göndermesi 22.4.1962 günlü, 44 sayılı Kanunun 27. </w:t>
      </w:r>
      <w:r w:rsidR="00F85A8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addesinin birinci fıkrasının 2 sayılı bendi gereğidir. Ancak bu görüşün aykırılık iddiasının dayandığı gerekçe doğrultusunda olması gibi bir zorunluk söz konusu edilemeyeceği gibi daha önce bir aykırılık iddiasının ciddi görülmemesinin yeni bir iddianın ciddi görülmesine engel </w:t>
      </w:r>
      <w:proofErr w:type="spellStart"/>
      <w:r>
        <w:rPr>
          <w:rFonts w:ascii="Times New Roman" w:eastAsia="Times New Roman" w:hAnsi="Times New Roman" w:cs="Times New Roman"/>
          <w:color w:val="000000"/>
          <w:sz w:val="24"/>
          <w:szCs w:val="26"/>
          <w:lang w:eastAsia="tr-TR"/>
        </w:rPr>
        <w:t>olamıyacağı</w:t>
      </w:r>
      <w:proofErr w:type="spellEnd"/>
      <w:r>
        <w:rPr>
          <w:rFonts w:ascii="Times New Roman" w:eastAsia="Times New Roman" w:hAnsi="Times New Roman" w:cs="Times New Roman"/>
          <w:color w:val="000000"/>
          <w:sz w:val="24"/>
          <w:szCs w:val="26"/>
          <w:lang w:eastAsia="tr-TR"/>
        </w:rPr>
        <w:t xml:space="preserve"> da ortadadır.</w:t>
      </w:r>
    </w:p>
    <w:p w:rsidR="00F62205" w:rsidRDefault="00F62205" w:rsidP="00F622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Olayda mahkeme, Askeri Savcılığın Anayasaya aykırılık iddiasının dayandığı gerekçeden değişik nedenler ileri sürerek iddianın ciddi olduğu kanısına varmış; ancak bu nedenleri de yeterince açıklayarak yukarıda sözü edilen kural gereğini yerine getirmiştir. Şu duruma göre dosyanın eksiği yok sayılması gerekecektir.</w:t>
      </w:r>
    </w:p>
    <w:p w:rsidR="00F62205" w:rsidRDefault="00F62205" w:rsidP="00F622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Muhittin Gürün bu görüşe katılmamıştır.</w:t>
      </w:r>
    </w:p>
    <w:p w:rsidR="00F62205" w:rsidRDefault="00F62205" w:rsidP="00F622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b) Mahkemenin bakmakta olduğu davanın niteliğine göre itiraz konusu kural 1773 sayılı Kanunda yer almasaydı görevsizlik kararı vermesi gerekeceği için bunun eldeki işte uygulan</w:t>
      </w:r>
      <w:r w:rsidR="00F85A81">
        <w:rPr>
          <w:rFonts w:ascii="Times New Roman" w:eastAsia="Times New Roman" w:hAnsi="Times New Roman" w:cs="Times New Roman"/>
          <w:color w:val="000000"/>
          <w:sz w:val="24"/>
          <w:szCs w:val="26"/>
          <w:lang w:eastAsia="tr-TR"/>
        </w:rPr>
        <w:t>a</w:t>
      </w:r>
      <w:r>
        <w:rPr>
          <w:rFonts w:ascii="Times New Roman" w:eastAsia="Times New Roman" w:hAnsi="Times New Roman" w:cs="Times New Roman"/>
          <w:color w:val="000000"/>
          <w:sz w:val="24"/>
          <w:szCs w:val="26"/>
          <w:lang w:eastAsia="tr-TR"/>
        </w:rPr>
        <w:t xml:space="preserve">cak bir yasa kuralı olduğu, şu nedenle de Anayasanın değişik 151. </w:t>
      </w:r>
      <w:r w:rsidR="00F85A8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 uyarınca itiraz konusu yapılabileceği görülmüştür.</w:t>
      </w:r>
    </w:p>
    <w:p w:rsidR="00F62205" w:rsidRDefault="00F62205" w:rsidP="00F622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2- Böylece;</w:t>
      </w:r>
    </w:p>
    <w:p w:rsidR="00F62205" w:rsidRDefault="00F62205" w:rsidP="00F622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Dosyanın eksiği bulunmadığı sonucuna varıldığından Anayasanın değişik 151. </w:t>
      </w:r>
      <w:r w:rsidR="00F85A81">
        <w:rPr>
          <w:rFonts w:ascii="Times New Roman" w:eastAsia="Times New Roman" w:hAnsi="Times New Roman" w:cs="Times New Roman"/>
          <w:color w:val="000000"/>
          <w:sz w:val="24"/>
          <w:szCs w:val="26"/>
          <w:lang w:eastAsia="tr-TR"/>
        </w:rPr>
        <w:t>v</w:t>
      </w:r>
      <w:r>
        <w:rPr>
          <w:rFonts w:ascii="Times New Roman" w:eastAsia="Times New Roman" w:hAnsi="Times New Roman" w:cs="Times New Roman"/>
          <w:color w:val="000000"/>
          <w:sz w:val="24"/>
          <w:szCs w:val="26"/>
          <w:lang w:eastAsia="tr-TR"/>
        </w:rPr>
        <w:t xml:space="preserve">e 44 sayılı Kanunun 27. </w:t>
      </w:r>
      <w:r w:rsidR="00F85A8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 xml:space="preserve">addelerine uygunluğu saptanan işin esasının incelenmesine Muhittin Gürün’ün </w:t>
      </w:r>
      <w:proofErr w:type="spellStart"/>
      <w:r>
        <w:rPr>
          <w:rFonts w:ascii="Times New Roman" w:eastAsia="Times New Roman" w:hAnsi="Times New Roman" w:cs="Times New Roman"/>
          <w:color w:val="000000"/>
          <w:sz w:val="24"/>
          <w:szCs w:val="26"/>
          <w:lang w:eastAsia="tr-TR"/>
        </w:rPr>
        <w:t>karşıoyu</w:t>
      </w:r>
      <w:proofErr w:type="spellEnd"/>
      <w:r>
        <w:rPr>
          <w:rFonts w:ascii="Times New Roman" w:eastAsia="Times New Roman" w:hAnsi="Times New Roman" w:cs="Times New Roman"/>
          <w:color w:val="000000"/>
          <w:sz w:val="24"/>
          <w:szCs w:val="26"/>
          <w:lang w:eastAsia="tr-TR"/>
        </w:rPr>
        <w:t xml:space="preserve"> ve oyçokluğu ile 30.4.1974 gününde karar verilmiştir. </w:t>
      </w:r>
    </w:p>
    <w:p w:rsidR="00B25B41" w:rsidRDefault="00B25B41" w:rsidP="00790673">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V-</w:t>
      </w:r>
      <w:r w:rsidRPr="00B25B41">
        <w:rPr>
          <w:rFonts w:ascii="Times New Roman" w:eastAsia="Times New Roman" w:hAnsi="Times New Roman" w:cs="Times New Roman"/>
          <w:color w:val="000000"/>
          <w:sz w:val="24"/>
          <w:szCs w:val="26"/>
          <w:u w:val="single"/>
          <w:lang w:eastAsia="tr-TR"/>
        </w:rPr>
        <w:t xml:space="preserve">Esasın </w:t>
      </w:r>
      <w:proofErr w:type="gramStart"/>
      <w:r w:rsidRPr="00B25B41">
        <w:rPr>
          <w:rFonts w:ascii="Times New Roman" w:eastAsia="Times New Roman" w:hAnsi="Times New Roman" w:cs="Times New Roman"/>
          <w:color w:val="000000"/>
          <w:sz w:val="24"/>
          <w:szCs w:val="26"/>
          <w:u w:val="single"/>
          <w:lang w:eastAsia="tr-TR"/>
        </w:rPr>
        <w:t>incelenmesi</w:t>
      </w:r>
      <w:r>
        <w:rPr>
          <w:rFonts w:ascii="Times New Roman" w:eastAsia="Times New Roman" w:hAnsi="Times New Roman" w:cs="Times New Roman"/>
          <w:color w:val="000000"/>
          <w:sz w:val="24"/>
          <w:szCs w:val="26"/>
          <w:lang w:eastAsia="tr-TR"/>
        </w:rPr>
        <w:t xml:space="preserve"> :</w:t>
      </w:r>
      <w:proofErr w:type="gramEnd"/>
    </w:p>
    <w:p w:rsidR="00B25B41" w:rsidRDefault="00B25B41" w:rsidP="00F622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İtirazın esasına ilişkin rapor, </w:t>
      </w:r>
      <w:r w:rsidR="00F62205">
        <w:rPr>
          <w:rFonts w:ascii="Times New Roman" w:eastAsia="Times New Roman" w:hAnsi="Times New Roman" w:cs="Times New Roman"/>
          <w:color w:val="000000"/>
          <w:sz w:val="24"/>
          <w:szCs w:val="26"/>
          <w:lang w:eastAsia="tr-TR"/>
        </w:rPr>
        <w:t>Birinci Ordu Komutanlığı Askeri Mahkemesinin 18.4.1974 günlü, 1974/463-463 sayılı yazısına bağlı olarak gelen 12.4.1974 günlü, aynı sayılı gerekçeli karar ve ekleri, iptali istenen Yasa kuralı, dayanılan Anayasa kuralları, bunlara ilişkin gerekçeler ve başka yasama belgeleri, konu ile ilişkisi bulunan 1974/8 esas sayılı dosya ve öteki metinler okunduktan sonra gereği görüşülüp düşünüldü:</w:t>
      </w:r>
    </w:p>
    <w:p w:rsidR="00F62205" w:rsidRDefault="00F62205" w:rsidP="00F6220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Pr>
          <w:rFonts w:ascii="Times New Roman" w:eastAsia="Times New Roman" w:hAnsi="Times New Roman" w:cs="Times New Roman"/>
          <w:color w:val="000000"/>
          <w:sz w:val="24"/>
          <w:szCs w:val="26"/>
          <w:lang w:eastAsia="tr-TR"/>
        </w:rPr>
        <w:t xml:space="preserve">26.6.1973 günlü, 1773 sayılı Devlet Güvenlik Mahkemesinin Kuruluş ve Yargılama Usulleri Hakkında Kanunun geçici 1. </w:t>
      </w:r>
      <w:r w:rsidR="00F85A81">
        <w:rPr>
          <w:rFonts w:ascii="Times New Roman" w:eastAsia="Times New Roman" w:hAnsi="Times New Roman" w:cs="Times New Roman"/>
          <w:color w:val="000000"/>
          <w:sz w:val="24"/>
          <w:szCs w:val="26"/>
          <w:lang w:eastAsia="tr-TR"/>
        </w:rPr>
        <w:t>m</w:t>
      </w:r>
      <w:r>
        <w:rPr>
          <w:rFonts w:ascii="Times New Roman" w:eastAsia="Times New Roman" w:hAnsi="Times New Roman" w:cs="Times New Roman"/>
          <w:color w:val="000000"/>
          <w:sz w:val="24"/>
          <w:szCs w:val="26"/>
          <w:lang w:eastAsia="tr-TR"/>
        </w:rPr>
        <w:t>addesinin Anayasaya aykırı olduğuna ve iptaline 21.5.1974 gününde 1974/8-19 sayı ile karar verildiği görüldüğünden</w:t>
      </w:r>
      <w:r w:rsidR="00F85A81">
        <w:rPr>
          <w:rFonts w:ascii="Times New Roman" w:eastAsia="Times New Roman" w:hAnsi="Times New Roman" w:cs="Times New Roman"/>
          <w:color w:val="000000"/>
          <w:sz w:val="24"/>
          <w:szCs w:val="26"/>
          <w:lang w:eastAsia="tr-TR"/>
        </w:rPr>
        <w:t>,</w:t>
      </w:r>
      <w:r>
        <w:rPr>
          <w:rFonts w:ascii="Times New Roman" w:eastAsia="Times New Roman" w:hAnsi="Times New Roman" w:cs="Times New Roman"/>
          <w:color w:val="000000"/>
          <w:sz w:val="24"/>
          <w:szCs w:val="26"/>
          <w:lang w:eastAsia="tr-TR"/>
        </w:rPr>
        <w:t xml:space="preserve"> konunu yeniden ele alınmasına ve karara bağlanmasına yer olmamak gerekir.</w:t>
      </w:r>
    </w:p>
    <w:p w:rsidR="003E5591" w:rsidRDefault="003E5591" w:rsidP="00807035">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3E5591">
        <w:rPr>
          <w:rFonts w:ascii="Times New Roman" w:eastAsia="Times New Roman" w:hAnsi="Times New Roman" w:cs="Times New Roman"/>
          <w:color w:val="000000"/>
          <w:sz w:val="24"/>
          <w:szCs w:val="26"/>
          <w:lang w:eastAsia="tr-TR"/>
        </w:rPr>
        <w:t>IV-</w:t>
      </w:r>
      <w:proofErr w:type="gramStart"/>
      <w:r w:rsidR="00665C7F" w:rsidRPr="003E5591">
        <w:rPr>
          <w:rFonts w:ascii="Times New Roman" w:eastAsia="Times New Roman" w:hAnsi="Times New Roman" w:cs="Times New Roman"/>
          <w:color w:val="000000"/>
          <w:sz w:val="24"/>
          <w:szCs w:val="26"/>
          <w:u w:val="single"/>
          <w:lang w:eastAsia="tr-TR"/>
        </w:rPr>
        <w:t>S</w:t>
      </w:r>
      <w:r w:rsidR="00F62205">
        <w:rPr>
          <w:rFonts w:ascii="Times New Roman" w:eastAsia="Times New Roman" w:hAnsi="Times New Roman" w:cs="Times New Roman"/>
          <w:color w:val="000000"/>
          <w:sz w:val="24"/>
          <w:szCs w:val="26"/>
          <w:u w:val="single"/>
          <w:lang w:eastAsia="tr-TR"/>
        </w:rPr>
        <w:t>onuç</w:t>
      </w:r>
      <w:r w:rsidR="00665C7F" w:rsidRPr="00A96720">
        <w:rPr>
          <w:rFonts w:ascii="Times New Roman" w:eastAsia="Times New Roman" w:hAnsi="Times New Roman" w:cs="Times New Roman"/>
          <w:b/>
          <w:color w:val="000000"/>
          <w:sz w:val="24"/>
          <w:szCs w:val="26"/>
          <w:lang w:eastAsia="tr-TR"/>
        </w:rPr>
        <w:t xml:space="preserve"> :</w:t>
      </w:r>
      <w:proofErr w:type="gramEnd"/>
      <w:r w:rsidR="00665C7F" w:rsidRPr="00A96720">
        <w:rPr>
          <w:rFonts w:ascii="Times New Roman" w:eastAsia="Times New Roman" w:hAnsi="Times New Roman" w:cs="Times New Roman"/>
          <w:b/>
          <w:color w:val="000000"/>
          <w:sz w:val="24"/>
          <w:szCs w:val="26"/>
          <w:lang w:eastAsia="tr-TR"/>
        </w:rPr>
        <w:t xml:space="preserve"> </w:t>
      </w:r>
    </w:p>
    <w:p w:rsidR="00F62205" w:rsidRDefault="00F62205" w:rsidP="0063596A">
      <w:pPr>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 xml:space="preserve">1773 sayılı Kanunun geçici 1. </w:t>
      </w:r>
      <w:r w:rsidR="00F85A81">
        <w:rPr>
          <w:rFonts w:ascii="Times New Roman" w:hAnsi="Times New Roman" w:cs="Times New Roman"/>
          <w:sz w:val="24"/>
          <w:szCs w:val="24"/>
          <w:lang w:eastAsia="tr-TR"/>
        </w:rPr>
        <w:t>m</w:t>
      </w:r>
      <w:r>
        <w:rPr>
          <w:rFonts w:ascii="Times New Roman" w:hAnsi="Times New Roman" w:cs="Times New Roman"/>
          <w:sz w:val="24"/>
          <w:szCs w:val="24"/>
          <w:lang w:eastAsia="tr-TR"/>
        </w:rPr>
        <w:t>addesinin Anayasaya aykırı olduğuna ve iptaline 21.5.1974 gününde 1974/8-19 sayı ile karar verildiğinden konunun yeniden ele alınmasına ve karara bağlanmasına yer olmadığına,</w:t>
      </w:r>
    </w:p>
    <w:p w:rsidR="00105C37" w:rsidRPr="00A96720" w:rsidRDefault="0063596A" w:rsidP="00F85A81">
      <w:pPr>
        <w:ind w:firstLine="708"/>
        <w:jc w:val="both"/>
        <w:rPr>
          <w:rFonts w:ascii="Times New Roman" w:eastAsia="Times New Roman" w:hAnsi="Times New Roman" w:cs="Times New Roman"/>
          <w:color w:val="000000"/>
          <w:sz w:val="24"/>
          <w:szCs w:val="26"/>
          <w:lang w:eastAsia="tr-TR"/>
        </w:rPr>
      </w:pPr>
      <w:r>
        <w:rPr>
          <w:rFonts w:ascii="Times New Roman" w:hAnsi="Times New Roman" w:cs="Times New Roman"/>
          <w:sz w:val="24"/>
          <w:szCs w:val="24"/>
          <w:lang w:eastAsia="tr-TR"/>
        </w:rPr>
        <w:t xml:space="preserve"> </w:t>
      </w:r>
      <w:r w:rsidR="00F62205">
        <w:rPr>
          <w:rFonts w:ascii="Times New Roman" w:hAnsi="Times New Roman" w:cs="Times New Roman"/>
          <w:sz w:val="24"/>
          <w:szCs w:val="24"/>
          <w:lang w:eastAsia="tr-TR"/>
        </w:rPr>
        <w:t>21</w:t>
      </w:r>
      <w:r w:rsidR="00807035">
        <w:rPr>
          <w:rFonts w:ascii="Times New Roman" w:eastAsia="Times New Roman" w:hAnsi="Times New Roman" w:cs="Times New Roman"/>
          <w:color w:val="000000"/>
          <w:sz w:val="24"/>
          <w:szCs w:val="26"/>
          <w:lang w:eastAsia="tr-TR"/>
        </w:rPr>
        <w:t>.</w:t>
      </w:r>
      <w:r w:rsidR="00543E77">
        <w:rPr>
          <w:rFonts w:ascii="Times New Roman" w:eastAsia="Times New Roman" w:hAnsi="Times New Roman" w:cs="Times New Roman"/>
          <w:color w:val="000000"/>
          <w:sz w:val="24"/>
          <w:szCs w:val="26"/>
          <w:lang w:eastAsia="tr-TR"/>
        </w:rPr>
        <w:t>0</w:t>
      </w:r>
      <w:r w:rsidR="00F62205">
        <w:rPr>
          <w:rFonts w:ascii="Times New Roman" w:eastAsia="Times New Roman" w:hAnsi="Times New Roman" w:cs="Times New Roman"/>
          <w:color w:val="000000"/>
          <w:sz w:val="24"/>
          <w:szCs w:val="26"/>
          <w:lang w:eastAsia="tr-TR"/>
        </w:rPr>
        <w:t>5</w:t>
      </w:r>
      <w:r w:rsidR="00807035">
        <w:rPr>
          <w:rFonts w:ascii="Times New Roman" w:eastAsia="Times New Roman" w:hAnsi="Times New Roman" w:cs="Times New Roman"/>
          <w:color w:val="000000"/>
          <w:sz w:val="24"/>
          <w:szCs w:val="26"/>
          <w:lang w:eastAsia="tr-TR"/>
        </w:rPr>
        <w:t>.19</w:t>
      </w:r>
      <w:r w:rsidR="00761E25">
        <w:rPr>
          <w:rFonts w:ascii="Times New Roman" w:eastAsia="Times New Roman" w:hAnsi="Times New Roman" w:cs="Times New Roman"/>
          <w:color w:val="000000"/>
          <w:sz w:val="24"/>
          <w:szCs w:val="26"/>
          <w:lang w:eastAsia="tr-TR"/>
        </w:rPr>
        <w:t>7</w:t>
      </w:r>
      <w:r w:rsidR="00543E77">
        <w:rPr>
          <w:rFonts w:ascii="Times New Roman" w:eastAsia="Times New Roman" w:hAnsi="Times New Roman" w:cs="Times New Roman"/>
          <w:color w:val="000000"/>
          <w:sz w:val="24"/>
          <w:szCs w:val="26"/>
          <w:lang w:eastAsia="tr-TR"/>
        </w:rPr>
        <w:t>4</w:t>
      </w:r>
      <w:r w:rsidR="00807035">
        <w:rPr>
          <w:rFonts w:ascii="Times New Roman" w:eastAsia="Times New Roman" w:hAnsi="Times New Roman" w:cs="Times New Roman"/>
          <w:color w:val="000000"/>
          <w:sz w:val="24"/>
          <w:szCs w:val="26"/>
          <w:lang w:eastAsia="tr-TR"/>
        </w:rPr>
        <w:t xml:space="preserve"> gününde</w:t>
      </w:r>
      <w:r>
        <w:rPr>
          <w:rFonts w:ascii="Times New Roman" w:eastAsia="Times New Roman" w:hAnsi="Times New Roman" w:cs="Times New Roman"/>
          <w:color w:val="000000"/>
          <w:sz w:val="24"/>
          <w:szCs w:val="26"/>
          <w:lang w:eastAsia="tr-TR"/>
        </w:rPr>
        <w:t xml:space="preserve"> oybirliğiyle</w:t>
      </w:r>
      <w:r w:rsidR="00807035">
        <w:rPr>
          <w:rFonts w:ascii="Times New Roman" w:eastAsia="Times New Roman" w:hAnsi="Times New Roman" w:cs="Times New Roman"/>
          <w:color w:val="000000"/>
          <w:sz w:val="24"/>
          <w:szCs w:val="26"/>
          <w:lang w:eastAsia="tr-TR"/>
        </w:rPr>
        <w:t xml:space="preserve"> karar verildi. </w:t>
      </w:r>
    </w:p>
    <w:p w:rsidR="006C4D3B" w:rsidRPr="00FD04BD" w:rsidRDefault="006C4D3B" w:rsidP="00AD6C4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FD04BD">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A311DB">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Başkan</w:t>
            </w:r>
            <w:r>
              <w:rPr>
                <w:rFonts w:ascii="Times New Roman" w:eastAsia="Times New Roman" w:hAnsi="Times New Roman" w:cs="Times New Roman"/>
                <w:sz w:val="24"/>
                <w:szCs w:val="26"/>
                <w:lang w:eastAsia="tr-TR"/>
              </w:rPr>
              <w:t xml:space="preserve"> </w:t>
            </w:r>
          </w:p>
          <w:p w:rsidR="009A2B37" w:rsidRPr="00EC4965" w:rsidRDefault="00761E25" w:rsidP="002529E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TAYLAN</w:t>
            </w:r>
          </w:p>
        </w:tc>
        <w:tc>
          <w:tcPr>
            <w:tcW w:w="1667" w:type="pct"/>
            <w:shd w:val="clear" w:color="auto" w:fill="FFFFFF"/>
            <w:tcMar>
              <w:top w:w="0" w:type="dxa"/>
              <w:left w:w="70" w:type="dxa"/>
              <w:bottom w:w="0" w:type="dxa"/>
              <w:right w:w="70" w:type="dxa"/>
            </w:tcMar>
            <w:hideMark/>
          </w:tcPr>
          <w:p w:rsidR="00761E25" w:rsidRPr="00C029AB"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Başkan</w:t>
            </w:r>
            <w:r w:rsidR="00F85A81">
              <w:rPr>
                <w:rFonts w:ascii="Times New Roman" w:eastAsia="Times New Roman" w:hAnsi="Times New Roman" w:cs="Times New Roman"/>
                <w:sz w:val="24"/>
                <w:szCs w:val="26"/>
                <w:lang w:eastAsia="tr-TR"/>
              </w:rPr>
              <w:t>v</w:t>
            </w:r>
            <w:r>
              <w:rPr>
                <w:rFonts w:ascii="Times New Roman" w:eastAsia="Times New Roman" w:hAnsi="Times New Roman" w:cs="Times New Roman"/>
                <w:sz w:val="24"/>
                <w:szCs w:val="26"/>
                <w:lang w:eastAsia="tr-TR"/>
              </w:rPr>
              <w:t>ekili</w:t>
            </w:r>
          </w:p>
          <w:p w:rsidR="00761E25" w:rsidRPr="00E223A7"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Avni GİVDA</w:t>
            </w:r>
          </w:p>
        </w:tc>
        <w:tc>
          <w:tcPr>
            <w:tcW w:w="1666"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543E77"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Kemal BERKEM</w:t>
            </w:r>
          </w:p>
        </w:tc>
      </w:tr>
    </w:tbl>
    <w:p w:rsidR="002529EF" w:rsidRDefault="002529EF"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A311DB">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543E77"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Şahap ARIÇ</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A24521" w:rsidRDefault="00F85A81"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AKAR</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F85A81"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Halit ZARBUN</w:t>
            </w:r>
          </w:p>
        </w:tc>
      </w:tr>
    </w:tbl>
    <w:p w:rsidR="00FD04BD" w:rsidRPr="00EC4965" w:rsidRDefault="002529EF" w:rsidP="003B212C">
      <w:pPr>
        <w:tabs>
          <w:tab w:val="left" w:pos="4251"/>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61E25" w:rsidRPr="00226AD4" w:rsidTr="00A311DB">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F85A81"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Ziya ÖNEL</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543E77" w:rsidRPr="005D0575" w:rsidRDefault="00543E77" w:rsidP="002529EF">
            <w:pPr>
              <w:spacing w:before="100" w:beforeAutospacing="1" w:after="100" w:afterAutospacing="1" w:line="240" w:lineRule="auto"/>
              <w:jc w:val="center"/>
              <w:rPr>
                <w:rFonts w:ascii="Times New Roman" w:eastAsia="Times New Roman" w:hAnsi="Times New Roman" w:cs="Times New Roman"/>
                <w:szCs w:val="26"/>
                <w:lang w:eastAsia="tr-TR"/>
              </w:rPr>
            </w:pPr>
            <w:r>
              <w:rPr>
                <w:rFonts w:ascii="Times New Roman" w:eastAsia="Times New Roman" w:hAnsi="Times New Roman" w:cs="Times New Roman"/>
                <w:sz w:val="24"/>
                <w:szCs w:val="26"/>
                <w:lang w:eastAsia="tr-TR"/>
              </w:rPr>
              <w:t xml:space="preserve">Abdullah </w:t>
            </w:r>
            <w:r w:rsidR="00F85A81">
              <w:rPr>
                <w:rFonts w:ascii="Times New Roman" w:eastAsia="Times New Roman" w:hAnsi="Times New Roman" w:cs="Times New Roman"/>
                <w:sz w:val="24"/>
                <w:szCs w:val="26"/>
                <w:lang w:eastAsia="tr-TR"/>
              </w:rPr>
              <w:t>Ü</w:t>
            </w:r>
            <w:r>
              <w:rPr>
                <w:rFonts w:ascii="Times New Roman" w:eastAsia="Times New Roman" w:hAnsi="Times New Roman" w:cs="Times New Roman"/>
                <w:sz w:val="24"/>
                <w:szCs w:val="26"/>
                <w:lang w:eastAsia="tr-TR"/>
              </w:rPr>
              <w:t>NER</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543E77" w:rsidP="002529EF">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Kâni</w:t>
            </w:r>
            <w:proofErr w:type="spellEnd"/>
            <w:r>
              <w:rPr>
                <w:rFonts w:ascii="Times New Roman" w:eastAsia="Times New Roman" w:hAnsi="Times New Roman" w:cs="Times New Roman"/>
                <w:sz w:val="24"/>
                <w:szCs w:val="26"/>
                <w:lang w:eastAsia="tr-TR"/>
              </w:rPr>
              <w:t xml:space="preserve"> VRANA</w:t>
            </w:r>
          </w:p>
        </w:tc>
      </w:tr>
    </w:tbl>
    <w:p w:rsidR="0063596A" w:rsidRDefault="002529EF" w:rsidP="00F85A81">
      <w:pPr>
        <w:tabs>
          <w:tab w:val="center" w:pos="4536"/>
          <w:tab w:val="left" w:pos="5599"/>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p>
    <w:p w:rsidR="00761E25" w:rsidRPr="00EC4965" w:rsidRDefault="00761E25" w:rsidP="00761E2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8347"/>
        <w:gridCol w:w="8347"/>
        <w:gridCol w:w="8342"/>
      </w:tblGrid>
      <w:tr w:rsidR="00761E25" w:rsidRPr="00226AD4" w:rsidTr="002529EF">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543E77" w:rsidP="00543E77">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Ahmet KOÇAK</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2529EF"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Muhittin GÜRÜN</w:t>
            </w:r>
            <w:r w:rsidR="002529EF">
              <w:rPr>
                <w:rFonts w:ascii="Times New Roman" w:eastAsia="Times New Roman" w:hAnsi="Times New Roman" w:cs="Times New Roman"/>
                <w:sz w:val="24"/>
                <w:szCs w:val="26"/>
                <w:lang w:eastAsia="tr-TR"/>
              </w:rPr>
              <w:t xml:space="preserve"> </w:t>
            </w:r>
          </w:p>
          <w:p w:rsidR="00761E25" w:rsidRPr="00EC4965" w:rsidRDefault="002529EF"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proofErr w:type="spellStart"/>
            <w:r>
              <w:rPr>
                <w:rFonts w:ascii="Times New Roman" w:eastAsia="Times New Roman" w:hAnsi="Times New Roman" w:cs="Times New Roman"/>
                <w:sz w:val="24"/>
                <w:szCs w:val="26"/>
                <w:lang w:eastAsia="tr-TR"/>
              </w:rPr>
              <w:t>Karşıoy</w:t>
            </w:r>
            <w:proofErr w:type="spellEnd"/>
            <w:r>
              <w:rPr>
                <w:rFonts w:ascii="Times New Roman" w:eastAsia="Times New Roman" w:hAnsi="Times New Roman" w:cs="Times New Roman"/>
                <w:sz w:val="24"/>
                <w:szCs w:val="26"/>
                <w:lang w:eastAsia="tr-TR"/>
              </w:rPr>
              <w:t xml:space="preserve"> yazısı ektedir.</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9A2B37"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Lütfi ÖMERBAŞ</w:t>
            </w:r>
          </w:p>
        </w:tc>
      </w:tr>
    </w:tbl>
    <w:p w:rsidR="00FD04BD" w:rsidRPr="00EC4965" w:rsidRDefault="002529EF" w:rsidP="008063CA">
      <w:pPr>
        <w:tabs>
          <w:tab w:val="center" w:pos="4536"/>
        </w:tabs>
        <w:spacing w:before="100" w:beforeAutospacing="1" w:after="100" w:afterAutospacing="1" w:line="240" w:lineRule="auto"/>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 </w:t>
      </w:r>
      <w:r w:rsidR="00FD04BD" w:rsidRPr="00EC4965">
        <w:rPr>
          <w:rFonts w:ascii="Times New Roman" w:eastAsia="Times New Roman" w:hAnsi="Times New Roman" w:cs="Times New Roman"/>
          <w:sz w:val="24"/>
          <w:szCs w:val="26"/>
          <w:lang w:eastAsia="tr-TR"/>
        </w:rPr>
        <w:t> </w:t>
      </w:r>
    </w:p>
    <w:p w:rsidR="00FD04BD" w:rsidRPr="00EC4965" w:rsidRDefault="00FD04BD" w:rsidP="00EC4965">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EC4965">
        <w:rPr>
          <w:rFonts w:ascii="Times New Roman" w:eastAsia="Times New Roman" w:hAnsi="Times New Roman" w:cs="Times New Roman"/>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63596A" w:rsidRPr="00EC4965" w:rsidTr="00A311DB">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Şevket MÜFTÜGİL</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sidRPr="00FD04BD">
              <w:rPr>
                <w:rFonts w:ascii="Times New Roman" w:eastAsia="Times New Roman" w:hAnsi="Times New Roman" w:cs="Times New Roman"/>
                <w:sz w:val="24"/>
                <w:szCs w:val="26"/>
                <w:lang w:eastAsia="tr-TR"/>
              </w:rPr>
              <w:t>Üye</w:t>
            </w:r>
          </w:p>
          <w:p w:rsidR="00761E25" w:rsidRPr="00EC4965" w:rsidRDefault="0063596A"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Nihat O.AKÇAKAYALIOĞLU</w:t>
            </w:r>
          </w:p>
        </w:tc>
        <w:tc>
          <w:tcPr>
            <w:tcW w:w="1667" w:type="pct"/>
            <w:shd w:val="clear" w:color="auto" w:fill="FFFFFF"/>
            <w:tcMar>
              <w:top w:w="0" w:type="dxa"/>
              <w:left w:w="70" w:type="dxa"/>
              <w:bottom w:w="0" w:type="dxa"/>
              <w:right w:w="70" w:type="dxa"/>
            </w:tcMar>
            <w:hideMark/>
          </w:tcPr>
          <w:p w:rsidR="00761E25" w:rsidRPr="00EC4965" w:rsidRDefault="00761E25" w:rsidP="00A311DB">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Üye</w:t>
            </w:r>
          </w:p>
          <w:p w:rsidR="00543E77" w:rsidRPr="00EC4965" w:rsidRDefault="00761E25" w:rsidP="002529EF">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 xml:space="preserve">Ahmet </w:t>
            </w:r>
            <w:proofErr w:type="gramStart"/>
            <w:r>
              <w:rPr>
                <w:rFonts w:ascii="Times New Roman" w:eastAsia="Times New Roman" w:hAnsi="Times New Roman" w:cs="Times New Roman"/>
                <w:sz w:val="24"/>
                <w:szCs w:val="26"/>
                <w:lang w:eastAsia="tr-TR"/>
              </w:rPr>
              <w:t>H.BOYACIOĞLU</w:t>
            </w:r>
            <w:proofErr w:type="gramEnd"/>
          </w:p>
        </w:tc>
      </w:tr>
    </w:tbl>
    <w:p w:rsidR="002529EF" w:rsidRDefault="002529EF" w:rsidP="00AD27A4">
      <w:pPr>
        <w:spacing w:before="100" w:beforeAutospacing="1" w:after="100" w:afterAutospacing="1" w:line="240" w:lineRule="auto"/>
        <w:jc w:val="center"/>
        <w:rPr>
          <w:rFonts w:ascii="Times New Roman" w:eastAsia="Times New Roman" w:hAnsi="Times New Roman" w:cs="Times New Roman"/>
          <w:sz w:val="24"/>
          <w:szCs w:val="26"/>
          <w:lang w:eastAsia="tr-TR"/>
        </w:rPr>
      </w:pPr>
    </w:p>
    <w:p w:rsidR="00AD27A4" w:rsidRDefault="00AD27A4" w:rsidP="00AD27A4">
      <w:pPr>
        <w:spacing w:before="100" w:beforeAutospacing="1" w:after="100" w:afterAutospacing="1" w:line="240" w:lineRule="auto"/>
        <w:jc w:val="center"/>
        <w:rPr>
          <w:rFonts w:ascii="Times New Roman" w:eastAsia="Times New Roman" w:hAnsi="Times New Roman" w:cs="Times New Roman"/>
          <w:sz w:val="24"/>
          <w:szCs w:val="26"/>
          <w:lang w:eastAsia="tr-TR"/>
        </w:rPr>
      </w:pPr>
      <w:r>
        <w:rPr>
          <w:rFonts w:ascii="Times New Roman" w:eastAsia="Times New Roman" w:hAnsi="Times New Roman" w:cs="Times New Roman"/>
          <w:sz w:val="24"/>
          <w:szCs w:val="26"/>
          <w:lang w:eastAsia="tr-TR"/>
        </w:rPr>
        <w:t>KARŞIOY YAZISI</w:t>
      </w:r>
    </w:p>
    <w:p w:rsidR="00CE1FB9" w:rsidRDefault="00CE1FB9" w:rsidP="00FD04BD">
      <w:pPr>
        <w:spacing w:before="100" w:beforeAutospacing="1" w:after="100" w:afterAutospacing="1" w:line="240" w:lineRule="auto"/>
        <w:ind w:firstLine="709"/>
        <w:jc w:val="both"/>
        <w:rPr>
          <w:rFonts w:ascii="Times New Roman" w:hAnsi="Times New Roman" w:cs="Times New Roman"/>
          <w:sz w:val="24"/>
        </w:rPr>
      </w:pPr>
    </w:p>
    <w:p w:rsidR="00AD27A4" w:rsidRDefault="00AD27A4" w:rsidP="0002134B">
      <w:pPr>
        <w:spacing w:before="100" w:beforeAutospacing="1" w:after="100" w:afterAutospacing="1" w:line="240" w:lineRule="auto"/>
        <w:ind w:firstLine="709"/>
        <w:jc w:val="both"/>
        <w:rPr>
          <w:rFonts w:ascii="Times New Roman" w:hAnsi="Times New Roman" w:cs="Times New Roman"/>
          <w:sz w:val="24"/>
        </w:rPr>
      </w:pPr>
      <w:proofErr w:type="spellStart"/>
      <w:r>
        <w:rPr>
          <w:rFonts w:ascii="Times New Roman" w:hAnsi="Times New Roman" w:cs="Times New Roman"/>
          <w:sz w:val="24"/>
        </w:rPr>
        <w:t>Yukarıki</w:t>
      </w:r>
      <w:proofErr w:type="spellEnd"/>
      <w:r>
        <w:rPr>
          <w:rFonts w:ascii="Times New Roman" w:hAnsi="Times New Roman" w:cs="Times New Roman"/>
          <w:sz w:val="24"/>
        </w:rPr>
        <w:t xml:space="preserve"> kararın (</w:t>
      </w:r>
      <w:r w:rsidR="0002134B">
        <w:rPr>
          <w:rFonts w:ascii="Times New Roman" w:hAnsi="Times New Roman" w:cs="Times New Roman"/>
          <w:sz w:val="24"/>
        </w:rPr>
        <w:t>1-Olay</w:t>
      </w:r>
      <w:r>
        <w:rPr>
          <w:rFonts w:ascii="Times New Roman" w:hAnsi="Times New Roman" w:cs="Times New Roman"/>
          <w:sz w:val="24"/>
        </w:rPr>
        <w:t xml:space="preserve">) </w:t>
      </w:r>
      <w:r w:rsidR="0002134B">
        <w:rPr>
          <w:rFonts w:ascii="Times New Roman" w:hAnsi="Times New Roman" w:cs="Times New Roman"/>
          <w:sz w:val="24"/>
        </w:rPr>
        <w:t xml:space="preserve">bölümünde de açıklandığı gibi 1. Ordu Askeri Mahkemesi, 5.9.1973 günlü 26. Oturumunda, 1773 sayılı Kanunun geçici 1. </w:t>
      </w:r>
      <w:r w:rsidR="00E447E8">
        <w:rPr>
          <w:rFonts w:ascii="Times New Roman" w:hAnsi="Times New Roman" w:cs="Times New Roman"/>
          <w:sz w:val="24"/>
        </w:rPr>
        <w:t>m</w:t>
      </w:r>
      <w:r w:rsidR="0002134B">
        <w:rPr>
          <w:rFonts w:ascii="Times New Roman" w:hAnsi="Times New Roman" w:cs="Times New Roman"/>
          <w:sz w:val="24"/>
        </w:rPr>
        <w:t xml:space="preserve">addesinin Anayasaya aykırı olduğunu ileri süren Savcılık görüşünü ciddi görmeyerek Anayasa Mahkemesine itirazda bulunma isteğini </w:t>
      </w:r>
      <w:proofErr w:type="spellStart"/>
      <w:r w:rsidR="0002134B">
        <w:rPr>
          <w:rFonts w:ascii="Times New Roman" w:hAnsi="Times New Roman" w:cs="Times New Roman"/>
          <w:sz w:val="24"/>
        </w:rPr>
        <w:t>red</w:t>
      </w:r>
      <w:proofErr w:type="spellEnd"/>
      <w:r w:rsidR="0002134B">
        <w:rPr>
          <w:rFonts w:ascii="Times New Roman" w:hAnsi="Times New Roman" w:cs="Times New Roman"/>
          <w:sz w:val="24"/>
        </w:rPr>
        <w:t xml:space="preserve"> etmiştir. Daha sonraki bir oturumda da Savcı esas hakkındaki düşüncesini söylemiş ve karar için dosya incele</w:t>
      </w:r>
      <w:r w:rsidR="00E447E8">
        <w:rPr>
          <w:rFonts w:ascii="Times New Roman" w:hAnsi="Times New Roman" w:cs="Times New Roman"/>
          <w:sz w:val="24"/>
        </w:rPr>
        <w:t>n</w:t>
      </w:r>
      <w:r w:rsidR="0002134B">
        <w:rPr>
          <w:rFonts w:ascii="Times New Roman" w:hAnsi="Times New Roman" w:cs="Times New Roman"/>
          <w:sz w:val="24"/>
        </w:rPr>
        <w:t>mek üzere duruşma bir başka güne ertelenmiştir.</w:t>
      </w:r>
    </w:p>
    <w:p w:rsidR="0002134B" w:rsidRDefault="0002134B" w:rsidP="0002134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Dava bu safhada iken hâkimlerden birisinin çekilmesi üzerine mahkeme kurulu oluşamaz duruma geldiğinden Askeri </w:t>
      </w:r>
      <w:proofErr w:type="spellStart"/>
      <w:r>
        <w:rPr>
          <w:rFonts w:ascii="Times New Roman" w:hAnsi="Times New Roman" w:cs="Times New Roman"/>
          <w:sz w:val="24"/>
        </w:rPr>
        <w:t>Y</w:t>
      </w:r>
      <w:r w:rsidR="00E447E8">
        <w:rPr>
          <w:rFonts w:ascii="Times New Roman" w:hAnsi="Times New Roman" w:cs="Times New Roman"/>
          <w:sz w:val="24"/>
        </w:rPr>
        <w:t>a</w:t>
      </w:r>
      <w:r>
        <w:rPr>
          <w:rFonts w:ascii="Times New Roman" w:hAnsi="Times New Roman" w:cs="Times New Roman"/>
          <w:sz w:val="24"/>
        </w:rPr>
        <w:t>rgıtaydan</w:t>
      </w:r>
      <w:proofErr w:type="spellEnd"/>
      <w:r>
        <w:rPr>
          <w:rFonts w:ascii="Times New Roman" w:hAnsi="Times New Roman" w:cs="Times New Roman"/>
          <w:sz w:val="24"/>
        </w:rPr>
        <w:t xml:space="preserve"> davanın başka mahkemeye nakli istenmiştir.</w:t>
      </w:r>
    </w:p>
    <w:p w:rsidR="0002134B" w:rsidRDefault="0002134B" w:rsidP="0002134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Askeri Yargıtay, Mahkemeye bu arada yeni atanma yapıldığını </w:t>
      </w:r>
      <w:proofErr w:type="spellStart"/>
      <w:r>
        <w:rPr>
          <w:rFonts w:ascii="Times New Roman" w:hAnsi="Times New Roman" w:cs="Times New Roman"/>
          <w:sz w:val="24"/>
        </w:rPr>
        <w:t>tesbit</w:t>
      </w:r>
      <w:proofErr w:type="spellEnd"/>
      <w:r>
        <w:rPr>
          <w:rFonts w:ascii="Times New Roman" w:hAnsi="Times New Roman" w:cs="Times New Roman"/>
          <w:sz w:val="24"/>
        </w:rPr>
        <w:t xml:space="preserve"> ederek isteği </w:t>
      </w:r>
      <w:proofErr w:type="spellStart"/>
      <w:r>
        <w:rPr>
          <w:rFonts w:ascii="Times New Roman" w:hAnsi="Times New Roman" w:cs="Times New Roman"/>
          <w:sz w:val="24"/>
        </w:rPr>
        <w:t>red</w:t>
      </w:r>
      <w:proofErr w:type="spellEnd"/>
      <w:r>
        <w:rPr>
          <w:rFonts w:ascii="Times New Roman" w:hAnsi="Times New Roman" w:cs="Times New Roman"/>
          <w:sz w:val="24"/>
        </w:rPr>
        <w:t xml:space="preserve"> etmiş ve davaya yine aynı mahkeme devam olunması zorunluğu doğmuştur.</w:t>
      </w:r>
    </w:p>
    <w:p w:rsidR="0002134B" w:rsidRDefault="0002134B" w:rsidP="0002134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Bundan sonraki oturumda savcı Anayasaya aykırılık iddiasını yenilemiştir. Bu iddia üzerine 1. Ordu Askeri Mahkemesince verilen ve dosya içinde bulunan 12.4.1974 günlü karar ile, söz konusu geçici 1. </w:t>
      </w:r>
      <w:r w:rsidR="00E447E8">
        <w:rPr>
          <w:rFonts w:ascii="Times New Roman" w:hAnsi="Times New Roman" w:cs="Times New Roman"/>
          <w:sz w:val="24"/>
        </w:rPr>
        <w:t>m</w:t>
      </w:r>
      <w:r>
        <w:rPr>
          <w:rFonts w:ascii="Times New Roman" w:hAnsi="Times New Roman" w:cs="Times New Roman"/>
          <w:sz w:val="24"/>
        </w:rPr>
        <w:t>addenin Anayasaya aykırı olmadığı, aksine bu hükmün tabii hâkim kuralının bir gereği bulunduğu görüşü savunulmakla beraber bu olayda Mahkemenin bir ara kurulamaz hale geldiği ele alınarak bu durumda Savcılık iddiasının ciddi görüldüğü beyan edilmek suretiyle itiraz yoluna başvurulmuştur.</w:t>
      </w:r>
    </w:p>
    <w:p w:rsidR="0002134B" w:rsidRDefault="0002134B" w:rsidP="0002134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Karardan anlaşıldığına göre Mahkeme, söz konusu geçici 1. </w:t>
      </w:r>
      <w:r w:rsidR="00E447E8">
        <w:rPr>
          <w:rFonts w:ascii="Times New Roman" w:hAnsi="Times New Roman" w:cs="Times New Roman"/>
          <w:sz w:val="24"/>
        </w:rPr>
        <w:t>m</w:t>
      </w:r>
      <w:r>
        <w:rPr>
          <w:rFonts w:ascii="Times New Roman" w:hAnsi="Times New Roman" w:cs="Times New Roman"/>
          <w:sz w:val="24"/>
        </w:rPr>
        <w:t>addenin Anayasaya aykırı olmadığı görüşünü bu kararı verdiği tarihte dahi muhafaza etmektedir.</w:t>
      </w:r>
    </w:p>
    <w:p w:rsidR="0002134B" w:rsidRDefault="0002134B" w:rsidP="0002134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Bir mahkemenin, üyeliklerin boşalması, davadan çekilme, nakil ve tayin gibi sebeplerle zaman zaman oturum yapamaz hale gelmesinin, bu gibi hallerin idarece anında karşılanamamasından ileri gelen bir durum olduğunda kuşku yoktur. Bu olayda mahkemenin bir ara oturum yapamaz hale gelmiş olması </w:t>
      </w:r>
      <w:proofErr w:type="gramStart"/>
      <w:r>
        <w:rPr>
          <w:rFonts w:ascii="Times New Roman" w:hAnsi="Times New Roman" w:cs="Times New Roman"/>
          <w:sz w:val="24"/>
        </w:rPr>
        <w:t>da,</w:t>
      </w:r>
      <w:proofErr w:type="gramEnd"/>
      <w:r>
        <w:rPr>
          <w:rFonts w:ascii="Times New Roman" w:hAnsi="Times New Roman" w:cs="Times New Roman"/>
          <w:sz w:val="24"/>
        </w:rPr>
        <w:t xml:space="preserve"> aynı nedenlerden doğmuş olup bu durumun meydana gelmesinde, söz konusu geçici 1. </w:t>
      </w:r>
      <w:r w:rsidR="00E447E8">
        <w:rPr>
          <w:rFonts w:ascii="Times New Roman" w:hAnsi="Times New Roman" w:cs="Times New Roman"/>
          <w:sz w:val="24"/>
        </w:rPr>
        <w:t>m</w:t>
      </w:r>
      <w:r>
        <w:rPr>
          <w:rFonts w:ascii="Times New Roman" w:hAnsi="Times New Roman" w:cs="Times New Roman"/>
          <w:sz w:val="24"/>
        </w:rPr>
        <w:t>adde hükmünün hiçbir etkisi yoktur. Yani mahkemenin bu davaya ilişkin oturumlarına bir ara fasıla verme zoru</w:t>
      </w:r>
      <w:r w:rsidR="00E447E8">
        <w:rPr>
          <w:rFonts w:ascii="Times New Roman" w:hAnsi="Times New Roman" w:cs="Times New Roman"/>
          <w:sz w:val="24"/>
        </w:rPr>
        <w:t>n</w:t>
      </w:r>
      <w:r>
        <w:rPr>
          <w:rFonts w:ascii="Times New Roman" w:hAnsi="Times New Roman" w:cs="Times New Roman"/>
          <w:sz w:val="24"/>
        </w:rPr>
        <w:t xml:space="preserve">luğunda kalması, geçici 1. </w:t>
      </w:r>
      <w:r w:rsidR="00E447E8">
        <w:rPr>
          <w:rFonts w:ascii="Times New Roman" w:hAnsi="Times New Roman" w:cs="Times New Roman"/>
          <w:sz w:val="24"/>
        </w:rPr>
        <w:t>m</w:t>
      </w:r>
      <w:r>
        <w:rPr>
          <w:rFonts w:ascii="Times New Roman" w:hAnsi="Times New Roman" w:cs="Times New Roman"/>
          <w:sz w:val="24"/>
        </w:rPr>
        <w:t xml:space="preserve">adde hükmünün bir sonucu olmayıp tamamen bu hüküm dışında, idari ve şahsi sebeplerden meydana gelen ve her mahkemede her zaman olabilecek nitelikte olağan bir olaydır. Esasen 1. Ordu Askeri Mahkemesinin kararında da bu durama geçici 1. </w:t>
      </w:r>
      <w:r w:rsidR="00C0520C">
        <w:rPr>
          <w:rFonts w:ascii="Times New Roman" w:hAnsi="Times New Roman" w:cs="Times New Roman"/>
          <w:sz w:val="24"/>
        </w:rPr>
        <w:t>m</w:t>
      </w:r>
      <w:r>
        <w:rPr>
          <w:rFonts w:ascii="Times New Roman" w:hAnsi="Times New Roman" w:cs="Times New Roman"/>
          <w:sz w:val="24"/>
        </w:rPr>
        <w:t xml:space="preserve">adde hükmünün sebep olduğu hakkında </w:t>
      </w:r>
      <w:proofErr w:type="gramStart"/>
      <w:r>
        <w:rPr>
          <w:rFonts w:ascii="Times New Roman" w:hAnsi="Times New Roman" w:cs="Times New Roman"/>
          <w:sz w:val="24"/>
        </w:rPr>
        <w:t>her hangi</w:t>
      </w:r>
      <w:proofErr w:type="gramEnd"/>
      <w:r>
        <w:rPr>
          <w:rFonts w:ascii="Times New Roman" w:hAnsi="Times New Roman" w:cs="Times New Roman"/>
          <w:sz w:val="24"/>
        </w:rPr>
        <w:t xml:space="preserve"> bir görüş ve iddia ileri sürülmemiş, bu durum ile madde hükmü arasında bir ilinti kurulmamıştır.</w:t>
      </w:r>
    </w:p>
    <w:p w:rsidR="0002134B" w:rsidRDefault="0002134B" w:rsidP="0002134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Halbuki gerek Anayasanın 151. </w:t>
      </w:r>
      <w:r w:rsidR="00C0520C">
        <w:rPr>
          <w:rFonts w:ascii="Times New Roman" w:hAnsi="Times New Roman" w:cs="Times New Roman"/>
          <w:sz w:val="24"/>
        </w:rPr>
        <w:t>g</w:t>
      </w:r>
      <w:r>
        <w:rPr>
          <w:rFonts w:ascii="Times New Roman" w:hAnsi="Times New Roman" w:cs="Times New Roman"/>
          <w:sz w:val="24"/>
        </w:rPr>
        <w:t xml:space="preserve">erekse Anayasa Mahkemesinin Kuruluşu ve </w:t>
      </w:r>
      <w:r w:rsidR="00C0520C">
        <w:rPr>
          <w:rFonts w:ascii="Times New Roman" w:hAnsi="Times New Roman" w:cs="Times New Roman"/>
          <w:sz w:val="24"/>
        </w:rPr>
        <w:t>y</w:t>
      </w:r>
      <w:r>
        <w:rPr>
          <w:rFonts w:ascii="Times New Roman" w:hAnsi="Times New Roman" w:cs="Times New Roman"/>
          <w:sz w:val="24"/>
        </w:rPr>
        <w:t xml:space="preserve">argılama </w:t>
      </w:r>
      <w:r w:rsidR="00C0520C">
        <w:rPr>
          <w:rFonts w:ascii="Times New Roman" w:hAnsi="Times New Roman" w:cs="Times New Roman"/>
          <w:sz w:val="24"/>
        </w:rPr>
        <w:t>u</w:t>
      </w:r>
      <w:r>
        <w:rPr>
          <w:rFonts w:ascii="Times New Roman" w:hAnsi="Times New Roman" w:cs="Times New Roman"/>
          <w:sz w:val="24"/>
        </w:rPr>
        <w:t xml:space="preserve">sulleri hakkındaki 44 sayılı kanunun 27. </w:t>
      </w:r>
      <w:r w:rsidR="00C0520C">
        <w:rPr>
          <w:rFonts w:ascii="Times New Roman" w:hAnsi="Times New Roman" w:cs="Times New Roman"/>
          <w:sz w:val="24"/>
        </w:rPr>
        <w:t>m</w:t>
      </w:r>
      <w:r>
        <w:rPr>
          <w:rFonts w:ascii="Times New Roman" w:hAnsi="Times New Roman" w:cs="Times New Roman"/>
          <w:sz w:val="24"/>
        </w:rPr>
        <w:t>addelerine göre bir mahkemenin itiraz yoluna başvurabilmesi için, Anayasaya aykırılığı ileri sürülen hüküm hakkındaki iddianın ne bakımdan ciddi bulunduğunu açıklayan görüşünü kararında belirtmesi gerekmektedir. Yani ileri sürülen iddialar sonucunda, söz konu</w:t>
      </w:r>
      <w:r w:rsidR="00C0520C">
        <w:rPr>
          <w:rFonts w:ascii="Times New Roman" w:hAnsi="Times New Roman" w:cs="Times New Roman"/>
          <w:sz w:val="24"/>
        </w:rPr>
        <w:t>su</w:t>
      </w:r>
      <w:r>
        <w:rPr>
          <w:rFonts w:ascii="Times New Roman" w:hAnsi="Times New Roman" w:cs="Times New Roman"/>
          <w:sz w:val="24"/>
        </w:rPr>
        <w:t xml:space="preserve"> olan kanun hükmünün Anayasaya aykırılığı </w:t>
      </w:r>
      <w:r w:rsidR="00E447E8">
        <w:rPr>
          <w:rFonts w:ascii="Times New Roman" w:hAnsi="Times New Roman" w:cs="Times New Roman"/>
          <w:sz w:val="24"/>
        </w:rPr>
        <w:t xml:space="preserve">hakkında, Mahkemece de ciddi şüphe ve tereddütlerin meydana gelmesi ve bu suretle Anayasaya aykırılık iddiasının ciddi olduğuna mahkemece de kanaat getirilerek bu </w:t>
      </w:r>
      <w:proofErr w:type="spellStart"/>
      <w:r w:rsidR="00E447E8">
        <w:rPr>
          <w:rFonts w:ascii="Times New Roman" w:hAnsi="Times New Roman" w:cs="Times New Roman"/>
          <w:sz w:val="24"/>
        </w:rPr>
        <w:t>kanaat</w:t>
      </w:r>
      <w:r w:rsidR="00C0520C">
        <w:rPr>
          <w:rFonts w:ascii="Times New Roman" w:hAnsi="Times New Roman" w:cs="Times New Roman"/>
          <w:sz w:val="24"/>
        </w:rPr>
        <w:t>ı</w:t>
      </w:r>
      <w:proofErr w:type="spellEnd"/>
      <w:r w:rsidR="00E447E8">
        <w:rPr>
          <w:rFonts w:ascii="Times New Roman" w:hAnsi="Times New Roman" w:cs="Times New Roman"/>
          <w:sz w:val="24"/>
        </w:rPr>
        <w:t xml:space="preserve"> getirilerek buluşturan görüşün kararda açıklanması zorunlu bulunmaktadır.</w:t>
      </w:r>
    </w:p>
    <w:p w:rsidR="00E447E8" w:rsidRDefault="00E447E8" w:rsidP="0002134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Yoksa bu dosyada olduğu gibi, bir taraftan söz konusu edilen kanun hükmünün Anayasaya aykırı olmadığı mahkeme kararında savunulurken </w:t>
      </w:r>
      <w:proofErr w:type="spellStart"/>
      <w:r>
        <w:rPr>
          <w:rFonts w:ascii="Times New Roman" w:hAnsi="Times New Roman" w:cs="Times New Roman"/>
          <w:sz w:val="24"/>
        </w:rPr>
        <w:t>öteyandan</w:t>
      </w:r>
      <w:proofErr w:type="spellEnd"/>
      <w:r>
        <w:rPr>
          <w:rFonts w:ascii="Times New Roman" w:hAnsi="Times New Roman" w:cs="Times New Roman"/>
          <w:sz w:val="24"/>
        </w:rPr>
        <w:t xml:space="preserve"> hüküm ile hiç ilgisi olmayan bir fiili duruma dayanarak iddianın ciddi olduğu kanısına varıldığından bahisle itiraz yoluna başvurulması Anayasanın ve 44 sayılı kanunun </w:t>
      </w:r>
      <w:proofErr w:type="spellStart"/>
      <w:r>
        <w:rPr>
          <w:rFonts w:ascii="Times New Roman" w:hAnsi="Times New Roman" w:cs="Times New Roman"/>
          <w:sz w:val="24"/>
        </w:rPr>
        <w:t>yukurıda</w:t>
      </w:r>
      <w:proofErr w:type="spellEnd"/>
      <w:r>
        <w:rPr>
          <w:rFonts w:ascii="Times New Roman" w:hAnsi="Times New Roman" w:cs="Times New Roman"/>
          <w:sz w:val="24"/>
        </w:rPr>
        <w:t xml:space="preserve"> değinilen hükümlerine uygun sayılamaz.</w:t>
      </w:r>
    </w:p>
    <w:p w:rsidR="00E447E8" w:rsidRDefault="00E447E8" w:rsidP="0002134B">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Bu nedenlerle Anayasanın 151. </w:t>
      </w:r>
      <w:r w:rsidR="00C0520C">
        <w:rPr>
          <w:rFonts w:ascii="Times New Roman" w:hAnsi="Times New Roman" w:cs="Times New Roman"/>
          <w:sz w:val="24"/>
        </w:rPr>
        <w:t>v</w:t>
      </w:r>
      <w:r>
        <w:rPr>
          <w:rFonts w:ascii="Times New Roman" w:hAnsi="Times New Roman" w:cs="Times New Roman"/>
          <w:sz w:val="24"/>
        </w:rPr>
        <w:t xml:space="preserve">e 44 sayılı kanunun 27/2. </w:t>
      </w:r>
      <w:r w:rsidR="00C0520C">
        <w:rPr>
          <w:rFonts w:ascii="Times New Roman" w:hAnsi="Times New Roman" w:cs="Times New Roman"/>
          <w:sz w:val="24"/>
        </w:rPr>
        <w:t>m</w:t>
      </w:r>
      <w:r>
        <w:rPr>
          <w:rFonts w:ascii="Times New Roman" w:hAnsi="Times New Roman" w:cs="Times New Roman"/>
          <w:sz w:val="24"/>
        </w:rPr>
        <w:t>addelerine uygun bulunmayan itirazın reddine karar verilmesi gerektiğinden Mahkemem</w:t>
      </w:r>
      <w:r w:rsidR="00C0520C">
        <w:rPr>
          <w:rFonts w:ascii="Times New Roman" w:hAnsi="Times New Roman" w:cs="Times New Roman"/>
          <w:sz w:val="24"/>
        </w:rPr>
        <w:t>i</w:t>
      </w:r>
      <w:r>
        <w:rPr>
          <w:rFonts w:ascii="Times New Roman" w:hAnsi="Times New Roman" w:cs="Times New Roman"/>
          <w:sz w:val="24"/>
        </w:rPr>
        <w:t xml:space="preserve">zin </w:t>
      </w:r>
      <w:proofErr w:type="spellStart"/>
      <w:r>
        <w:rPr>
          <w:rFonts w:ascii="Times New Roman" w:hAnsi="Times New Roman" w:cs="Times New Roman"/>
          <w:sz w:val="24"/>
        </w:rPr>
        <w:t>yukarıki</w:t>
      </w:r>
      <w:proofErr w:type="spellEnd"/>
      <w:r>
        <w:rPr>
          <w:rFonts w:ascii="Times New Roman" w:hAnsi="Times New Roman" w:cs="Times New Roman"/>
          <w:sz w:val="24"/>
        </w:rPr>
        <w:t xml:space="preserve"> kararının konuya ilişkin bölümün karşıyım.</w:t>
      </w:r>
    </w:p>
    <w:p w:rsidR="002529EF" w:rsidRPr="00FD04BD" w:rsidRDefault="002529EF" w:rsidP="00FD04BD">
      <w:pPr>
        <w:spacing w:before="100" w:beforeAutospacing="1" w:after="100" w:afterAutospacing="1" w:line="240" w:lineRule="auto"/>
        <w:ind w:firstLine="709"/>
        <w:jc w:val="both"/>
        <w:rPr>
          <w:rFonts w:ascii="Times New Roman" w:hAnsi="Times New Roman" w:cs="Times New Roman"/>
          <w:sz w:val="24"/>
        </w:rPr>
      </w:pPr>
      <w:r>
        <w:rPr>
          <w:rFonts w:ascii="Times New Roman" w:hAnsi="Times New Roman" w:cs="Times New Roman"/>
          <w:sz w:val="24"/>
        </w:rPr>
        <w:t xml:space="preserve">         </w:t>
      </w:r>
    </w:p>
    <w:tbl>
      <w:tblPr>
        <w:tblStyle w:val="TabloKlavuzu"/>
        <w:tblW w:w="499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812"/>
        <w:gridCol w:w="1812"/>
        <w:gridCol w:w="1812"/>
        <w:gridCol w:w="1813"/>
        <w:gridCol w:w="1813"/>
      </w:tblGrid>
      <w:tr w:rsidR="002529EF" w:rsidTr="002529EF">
        <w:tc>
          <w:tcPr>
            <w:tcW w:w="1000" w:type="pct"/>
            <w:shd w:val="clear" w:color="auto" w:fill="auto"/>
          </w:tcPr>
          <w:p w:rsidR="002529EF" w:rsidRDefault="002529EF"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2529EF" w:rsidRDefault="002529EF"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2529EF" w:rsidRDefault="002529EF"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2529EF" w:rsidRDefault="002529EF" w:rsidP="00FD04BD">
            <w:pPr>
              <w:spacing w:before="100" w:beforeAutospacing="1" w:after="100" w:afterAutospacing="1"/>
              <w:jc w:val="both"/>
              <w:rPr>
                <w:rFonts w:ascii="Times New Roman" w:hAnsi="Times New Roman" w:cs="Times New Roman"/>
                <w:sz w:val="24"/>
              </w:rPr>
            </w:pPr>
          </w:p>
        </w:tc>
        <w:tc>
          <w:tcPr>
            <w:tcW w:w="1000" w:type="pct"/>
            <w:shd w:val="clear" w:color="auto" w:fill="auto"/>
          </w:tcPr>
          <w:p w:rsidR="002529EF" w:rsidRDefault="002529EF" w:rsidP="002529EF">
            <w:pPr>
              <w:spacing w:after="200"/>
              <w:jc w:val="center"/>
              <w:rPr>
                <w:rFonts w:ascii="Times New Roman" w:hAnsi="Times New Roman" w:cs="Times New Roman"/>
                <w:sz w:val="24"/>
              </w:rPr>
            </w:pPr>
            <w:r>
              <w:rPr>
                <w:rFonts w:ascii="Times New Roman" w:hAnsi="Times New Roman" w:cs="Times New Roman"/>
                <w:sz w:val="24"/>
              </w:rPr>
              <w:t>Üye</w:t>
            </w:r>
          </w:p>
          <w:p w:rsidR="002529EF" w:rsidRPr="002529EF" w:rsidRDefault="002529EF" w:rsidP="002529EF">
            <w:pPr>
              <w:spacing w:after="200"/>
              <w:jc w:val="center"/>
              <w:rPr>
                <w:rFonts w:ascii="Times New Roman" w:hAnsi="Times New Roman" w:cs="Times New Roman"/>
                <w:sz w:val="24"/>
              </w:rPr>
            </w:pPr>
            <w:bookmarkStart w:id="0" w:name="_GoBack"/>
            <w:bookmarkEnd w:id="0"/>
            <w:r>
              <w:rPr>
                <w:rFonts w:ascii="Times New Roman" w:hAnsi="Times New Roman" w:cs="Times New Roman"/>
                <w:sz w:val="24"/>
              </w:rPr>
              <w:t>Muhittin GÜRÜN</w:t>
            </w:r>
          </w:p>
        </w:tc>
      </w:tr>
    </w:tbl>
    <w:p w:rsidR="00AD27A4" w:rsidRPr="00FD04BD" w:rsidRDefault="00AD27A4" w:rsidP="00FD04BD">
      <w:pPr>
        <w:spacing w:before="100" w:beforeAutospacing="1" w:after="100" w:afterAutospacing="1" w:line="240" w:lineRule="auto"/>
        <w:ind w:firstLine="709"/>
        <w:jc w:val="both"/>
        <w:rPr>
          <w:rFonts w:ascii="Times New Roman" w:hAnsi="Times New Roman" w:cs="Times New Roman"/>
          <w:sz w:val="24"/>
        </w:rPr>
      </w:pPr>
    </w:p>
    <w:sectPr w:rsidR="00AD27A4" w:rsidRPr="00FD04BD" w:rsidSect="00FD04BD">
      <w:headerReference w:type="default" r:id="rId7"/>
      <w:footerReference w:type="even" r:id="rId8"/>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34CD" w:rsidRDefault="004034CD" w:rsidP="00FD04BD">
      <w:pPr>
        <w:spacing w:after="0" w:line="240" w:lineRule="auto"/>
      </w:pPr>
      <w:r>
        <w:separator/>
      </w:r>
    </w:p>
  </w:endnote>
  <w:endnote w:type="continuationSeparator" w:id="0">
    <w:p w:rsidR="004034CD" w:rsidRDefault="004034CD" w:rsidP="00FD04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4000ACFF" w:usb2="00000001"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1DB" w:rsidRDefault="00A311DB" w:rsidP="00A311D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311DB" w:rsidRDefault="00A311DB" w:rsidP="00FD04B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1DB" w:rsidRPr="00FD04BD" w:rsidRDefault="00A311DB" w:rsidP="00A311DB">
    <w:pPr>
      <w:pStyle w:val="AltBilgi"/>
      <w:framePr w:wrap="around" w:vAnchor="text" w:hAnchor="margin" w:xAlign="right" w:y="1"/>
      <w:rPr>
        <w:rStyle w:val="SayfaNumaras"/>
        <w:rFonts w:ascii="Times New Roman" w:hAnsi="Times New Roman" w:cs="Times New Roman"/>
      </w:rPr>
    </w:pPr>
    <w:r w:rsidRPr="00FD04BD">
      <w:rPr>
        <w:rStyle w:val="SayfaNumaras"/>
        <w:rFonts w:ascii="Times New Roman" w:hAnsi="Times New Roman" w:cs="Times New Roman"/>
      </w:rPr>
      <w:fldChar w:fldCharType="begin"/>
    </w:r>
    <w:r w:rsidRPr="00FD04BD">
      <w:rPr>
        <w:rStyle w:val="SayfaNumaras"/>
        <w:rFonts w:ascii="Times New Roman" w:hAnsi="Times New Roman" w:cs="Times New Roman"/>
      </w:rPr>
      <w:instrText xml:space="preserve">PAGE  </w:instrText>
    </w:r>
    <w:r w:rsidRPr="00FD04BD">
      <w:rPr>
        <w:rStyle w:val="SayfaNumaras"/>
        <w:rFonts w:ascii="Times New Roman" w:hAnsi="Times New Roman" w:cs="Times New Roman"/>
      </w:rPr>
      <w:fldChar w:fldCharType="separate"/>
    </w:r>
    <w:r w:rsidR="009D61F4">
      <w:rPr>
        <w:rStyle w:val="SayfaNumaras"/>
        <w:rFonts w:ascii="Times New Roman" w:hAnsi="Times New Roman" w:cs="Times New Roman"/>
        <w:noProof/>
      </w:rPr>
      <w:t>10</w:t>
    </w:r>
    <w:r w:rsidRPr="00FD04BD">
      <w:rPr>
        <w:rStyle w:val="SayfaNumaras"/>
        <w:rFonts w:ascii="Times New Roman" w:hAnsi="Times New Roman" w:cs="Times New Roman"/>
      </w:rPr>
      <w:fldChar w:fldCharType="end"/>
    </w:r>
  </w:p>
  <w:p w:rsidR="00A311DB" w:rsidRPr="00FD04BD" w:rsidRDefault="00A311DB" w:rsidP="00FD04BD">
    <w:pPr>
      <w:pStyle w:val="AltBilgi"/>
      <w:ind w:right="360"/>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34CD" w:rsidRDefault="004034CD" w:rsidP="00FD04BD">
      <w:pPr>
        <w:spacing w:after="0" w:line="240" w:lineRule="auto"/>
      </w:pPr>
      <w:r>
        <w:separator/>
      </w:r>
    </w:p>
  </w:footnote>
  <w:footnote w:type="continuationSeparator" w:id="0">
    <w:p w:rsidR="004034CD" w:rsidRDefault="004034CD" w:rsidP="00FD04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11DB" w:rsidRPr="00FD04BD" w:rsidRDefault="00A311DB"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Pr>
        <w:rFonts w:ascii="Times New Roman" w:eastAsia="Times New Roman" w:hAnsi="Times New Roman" w:cs="Times New Roman"/>
        <w:b/>
        <w:bCs/>
        <w:color w:val="000000"/>
        <w:sz w:val="24"/>
        <w:szCs w:val="26"/>
        <w:lang w:eastAsia="tr-TR"/>
      </w:rPr>
      <w:t xml:space="preserve">Esas Sayısı </w:t>
    </w:r>
    <w:r w:rsidRPr="00FD04BD">
      <w:rPr>
        <w:rFonts w:ascii="Times New Roman" w:eastAsia="Times New Roman" w:hAnsi="Times New Roman" w:cs="Times New Roman"/>
        <w:b/>
        <w:bCs/>
        <w:color w:val="000000"/>
        <w:sz w:val="24"/>
        <w:szCs w:val="26"/>
        <w:lang w:eastAsia="tr-TR"/>
      </w:rPr>
      <w:t xml:space="preserve">: </w:t>
    </w:r>
    <w:r w:rsidRPr="00AD6C42">
      <w:rPr>
        <w:rFonts w:ascii="Times New Roman" w:eastAsia="Times New Roman" w:hAnsi="Times New Roman" w:cs="Times New Roman"/>
        <w:b/>
        <w:bCs/>
        <w:color w:val="000000"/>
        <w:sz w:val="24"/>
        <w:szCs w:val="26"/>
        <w:lang w:eastAsia="tr-TR"/>
      </w:rPr>
      <w:t>19</w:t>
    </w:r>
    <w:r w:rsidR="00543E77">
      <w:rPr>
        <w:rFonts w:ascii="Times New Roman" w:eastAsia="Times New Roman" w:hAnsi="Times New Roman" w:cs="Times New Roman"/>
        <w:b/>
        <w:bCs/>
        <w:color w:val="000000"/>
        <w:sz w:val="24"/>
        <w:szCs w:val="26"/>
        <w:lang w:eastAsia="tr-TR"/>
      </w:rPr>
      <w:t>74</w:t>
    </w:r>
    <w:r w:rsidRPr="00AD6C42">
      <w:rPr>
        <w:rFonts w:ascii="Times New Roman" w:eastAsia="Times New Roman" w:hAnsi="Times New Roman" w:cs="Times New Roman"/>
        <w:b/>
        <w:bCs/>
        <w:color w:val="000000"/>
        <w:sz w:val="24"/>
        <w:szCs w:val="26"/>
        <w:lang w:eastAsia="tr-TR"/>
      </w:rPr>
      <w:t>/</w:t>
    </w:r>
    <w:r w:rsidR="00C0520C">
      <w:rPr>
        <w:rFonts w:ascii="Times New Roman" w:eastAsia="Times New Roman" w:hAnsi="Times New Roman" w:cs="Times New Roman"/>
        <w:b/>
        <w:bCs/>
        <w:color w:val="000000"/>
        <w:sz w:val="24"/>
        <w:szCs w:val="26"/>
        <w:lang w:eastAsia="tr-TR"/>
      </w:rPr>
      <w:t>13</w:t>
    </w:r>
  </w:p>
  <w:p w:rsidR="00A311DB" w:rsidRPr="00FD04BD" w:rsidRDefault="00A311DB" w:rsidP="008D3793">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FD04BD">
      <w:rPr>
        <w:rFonts w:ascii="Times New Roman" w:eastAsia="Times New Roman" w:hAnsi="Times New Roman" w:cs="Times New Roman"/>
        <w:b/>
        <w:bCs/>
        <w:color w:val="000000"/>
        <w:sz w:val="24"/>
        <w:szCs w:val="26"/>
        <w:lang w:eastAsia="tr-TR"/>
      </w:rPr>
      <w:t xml:space="preserve">Karar Sayısı : </w:t>
    </w:r>
    <w:r w:rsidRPr="00AD6C42">
      <w:rPr>
        <w:rFonts w:ascii="Times New Roman" w:eastAsia="Times New Roman" w:hAnsi="Times New Roman" w:cs="Times New Roman"/>
        <w:b/>
        <w:bCs/>
        <w:color w:val="000000"/>
        <w:sz w:val="24"/>
        <w:szCs w:val="26"/>
        <w:lang w:eastAsia="tr-TR"/>
      </w:rPr>
      <w:t>19</w:t>
    </w:r>
    <w:r>
      <w:rPr>
        <w:rFonts w:ascii="Times New Roman" w:eastAsia="Times New Roman" w:hAnsi="Times New Roman" w:cs="Times New Roman"/>
        <w:b/>
        <w:bCs/>
        <w:color w:val="000000"/>
        <w:sz w:val="24"/>
        <w:szCs w:val="26"/>
        <w:lang w:eastAsia="tr-TR"/>
      </w:rPr>
      <w:t>7</w:t>
    </w:r>
    <w:r w:rsidR="00543E77">
      <w:rPr>
        <w:rFonts w:ascii="Times New Roman" w:eastAsia="Times New Roman" w:hAnsi="Times New Roman" w:cs="Times New Roman"/>
        <w:b/>
        <w:bCs/>
        <w:color w:val="000000"/>
        <w:sz w:val="24"/>
        <w:szCs w:val="26"/>
        <w:lang w:eastAsia="tr-TR"/>
      </w:rPr>
      <w:t>4</w:t>
    </w:r>
    <w:r w:rsidRPr="00AD6C42">
      <w:rPr>
        <w:rFonts w:ascii="Times New Roman" w:eastAsia="Times New Roman" w:hAnsi="Times New Roman" w:cs="Times New Roman"/>
        <w:b/>
        <w:bCs/>
        <w:color w:val="000000"/>
        <w:sz w:val="24"/>
        <w:szCs w:val="26"/>
        <w:lang w:eastAsia="tr-TR"/>
      </w:rPr>
      <w:t>/</w:t>
    </w:r>
    <w:r w:rsidR="00C0520C">
      <w:rPr>
        <w:rFonts w:ascii="Times New Roman" w:eastAsia="Times New Roman" w:hAnsi="Times New Roman" w:cs="Times New Roman"/>
        <w:b/>
        <w:bCs/>
        <w:color w:val="000000"/>
        <w:sz w:val="24"/>
        <w:szCs w:val="26"/>
        <w:lang w:eastAsia="tr-TR"/>
      </w:rPr>
      <w:t>20</w:t>
    </w:r>
  </w:p>
  <w:p w:rsidR="00A311DB" w:rsidRPr="001E3E4D" w:rsidRDefault="00A311DB" w:rsidP="001E3E4D">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1845B0"/>
    <w:multiLevelType w:val="hybridMultilevel"/>
    <w:tmpl w:val="F684AD04"/>
    <w:lvl w:ilvl="0" w:tplc="DF125BB0">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 w15:restartNumberingAfterBreak="0">
    <w:nsid w:val="29C22A69"/>
    <w:multiLevelType w:val="hybridMultilevel"/>
    <w:tmpl w:val="A14C527C"/>
    <w:lvl w:ilvl="0" w:tplc="E368A11E">
      <w:start w:val="1"/>
      <w:numFmt w:val="lowerLetter"/>
      <w:lvlText w:val="%1)"/>
      <w:lvlJc w:val="left"/>
      <w:pPr>
        <w:ind w:left="1429" w:hanging="360"/>
      </w:pPr>
      <w:rPr>
        <w:rFonts w:hint="default"/>
      </w:rPr>
    </w:lvl>
    <w:lvl w:ilvl="1" w:tplc="041F0019" w:tentative="1">
      <w:start w:val="1"/>
      <w:numFmt w:val="lowerLetter"/>
      <w:lvlText w:val="%2."/>
      <w:lvlJc w:val="left"/>
      <w:pPr>
        <w:ind w:left="2149" w:hanging="360"/>
      </w:pPr>
    </w:lvl>
    <w:lvl w:ilvl="2" w:tplc="041F001B" w:tentative="1">
      <w:start w:val="1"/>
      <w:numFmt w:val="lowerRoman"/>
      <w:lvlText w:val="%3."/>
      <w:lvlJc w:val="right"/>
      <w:pPr>
        <w:ind w:left="2869" w:hanging="180"/>
      </w:pPr>
    </w:lvl>
    <w:lvl w:ilvl="3" w:tplc="041F000F" w:tentative="1">
      <w:start w:val="1"/>
      <w:numFmt w:val="decimal"/>
      <w:lvlText w:val="%4."/>
      <w:lvlJc w:val="left"/>
      <w:pPr>
        <w:ind w:left="3589" w:hanging="360"/>
      </w:pPr>
    </w:lvl>
    <w:lvl w:ilvl="4" w:tplc="041F0019" w:tentative="1">
      <w:start w:val="1"/>
      <w:numFmt w:val="lowerLetter"/>
      <w:lvlText w:val="%5."/>
      <w:lvlJc w:val="left"/>
      <w:pPr>
        <w:ind w:left="4309" w:hanging="360"/>
      </w:pPr>
    </w:lvl>
    <w:lvl w:ilvl="5" w:tplc="041F001B" w:tentative="1">
      <w:start w:val="1"/>
      <w:numFmt w:val="lowerRoman"/>
      <w:lvlText w:val="%6."/>
      <w:lvlJc w:val="right"/>
      <w:pPr>
        <w:ind w:left="5029" w:hanging="180"/>
      </w:pPr>
    </w:lvl>
    <w:lvl w:ilvl="6" w:tplc="041F000F" w:tentative="1">
      <w:start w:val="1"/>
      <w:numFmt w:val="decimal"/>
      <w:lvlText w:val="%7."/>
      <w:lvlJc w:val="left"/>
      <w:pPr>
        <w:ind w:left="5749" w:hanging="360"/>
      </w:pPr>
    </w:lvl>
    <w:lvl w:ilvl="7" w:tplc="041F0019" w:tentative="1">
      <w:start w:val="1"/>
      <w:numFmt w:val="lowerLetter"/>
      <w:lvlText w:val="%8."/>
      <w:lvlJc w:val="left"/>
      <w:pPr>
        <w:ind w:left="6469" w:hanging="360"/>
      </w:pPr>
    </w:lvl>
    <w:lvl w:ilvl="8" w:tplc="041F001B" w:tentative="1">
      <w:start w:val="1"/>
      <w:numFmt w:val="lowerRoman"/>
      <w:lvlText w:val="%9."/>
      <w:lvlJc w:val="right"/>
      <w:pPr>
        <w:ind w:left="7189" w:hanging="180"/>
      </w:pPr>
    </w:lvl>
  </w:abstractNum>
  <w:abstractNum w:abstractNumId="2" w15:restartNumberingAfterBreak="0">
    <w:nsid w:val="62507064"/>
    <w:multiLevelType w:val="hybridMultilevel"/>
    <w:tmpl w:val="A168BAFA"/>
    <w:lvl w:ilvl="0" w:tplc="6166E7C2">
      <w:start w:val="1"/>
      <w:numFmt w:val="lowerLetter"/>
      <w:lvlText w:val="%1)"/>
      <w:lvlJc w:val="left"/>
      <w:pPr>
        <w:ind w:left="1140" w:hanging="360"/>
      </w:pPr>
      <w:rPr>
        <w:rFonts w:hint="default"/>
      </w:rPr>
    </w:lvl>
    <w:lvl w:ilvl="1" w:tplc="041F0019" w:tentative="1">
      <w:start w:val="1"/>
      <w:numFmt w:val="lowerLetter"/>
      <w:lvlText w:val="%2."/>
      <w:lvlJc w:val="left"/>
      <w:pPr>
        <w:ind w:left="1860" w:hanging="360"/>
      </w:pPr>
    </w:lvl>
    <w:lvl w:ilvl="2" w:tplc="041F001B" w:tentative="1">
      <w:start w:val="1"/>
      <w:numFmt w:val="lowerRoman"/>
      <w:lvlText w:val="%3."/>
      <w:lvlJc w:val="right"/>
      <w:pPr>
        <w:ind w:left="2580" w:hanging="180"/>
      </w:pPr>
    </w:lvl>
    <w:lvl w:ilvl="3" w:tplc="041F000F" w:tentative="1">
      <w:start w:val="1"/>
      <w:numFmt w:val="decimal"/>
      <w:lvlText w:val="%4."/>
      <w:lvlJc w:val="left"/>
      <w:pPr>
        <w:ind w:left="3300" w:hanging="360"/>
      </w:pPr>
    </w:lvl>
    <w:lvl w:ilvl="4" w:tplc="041F0019" w:tentative="1">
      <w:start w:val="1"/>
      <w:numFmt w:val="lowerLetter"/>
      <w:lvlText w:val="%5."/>
      <w:lvlJc w:val="left"/>
      <w:pPr>
        <w:ind w:left="4020" w:hanging="360"/>
      </w:pPr>
    </w:lvl>
    <w:lvl w:ilvl="5" w:tplc="041F001B" w:tentative="1">
      <w:start w:val="1"/>
      <w:numFmt w:val="lowerRoman"/>
      <w:lvlText w:val="%6."/>
      <w:lvlJc w:val="right"/>
      <w:pPr>
        <w:ind w:left="4740" w:hanging="180"/>
      </w:pPr>
    </w:lvl>
    <w:lvl w:ilvl="6" w:tplc="041F000F" w:tentative="1">
      <w:start w:val="1"/>
      <w:numFmt w:val="decimal"/>
      <w:lvlText w:val="%7."/>
      <w:lvlJc w:val="left"/>
      <w:pPr>
        <w:ind w:left="5460" w:hanging="360"/>
      </w:pPr>
    </w:lvl>
    <w:lvl w:ilvl="7" w:tplc="041F0019" w:tentative="1">
      <w:start w:val="1"/>
      <w:numFmt w:val="lowerLetter"/>
      <w:lvlText w:val="%8."/>
      <w:lvlJc w:val="left"/>
      <w:pPr>
        <w:ind w:left="6180" w:hanging="360"/>
      </w:pPr>
    </w:lvl>
    <w:lvl w:ilvl="8" w:tplc="041F001B" w:tentative="1">
      <w:start w:val="1"/>
      <w:numFmt w:val="lowerRoman"/>
      <w:lvlText w:val="%9."/>
      <w:lvlJc w:val="right"/>
      <w:pPr>
        <w:ind w:left="690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B7E"/>
    <w:rsid w:val="00001507"/>
    <w:rsid w:val="0002134B"/>
    <w:rsid w:val="00024FC1"/>
    <w:rsid w:val="00031A46"/>
    <w:rsid w:val="0004067B"/>
    <w:rsid w:val="00042987"/>
    <w:rsid w:val="000457C3"/>
    <w:rsid w:val="000518AF"/>
    <w:rsid w:val="00054E08"/>
    <w:rsid w:val="000751C9"/>
    <w:rsid w:val="000B13AE"/>
    <w:rsid w:val="000B7646"/>
    <w:rsid w:val="000D2508"/>
    <w:rsid w:val="000E2621"/>
    <w:rsid w:val="00103631"/>
    <w:rsid w:val="00105C37"/>
    <w:rsid w:val="00107B7E"/>
    <w:rsid w:val="00150806"/>
    <w:rsid w:val="001554FA"/>
    <w:rsid w:val="001764F4"/>
    <w:rsid w:val="001973E3"/>
    <w:rsid w:val="001A7E9D"/>
    <w:rsid w:val="001E3E4D"/>
    <w:rsid w:val="001F5B9D"/>
    <w:rsid w:val="00217E6C"/>
    <w:rsid w:val="00222471"/>
    <w:rsid w:val="00222853"/>
    <w:rsid w:val="00226AD4"/>
    <w:rsid w:val="002369C8"/>
    <w:rsid w:val="002529EF"/>
    <w:rsid w:val="00266927"/>
    <w:rsid w:val="00271A55"/>
    <w:rsid w:val="002837FA"/>
    <w:rsid w:val="002B2602"/>
    <w:rsid w:val="002D1135"/>
    <w:rsid w:val="002D7542"/>
    <w:rsid w:val="003021D2"/>
    <w:rsid w:val="0030603B"/>
    <w:rsid w:val="00323A24"/>
    <w:rsid w:val="0032437C"/>
    <w:rsid w:val="00343D4F"/>
    <w:rsid w:val="00371349"/>
    <w:rsid w:val="00392816"/>
    <w:rsid w:val="003A7341"/>
    <w:rsid w:val="003B212C"/>
    <w:rsid w:val="003B7687"/>
    <w:rsid w:val="003D0669"/>
    <w:rsid w:val="003E24ED"/>
    <w:rsid w:val="003E5591"/>
    <w:rsid w:val="003F1CFF"/>
    <w:rsid w:val="004034CD"/>
    <w:rsid w:val="004064B4"/>
    <w:rsid w:val="00410449"/>
    <w:rsid w:val="004160F5"/>
    <w:rsid w:val="0044635F"/>
    <w:rsid w:val="00461072"/>
    <w:rsid w:val="00466DD4"/>
    <w:rsid w:val="004A26BF"/>
    <w:rsid w:val="004A758F"/>
    <w:rsid w:val="004F14D2"/>
    <w:rsid w:val="00521D1A"/>
    <w:rsid w:val="00543E77"/>
    <w:rsid w:val="00547EA0"/>
    <w:rsid w:val="005515A1"/>
    <w:rsid w:val="00591983"/>
    <w:rsid w:val="005D0575"/>
    <w:rsid w:val="005D0A5A"/>
    <w:rsid w:val="005F50E2"/>
    <w:rsid w:val="00614EB7"/>
    <w:rsid w:val="0063596A"/>
    <w:rsid w:val="00635F33"/>
    <w:rsid w:val="0063645B"/>
    <w:rsid w:val="00640EC7"/>
    <w:rsid w:val="00651447"/>
    <w:rsid w:val="00665C7F"/>
    <w:rsid w:val="006665DD"/>
    <w:rsid w:val="00666DC9"/>
    <w:rsid w:val="00674AEC"/>
    <w:rsid w:val="00681562"/>
    <w:rsid w:val="00696997"/>
    <w:rsid w:val="006A2494"/>
    <w:rsid w:val="006B0F3E"/>
    <w:rsid w:val="006B7F04"/>
    <w:rsid w:val="006C4D3B"/>
    <w:rsid w:val="006C72B0"/>
    <w:rsid w:val="006D2D4C"/>
    <w:rsid w:val="006E210C"/>
    <w:rsid w:val="0071336C"/>
    <w:rsid w:val="00724F94"/>
    <w:rsid w:val="00742882"/>
    <w:rsid w:val="00761E25"/>
    <w:rsid w:val="00790673"/>
    <w:rsid w:val="007A0870"/>
    <w:rsid w:val="007E028F"/>
    <w:rsid w:val="008063CA"/>
    <w:rsid w:val="00807035"/>
    <w:rsid w:val="008172A2"/>
    <w:rsid w:val="0082111E"/>
    <w:rsid w:val="00826402"/>
    <w:rsid w:val="0085325B"/>
    <w:rsid w:val="00861FDB"/>
    <w:rsid w:val="008622C9"/>
    <w:rsid w:val="00866040"/>
    <w:rsid w:val="00866BE5"/>
    <w:rsid w:val="00875490"/>
    <w:rsid w:val="00883C4C"/>
    <w:rsid w:val="008D3793"/>
    <w:rsid w:val="008E3FB4"/>
    <w:rsid w:val="008E4854"/>
    <w:rsid w:val="009406F8"/>
    <w:rsid w:val="00942B05"/>
    <w:rsid w:val="009654E8"/>
    <w:rsid w:val="009A1D8C"/>
    <w:rsid w:val="009A2B37"/>
    <w:rsid w:val="009D61F4"/>
    <w:rsid w:val="00A133FD"/>
    <w:rsid w:val="00A13466"/>
    <w:rsid w:val="00A14208"/>
    <w:rsid w:val="00A177C7"/>
    <w:rsid w:val="00A23A92"/>
    <w:rsid w:val="00A24521"/>
    <w:rsid w:val="00A311DB"/>
    <w:rsid w:val="00A3251A"/>
    <w:rsid w:val="00A32674"/>
    <w:rsid w:val="00A455F7"/>
    <w:rsid w:val="00A461D1"/>
    <w:rsid w:val="00A60320"/>
    <w:rsid w:val="00A7031F"/>
    <w:rsid w:val="00A7539B"/>
    <w:rsid w:val="00A90777"/>
    <w:rsid w:val="00A91867"/>
    <w:rsid w:val="00A96720"/>
    <w:rsid w:val="00AB2DA4"/>
    <w:rsid w:val="00AD2038"/>
    <w:rsid w:val="00AD27A4"/>
    <w:rsid w:val="00AD532D"/>
    <w:rsid w:val="00AD6C42"/>
    <w:rsid w:val="00B259C3"/>
    <w:rsid w:val="00B25B41"/>
    <w:rsid w:val="00B56426"/>
    <w:rsid w:val="00B622A0"/>
    <w:rsid w:val="00B70AAD"/>
    <w:rsid w:val="00B87742"/>
    <w:rsid w:val="00BD3A75"/>
    <w:rsid w:val="00BE63C1"/>
    <w:rsid w:val="00C029AB"/>
    <w:rsid w:val="00C0520C"/>
    <w:rsid w:val="00C05866"/>
    <w:rsid w:val="00C15AF6"/>
    <w:rsid w:val="00C4083B"/>
    <w:rsid w:val="00C43254"/>
    <w:rsid w:val="00C47596"/>
    <w:rsid w:val="00C66EF2"/>
    <w:rsid w:val="00C80B19"/>
    <w:rsid w:val="00C84530"/>
    <w:rsid w:val="00C9364A"/>
    <w:rsid w:val="00CA0FA7"/>
    <w:rsid w:val="00CB0832"/>
    <w:rsid w:val="00CC4800"/>
    <w:rsid w:val="00CC4855"/>
    <w:rsid w:val="00CE1FB9"/>
    <w:rsid w:val="00CE5F0C"/>
    <w:rsid w:val="00CF1938"/>
    <w:rsid w:val="00D23D59"/>
    <w:rsid w:val="00D32CDC"/>
    <w:rsid w:val="00D346E2"/>
    <w:rsid w:val="00D35935"/>
    <w:rsid w:val="00D56586"/>
    <w:rsid w:val="00D96A69"/>
    <w:rsid w:val="00DB532C"/>
    <w:rsid w:val="00DC3F65"/>
    <w:rsid w:val="00DE3F00"/>
    <w:rsid w:val="00DF0227"/>
    <w:rsid w:val="00E0284D"/>
    <w:rsid w:val="00E159E4"/>
    <w:rsid w:val="00E223A7"/>
    <w:rsid w:val="00E447E8"/>
    <w:rsid w:val="00E44FAA"/>
    <w:rsid w:val="00E66008"/>
    <w:rsid w:val="00E72928"/>
    <w:rsid w:val="00E8247F"/>
    <w:rsid w:val="00EB2FD2"/>
    <w:rsid w:val="00EB3EE3"/>
    <w:rsid w:val="00EB74B3"/>
    <w:rsid w:val="00EC4965"/>
    <w:rsid w:val="00EC5DF7"/>
    <w:rsid w:val="00ED3F78"/>
    <w:rsid w:val="00F046DF"/>
    <w:rsid w:val="00F338B0"/>
    <w:rsid w:val="00F62205"/>
    <w:rsid w:val="00F85A81"/>
    <w:rsid w:val="00F8751E"/>
    <w:rsid w:val="00F9094C"/>
    <w:rsid w:val="00FD04BD"/>
    <w:rsid w:val="00FD6677"/>
    <w:rsid w:val="00FE3382"/>
    <w:rsid w:val="00FE5DDA"/>
    <w:rsid w:val="00FE7703"/>
    <w:rsid w:val="00FF20DF"/>
    <w:rsid w:val="00FF6F8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851C9"/>
  <w15:chartTrackingRefBased/>
  <w15:docId w15:val="{F23E3575-AF9E-4E20-B6FE-AB899C20F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D04BD"/>
    <w:rPr>
      <w:color w:val="0000FF"/>
      <w:u w:val="single"/>
    </w:rPr>
  </w:style>
  <w:style w:type="paragraph" w:styleId="stBilgi">
    <w:name w:val="header"/>
    <w:basedOn w:val="Normal"/>
    <w:link w:val="stBilgiChar"/>
    <w:uiPriority w:val="99"/>
    <w:unhideWhenUsed/>
    <w:rsid w:val="00FD04B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FD04BD"/>
  </w:style>
  <w:style w:type="paragraph" w:styleId="AltBilgi">
    <w:name w:val="footer"/>
    <w:basedOn w:val="Normal"/>
    <w:link w:val="AltBilgiChar"/>
    <w:uiPriority w:val="99"/>
    <w:unhideWhenUsed/>
    <w:rsid w:val="00FD04B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FD04BD"/>
  </w:style>
  <w:style w:type="character" w:styleId="SayfaNumaras">
    <w:name w:val="page number"/>
    <w:basedOn w:val="VarsaylanParagrafYazTipi"/>
    <w:uiPriority w:val="99"/>
    <w:semiHidden/>
    <w:unhideWhenUsed/>
    <w:rsid w:val="00FD04BD"/>
  </w:style>
  <w:style w:type="paragraph" w:styleId="BalonMetni">
    <w:name w:val="Balloon Text"/>
    <w:basedOn w:val="Normal"/>
    <w:link w:val="BalonMetniChar"/>
    <w:uiPriority w:val="99"/>
    <w:semiHidden/>
    <w:unhideWhenUsed/>
    <w:rsid w:val="00C4083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083B"/>
    <w:rPr>
      <w:rFonts w:ascii="Segoe UI" w:hAnsi="Segoe UI" w:cs="Segoe UI"/>
      <w:sz w:val="18"/>
      <w:szCs w:val="18"/>
    </w:rPr>
  </w:style>
  <w:style w:type="paragraph" w:styleId="Dzeltme">
    <w:name w:val="Revision"/>
    <w:hidden/>
    <w:uiPriority w:val="99"/>
    <w:semiHidden/>
    <w:rsid w:val="00C84530"/>
    <w:pPr>
      <w:spacing w:after="0" w:line="240" w:lineRule="auto"/>
    </w:pPr>
  </w:style>
  <w:style w:type="paragraph" w:customStyle="1" w:styleId="Heyet">
    <w:name w:val="Heyet"/>
    <w:basedOn w:val="Normal"/>
    <w:link w:val="HeyetChar"/>
    <w:qFormat/>
    <w:rsid w:val="00E223A7"/>
    <w:pPr>
      <w:spacing w:after="0" w:line="360" w:lineRule="auto"/>
      <w:jc w:val="center"/>
    </w:pPr>
    <w:rPr>
      <w:rFonts w:ascii="Times New Roman" w:hAnsi="Times New Roman"/>
      <w:sz w:val="24"/>
    </w:rPr>
  </w:style>
  <w:style w:type="character" w:customStyle="1" w:styleId="HeyetChar">
    <w:name w:val="Heyet Char"/>
    <w:basedOn w:val="VarsaylanParagrafYazTipi"/>
    <w:link w:val="Heyet"/>
    <w:rsid w:val="00E223A7"/>
    <w:rPr>
      <w:rFonts w:ascii="Times New Roman" w:hAnsi="Times New Roman"/>
      <w:sz w:val="24"/>
    </w:rPr>
  </w:style>
  <w:style w:type="paragraph" w:styleId="ListeParagraf">
    <w:name w:val="List Paragraph"/>
    <w:basedOn w:val="Normal"/>
    <w:uiPriority w:val="34"/>
    <w:qFormat/>
    <w:rsid w:val="00D35935"/>
    <w:pPr>
      <w:ind w:left="720"/>
      <w:contextualSpacing/>
    </w:pPr>
  </w:style>
  <w:style w:type="table" w:styleId="TabloKlavuzu">
    <w:name w:val="Table Grid"/>
    <w:basedOn w:val="NormalTablo"/>
    <w:uiPriority w:val="39"/>
    <w:rsid w:val="002529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248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1994</Words>
  <Characters>11371</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 99697</dc:creator>
  <cp:keywords/>
  <dc:description/>
  <cp:lastModifiedBy>Samil ESSIZ</cp:lastModifiedBy>
  <cp:revision>3</cp:revision>
  <dcterms:created xsi:type="dcterms:W3CDTF">2019-11-13T07:02:00Z</dcterms:created>
  <dcterms:modified xsi:type="dcterms:W3CDTF">2020-06-03T09:20:00Z</dcterms:modified>
</cp:coreProperties>
</file>