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83744E">
        <w:rPr>
          <w:rFonts w:ascii="Times New Roman" w:eastAsia="Times New Roman" w:hAnsi="Times New Roman" w:cs="Times New Roman"/>
          <w:b/>
          <w:bCs/>
          <w:color w:val="000000"/>
          <w:sz w:val="24"/>
          <w:szCs w:val="26"/>
          <w:lang w:eastAsia="tr-TR"/>
        </w:rPr>
        <w:t>24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365513">
        <w:rPr>
          <w:rFonts w:ascii="Times New Roman" w:eastAsia="Times New Roman" w:hAnsi="Times New Roman" w:cs="Times New Roman"/>
          <w:b/>
          <w:bCs/>
          <w:color w:val="000000"/>
          <w:sz w:val="24"/>
          <w:szCs w:val="26"/>
          <w:lang w:eastAsia="tr-TR"/>
        </w:rPr>
        <w:t>2</w:t>
      </w:r>
      <w:r w:rsidR="0083744E">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3744E">
        <w:rPr>
          <w:rFonts w:ascii="Times New Roman" w:eastAsia="Times New Roman" w:hAnsi="Times New Roman" w:cs="Times New Roman"/>
          <w:b/>
          <w:bCs/>
          <w:color w:val="000000"/>
          <w:sz w:val="24"/>
          <w:szCs w:val="26"/>
          <w:lang w:eastAsia="tr-TR"/>
        </w:rPr>
        <w:t>22</w:t>
      </w:r>
      <w:r w:rsidR="000B6479">
        <w:rPr>
          <w:rFonts w:ascii="Times New Roman" w:eastAsia="Times New Roman" w:hAnsi="Times New Roman" w:cs="Times New Roman"/>
          <w:b/>
          <w:bCs/>
          <w:color w:val="000000"/>
          <w:sz w:val="24"/>
          <w:szCs w:val="26"/>
          <w:lang w:eastAsia="tr-TR"/>
        </w:rPr>
        <w:t>/</w:t>
      </w:r>
      <w:r w:rsidR="0083744E">
        <w:rPr>
          <w:rFonts w:ascii="Times New Roman" w:eastAsia="Times New Roman" w:hAnsi="Times New Roman" w:cs="Times New Roman"/>
          <w:b/>
          <w:bCs/>
          <w:color w:val="000000"/>
          <w:sz w:val="24"/>
          <w:szCs w:val="26"/>
          <w:lang w:eastAsia="tr-TR"/>
        </w:rPr>
        <w:t>10</w:t>
      </w:r>
      <w:r w:rsidR="000B647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0B647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83744E">
        <w:rPr>
          <w:rFonts w:ascii="Times New Roman" w:eastAsia="Times New Roman" w:hAnsi="Times New Roman" w:cs="Times New Roman"/>
          <w:color w:val="000000"/>
          <w:sz w:val="24"/>
          <w:szCs w:val="26"/>
          <w:lang w:eastAsia="tr-TR"/>
        </w:rPr>
        <w:t>Saray Asliye Ceza</w:t>
      </w:r>
      <w:r w:rsidR="00365513">
        <w:rPr>
          <w:rFonts w:ascii="Times New Roman" w:eastAsia="Times New Roman" w:hAnsi="Times New Roman" w:cs="Times New Roman"/>
          <w:color w:val="000000"/>
          <w:sz w:val="24"/>
          <w:szCs w:val="26"/>
          <w:lang w:eastAsia="tr-TR"/>
        </w:rPr>
        <w:t xml:space="preserve"> Mahkemesi.</w:t>
      </w:r>
    </w:p>
    <w:p w:rsidR="00E77C26"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365513">
        <w:rPr>
          <w:rFonts w:ascii="Times New Roman" w:eastAsia="Times New Roman" w:hAnsi="Times New Roman" w:cs="Times New Roman"/>
          <w:color w:val="000000"/>
          <w:sz w:val="24"/>
          <w:szCs w:val="26"/>
          <w:lang w:eastAsia="tr-TR"/>
        </w:rPr>
        <w:t>:</w:t>
      </w:r>
      <w:proofErr w:type="gramEnd"/>
      <w:r w:rsidR="00665C7F" w:rsidRPr="00365513">
        <w:rPr>
          <w:rFonts w:ascii="Times New Roman" w:eastAsia="Times New Roman" w:hAnsi="Times New Roman" w:cs="Times New Roman"/>
          <w:color w:val="000000"/>
          <w:sz w:val="24"/>
          <w:szCs w:val="26"/>
          <w:lang w:eastAsia="tr-TR"/>
        </w:rPr>
        <w:t> </w:t>
      </w:r>
      <w:r w:rsidR="0083744E">
        <w:rPr>
          <w:rFonts w:ascii="Times New Roman" w:eastAsia="Times New Roman" w:hAnsi="Times New Roman" w:cs="Times New Roman"/>
          <w:color w:val="000000"/>
          <w:sz w:val="24"/>
          <w:szCs w:val="26"/>
          <w:lang w:eastAsia="tr-TR"/>
        </w:rPr>
        <w:t xml:space="preserve">Cumhuriyet Savcısının Seçimlerin Temel Hükümleri ve Seçmen Kütükleri Hakkındaki 26.4.1961 günlü, 298 sayılı kanunun 6. </w:t>
      </w:r>
      <w:r w:rsidR="00014C2B">
        <w:rPr>
          <w:rFonts w:ascii="Times New Roman" w:eastAsia="Times New Roman" w:hAnsi="Times New Roman" w:cs="Times New Roman"/>
          <w:color w:val="000000"/>
          <w:sz w:val="24"/>
          <w:szCs w:val="26"/>
          <w:lang w:eastAsia="tr-TR"/>
        </w:rPr>
        <w:t>m</w:t>
      </w:r>
      <w:r w:rsidR="0083744E">
        <w:rPr>
          <w:rFonts w:ascii="Times New Roman" w:eastAsia="Times New Roman" w:hAnsi="Times New Roman" w:cs="Times New Roman"/>
          <w:color w:val="000000"/>
          <w:sz w:val="24"/>
          <w:szCs w:val="26"/>
          <w:lang w:eastAsia="tr-TR"/>
        </w:rPr>
        <w:t xml:space="preserve">addesinin Anayasanın başlangıcına, 10.,11.,12.,54.,55.,58. </w:t>
      </w:r>
      <w:r w:rsidR="00014C2B">
        <w:rPr>
          <w:rFonts w:ascii="Times New Roman" w:eastAsia="Times New Roman" w:hAnsi="Times New Roman" w:cs="Times New Roman"/>
          <w:color w:val="000000"/>
          <w:sz w:val="24"/>
          <w:szCs w:val="26"/>
          <w:lang w:eastAsia="tr-TR"/>
        </w:rPr>
        <w:t>m</w:t>
      </w:r>
      <w:r w:rsidR="0083744E">
        <w:rPr>
          <w:rFonts w:ascii="Times New Roman" w:eastAsia="Times New Roman" w:hAnsi="Times New Roman" w:cs="Times New Roman"/>
          <w:color w:val="000000"/>
          <w:sz w:val="24"/>
          <w:szCs w:val="26"/>
          <w:lang w:eastAsia="tr-TR"/>
        </w:rPr>
        <w:t xml:space="preserve">addelerine aykırı olduğunu ileri sürmesi üzerine kendisi de bu kanıya varan ve kuralı ayrıca Anayasanın 4. </w:t>
      </w:r>
      <w:r w:rsidR="00014C2B">
        <w:rPr>
          <w:rFonts w:ascii="Times New Roman" w:eastAsia="Times New Roman" w:hAnsi="Times New Roman" w:cs="Times New Roman"/>
          <w:color w:val="000000"/>
          <w:sz w:val="24"/>
          <w:szCs w:val="26"/>
          <w:lang w:eastAsia="tr-TR"/>
        </w:rPr>
        <w:t>v</w:t>
      </w:r>
      <w:r w:rsidR="0083744E">
        <w:rPr>
          <w:rFonts w:ascii="Times New Roman" w:eastAsia="Times New Roman" w:hAnsi="Times New Roman" w:cs="Times New Roman"/>
          <w:color w:val="000000"/>
          <w:sz w:val="24"/>
          <w:szCs w:val="26"/>
          <w:lang w:eastAsia="tr-TR"/>
        </w:rPr>
        <w:t xml:space="preserve">e 5. </w:t>
      </w:r>
      <w:r w:rsidR="00014C2B">
        <w:rPr>
          <w:rFonts w:ascii="Times New Roman" w:eastAsia="Times New Roman" w:hAnsi="Times New Roman" w:cs="Times New Roman"/>
          <w:color w:val="000000"/>
          <w:sz w:val="24"/>
          <w:szCs w:val="26"/>
          <w:lang w:eastAsia="tr-TR"/>
        </w:rPr>
        <w:t>m</w:t>
      </w:r>
      <w:r w:rsidR="0083744E">
        <w:rPr>
          <w:rFonts w:ascii="Times New Roman" w:eastAsia="Times New Roman" w:hAnsi="Times New Roman" w:cs="Times New Roman"/>
          <w:color w:val="000000"/>
          <w:sz w:val="24"/>
          <w:szCs w:val="26"/>
          <w:lang w:eastAsia="tr-TR"/>
        </w:rPr>
        <w:t xml:space="preserve">addelerine de aykırı gören Mahkeme Anayasanın değişik 151. </w:t>
      </w:r>
      <w:r w:rsidR="00014C2B">
        <w:rPr>
          <w:rFonts w:ascii="Times New Roman" w:eastAsia="Times New Roman" w:hAnsi="Times New Roman" w:cs="Times New Roman"/>
          <w:color w:val="000000"/>
          <w:sz w:val="24"/>
          <w:szCs w:val="26"/>
          <w:lang w:eastAsia="tr-TR"/>
        </w:rPr>
        <w:t>m</w:t>
      </w:r>
      <w:r w:rsidR="0083744E">
        <w:rPr>
          <w:rFonts w:ascii="Times New Roman" w:eastAsia="Times New Roman" w:hAnsi="Times New Roman" w:cs="Times New Roman"/>
          <w:color w:val="000000"/>
          <w:sz w:val="24"/>
          <w:szCs w:val="26"/>
          <w:lang w:eastAsia="tr-TR"/>
        </w:rPr>
        <w:t>addesine dayanarak Anayasa Mahkemesine başvurmuştur.</w:t>
      </w:r>
      <w:r w:rsidR="00827B81">
        <w:rPr>
          <w:rFonts w:ascii="Times New Roman" w:eastAsia="Times New Roman" w:hAnsi="Times New Roman" w:cs="Times New Roman"/>
          <w:color w:val="000000"/>
          <w:sz w:val="24"/>
          <w:szCs w:val="26"/>
          <w:lang w:eastAsia="tr-TR"/>
        </w:rPr>
        <w:t xml:space="preserve"> </w:t>
      </w:r>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00DE6B1B">
        <w:rPr>
          <w:rFonts w:ascii="Times New Roman" w:eastAsia="Times New Roman" w:hAnsi="Times New Roman" w:cs="Times New Roman"/>
          <w:color w:val="000000"/>
          <w:sz w:val="24"/>
          <w:szCs w:val="26"/>
          <w:u w:val="single"/>
          <w:lang w:eastAsia="tr-TR"/>
        </w:rPr>
        <w:t>OLAY</w:t>
      </w:r>
      <w:r>
        <w:rPr>
          <w:rFonts w:ascii="Times New Roman" w:eastAsia="Times New Roman" w:hAnsi="Times New Roman" w:cs="Times New Roman"/>
          <w:color w:val="000000"/>
          <w:sz w:val="24"/>
          <w:szCs w:val="26"/>
          <w:lang w:eastAsia="tr-TR"/>
        </w:rPr>
        <w:t xml:space="preserve"> :</w:t>
      </w:r>
      <w:proofErr w:type="gramEnd"/>
    </w:p>
    <w:p w:rsidR="000B6479" w:rsidRDefault="0083744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298 sayılı Kanunun 6.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21 yaşını bitirmiş ve böylece seçmen olma hakkını kazanmış bir kimseyi seçmen kütüğüne yazmama eyleminden dolayı sanık hakkında Çerkezköy Savcılığının 1973/25-11 sayılı ve 25.5.1973 günlü iddianamesi ile suçu aynı Kanunun 6.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aracılığı ile 142.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uygun nitelendirilerek Çerkezköy Asliye Ceza Mahkemesinde açılan ve kanuni engel yüzünden Saray Asliye Ceza Mahkemesine aktarılarak bu mahkemenin 1973/38 esas sayısını alan kamu davasında Cumhuriyet Savcısının 298 sayılı Kanunun 6.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Anayasaya aykırı bulunduğuna ilişkin olarak ileri sürdüğü görüş mahkemece de benimsenmiş ve iptal için dosyanın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örneğinin Anayasa Mahkemesine gönderilmesine 11.7.1973 gününde 1973/28 sayılı ile karar verilmiştir. </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II-</w:t>
      </w:r>
      <w:r w:rsidR="0083744E">
        <w:rPr>
          <w:rFonts w:ascii="Times New Roman" w:eastAsia="Times New Roman" w:hAnsi="Times New Roman" w:cs="Times New Roman"/>
          <w:color w:val="000000"/>
          <w:sz w:val="24"/>
          <w:szCs w:val="26"/>
          <w:u w:val="single"/>
          <w:lang w:eastAsia="tr-TR"/>
        </w:rPr>
        <w:t xml:space="preserve">Konuyu ilgilendiren Yasa </w:t>
      </w:r>
      <w:proofErr w:type="gramStart"/>
      <w:r w:rsidR="0083744E">
        <w:rPr>
          <w:rFonts w:ascii="Times New Roman" w:eastAsia="Times New Roman" w:hAnsi="Times New Roman" w:cs="Times New Roman"/>
          <w:color w:val="000000"/>
          <w:sz w:val="24"/>
          <w:szCs w:val="26"/>
          <w:u w:val="single"/>
          <w:lang w:eastAsia="tr-TR"/>
        </w:rPr>
        <w:t>kuralları .</w:t>
      </w:r>
      <w:proofErr w:type="gramEnd"/>
      <w:r w:rsidR="0083744E">
        <w:rPr>
          <w:rFonts w:ascii="Times New Roman" w:eastAsia="Times New Roman" w:hAnsi="Times New Roman" w:cs="Times New Roman"/>
          <w:color w:val="000000"/>
          <w:sz w:val="24"/>
          <w:szCs w:val="26"/>
          <w:u w:val="single"/>
          <w:lang w:eastAsia="tr-TR"/>
        </w:rPr>
        <w:t xml:space="preserve"> </w:t>
      </w:r>
    </w:p>
    <w:p w:rsidR="00AA3D8C" w:rsidRDefault="0083744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26.4.1961 günlü, 298 sayılı Seçimlerin Temel Hükümleri ve seçmen kütükleri hakkındaki Kanunun konuyu ilgilendiren 6. </w:t>
      </w:r>
      <w:r w:rsidR="00014C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14.</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Dördüncü </w:t>
      </w:r>
      <w:r w:rsidR="00014C2B">
        <w:rPr>
          <w:rFonts w:ascii="Times New Roman" w:eastAsia="Times New Roman" w:hAnsi="Times New Roman" w:cs="Times New Roman"/>
          <w:color w:val="000000"/>
          <w:sz w:val="24"/>
          <w:szCs w:val="26"/>
          <w:lang w:eastAsia="tr-TR"/>
        </w:rPr>
        <w:t xml:space="preserve">Tertip </w:t>
      </w:r>
      <w:r>
        <w:rPr>
          <w:rFonts w:ascii="Times New Roman" w:eastAsia="Times New Roman" w:hAnsi="Times New Roman" w:cs="Times New Roman"/>
          <w:color w:val="000000"/>
          <w:sz w:val="24"/>
          <w:szCs w:val="26"/>
          <w:lang w:eastAsia="tr-TR"/>
        </w:rPr>
        <w:t xml:space="preserve">Düstur, Cilt 1, sayfa: 2554 ve </w:t>
      </w:r>
      <w:proofErr w:type="gramStart"/>
      <w:r>
        <w:rPr>
          <w:rFonts w:ascii="Times New Roman" w:eastAsia="Times New Roman" w:hAnsi="Times New Roman" w:cs="Times New Roman"/>
          <w:color w:val="000000"/>
          <w:sz w:val="24"/>
          <w:szCs w:val="26"/>
          <w:lang w:eastAsia="tr-TR"/>
        </w:rPr>
        <w:t>2592 deki</w:t>
      </w:r>
      <w:proofErr w:type="gramEnd"/>
      <w:r>
        <w:rPr>
          <w:rFonts w:ascii="Times New Roman" w:eastAsia="Times New Roman" w:hAnsi="Times New Roman" w:cs="Times New Roman"/>
          <w:color w:val="000000"/>
          <w:sz w:val="24"/>
          <w:szCs w:val="26"/>
          <w:lang w:eastAsia="tr-TR"/>
        </w:rPr>
        <w:t xml:space="preserve"> metinlere göre şöyledir:</w:t>
      </w:r>
    </w:p>
    <w:p w:rsidR="0083744E" w:rsidRDefault="0083744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6- </w:t>
      </w:r>
      <w:proofErr w:type="spellStart"/>
      <w:r>
        <w:rPr>
          <w:rFonts w:ascii="Times New Roman" w:eastAsia="Times New Roman" w:hAnsi="Times New Roman" w:cs="Times New Roman"/>
          <w:color w:val="000000"/>
          <w:sz w:val="24"/>
          <w:szCs w:val="26"/>
          <w:lang w:eastAsia="tr-TR"/>
        </w:rPr>
        <w:t>Yirmibir</w:t>
      </w:r>
      <w:proofErr w:type="spellEnd"/>
      <w:r>
        <w:rPr>
          <w:rFonts w:ascii="Times New Roman" w:eastAsia="Times New Roman" w:hAnsi="Times New Roman" w:cs="Times New Roman"/>
          <w:color w:val="000000"/>
          <w:sz w:val="24"/>
          <w:szCs w:val="26"/>
          <w:lang w:eastAsia="tr-TR"/>
        </w:rPr>
        <w:t xml:space="preserve"> yaşını bitiren her Türk seçmendir.”</w:t>
      </w:r>
    </w:p>
    <w:p w:rsidR="0083744E" w:rsidRDefault="0083744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142- Seçmen kütüklerine yazılmak hakkı olmayan bir seçmeni yazan veya yazılmak hakkı bulunan bir seçmeni </w:t>
      </w:r>
      <w:proofErr w:type="spellStart"/>
      <w:r>
        <w:rPr>
          <w:rFonts w:ascii="Times New Roman" w:eastAsia="Times New Roman" w:hAnsi="Times New Roman" w:cs="Times New Roman"/>
          <w:color w:val="000000"/>
          <w:sz w:val="24"/>
          <w:szCs w:val="26"/>
          <w:lang w:eastAsia="tr-TR"/>
        </w:rPr>
        <w:t>yazmıyan</w:t>
      </w:r>
      <w:proofErr w:type="spellEnd"/>
      <w:r>
        <w:rPr>
          <w:rFonts w:ascii="Times New Roman" w:eastAsia="Times New Roman" w:hAnsi="Times New Roman" w:cs="Times New Roman"/>
          <w:color w:val="000000"/>
          <w:sz w:val="24"/>
          <w:szCs w:val="26"/>
          <w:lang w:eastAsia="tr-TR"/>
        </w:rPr>
        <w:t xml:space="preserve"> veya kütüğe yazılmış olup da silinmesi gereken seçmenin adını silmeyen veya silinmesi gerektiği halde o seçmenin adını silenler altı aydan iki yıla kadar hapis cezası ile cezalandırılır.</w:t>
      </w:r>
    </w:p>
    <w:p w:rsidR="0083744E" w:rsidRDefault="0083744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Eğer bu fiiller kayıtsızlık ve görevde gereken dikkat ve ihtimam gösterilmemesinden ileri gelmiş ise iki aydan altı aya kadar hapis cezası verilir.”</w:t>
      </w:r>
    </w:p>
    <w:p w:rsidR="00894938" w:rsidRDefault="0083744E" w:rsidP="00827B8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III</w:t>
      </w:r>
      <w:r w:rsidR="00894938" w:rsidRPr="00AA3D8C">
        <w:rPr>
          <w:rFonts w:ascii="Times New Roman" w:eastAsia="Times New Roman" w:hAnsi="Times New Roman" w:cs="Times New Roman"/>
          <w:color w:val="000000"/>
          <w:sz w:val="24"/>
          <w:szCs w:val="26"/>
          <w:lang w:eastAsia="tr-TR"/>
        </w:rPr>
        <w:t>-</w:t>
      </w:r>
      <w:r w:rsidR="00894938" w:rsidRPr="00AA3D8C">
        <w:rPr>
          <w:rFonts w:ascii="Times New Roman" w:eastAsia="Times New Roman" w:hAnsi="Times New Roman" w:cs="Times New Roman"/>
          <w:color w:val="000000"/>
          <w:sz w:val="24"/>
          <w:szCs w:val="26"/>
          <w:u w:val="single"/>
          <w:lang w:eastAsia="tr-TR"/>
        </w:rPr>
        <w:t xml:space="preserve">İLK </w:t>
      </w:r>
      <w:proofErr w:type="gramStart"/>
      <w:r w:rsidR="00894938" w:rsidRPr="00AA3D8C">
        <w:rPr>
          <w:rFonts w:ascii="Times New Roman" w:eastAsia="Times New Roman" w:hAnsi="Times New Roman" w:cs="Times New Roman"/>
          <w:color w:val="000000"/>
          <w:sz w:val="24"/>
          <w:szCs w:val="26"/>
          <w:u w:val="single"/>
          <w:lang w:eastAsia="tr-TR"/>
        </w:rPr>
        <w:t>İ</w:t>
      </w:r>
      <w:r w:rsidR="00640EC7" w:rsidRPr="00AA3D8C">
        <w:rPr>
          <w:rFonts w:ascii="Times New Roman" w:eastAsia="Times New Roman" w:hAnsi="Times New Roman" w:cs="Times New Roman"/>
          <w:color w:val="000000"/>
          <w:sz w:val="24"/>
          <w:szCs w:val="26"/>
          <w:u w:val="single"/>
          <w:lang w:eastAsia="tr-TR"/>
        </w:rPr>
        <w:t>NCELEME</w:t>
      </w:r>
      <w:r w:rsidR="00827B81">
        <w:rPr>
          <w:rFonts w:ascii="Times New Roman" w:eastAsia="Times New Roman" w:hAnsi="Times New Roman" w:cs="Times New Roman"/>
          <w:b/>
          <w:color w:val="000000"/>
          <w:sz w:val="24"/>
          <w:szCs w:val="26"/>
          <w:lang w:eastAsia="tr-TR"/>
        </w:rPr>
        <w:t xml:space="preserve"> </w:t>
      </w:r>
      <w:r w:rsidR="00640EC7" w:rsidRPr="00640EC7">
        <w:rPr>
          <w:rFonts w:ascii="Times New Roman" w:eastAsia="Times New Roman" w:hAnsi="Times New Roman" w:cs="Times New Roman"/>
          <w:b/>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983FFC"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014C2B">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uyarınca </w:t>
      </w:r>
      <w:r w:rsidR="00983FFC">
        <w:rPr>
          <w:rFonts w:ascii="Times New Roman" w:eastAsia="Times New Roman" w:hAnsi="Times New Roman" w:cs="Times New Roman"/>
          <w:color w:val="000000"/>
          <w:sz w:val="24"/>
          <w:szCs w:val="26"/>
          <w:lang w:eastAsia="tr-TR"/>
        </w:rPr>
        <w:t xml:space="preserve">22.10.1973 gününde </w:t>
      </w:r>
      <w:r w:rsidR="00894938">
        <w:rPr>
          <w:rFonts w:ascii="Times New Roman" w:eastAsia="Times New Roman" w:hAnsi="Times New Roman" w:cs="Times New Roman"/>
          <w:color w:val="000000"/>
          <w:sz w:val="24"/>
          <w:szCs w:val="26"/>
          <w:lang w:eastAsia="tr-TR"/>
        </w:rPr>
        <w:t>yapılan</w:t>
      </w:r>
      <w:r>
        <w:rPr>
          <w:rFonts w:ascii="Times New Roman" w:eastAsia="Times New Roman" w:hAnsi="Times New Roman" w:cs="Times New Roman"/>
          <w:color w:val="000000"/>
          <w:sz w:val="24"/>
          <w:szCs w:val="26"/>
          <w:lang w:eastAsia="tr-TR"/>
        </w:rPr>
        <w:t xml:space="preserve"> ilk inceleme toplantısında</w:t>
      </w:r>
      <w:r w:rsidR="00983FFC">
        <w:rPr>
          <w:rFonts w:ascii="Times New Roman" w:eastAsia="Times New Roman" w:hAnsi="Times New Roman" w:cs="Times New Roman"/>
          <w:color w:val="000000"/>
          <w:sz w:val="24"/>
          <w:szCs w:val="26"/>
          <w:lang w:eastAsia="tr-TR"/>
        </w:rPr>
        <w:t xml:space="preserve"> rapor, Saray Asliye Ceza Mahkemesinin 11.7.1973 günlü, 1973/38-28 sayılı gerekçeli kararı ve ekleri, konuyu ilgilendiren öteki metinler okunduktan sonra önce mahkemenin itiraz yoluna başvurmaya yetkili bulunup bulunmadığı üzerinde durulmuştur.</w:t>
      </w:r>
    </w:p>
    <w:p w:rsidR="00E627B1" w:rsidRDefault="00983FFC"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014C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w:t>
      </w:r>
      <w:r w:rsidR="00E627B1">
        <w:rPr>
          <w:rFonts w:ascii="Times New Roman" w:eastAsia="Times New Roman" w:hAnsi="Times New Roman" w:cs="Times New Roman"/>
          <w:color w:val="000000"/>
          <w:sz w:val="24"/>
          <w:szCs w:val="26"/>
          <w:lang w:eastAsia="tr-TR"/>
        </w:rPr>
        <w:t>22.4.1962 günl</w:t>
      </w:r>
      <w:r>
        <w:rPr>
          <w:rFonts w:ascii="Times New Roman" w:eastAsia="Times New Roman" w:hAnsi="Times New Roman" w:cs="Times New Roman"/>
          <w:color w:val="000000"/>
          <w:sz w:val="24"/>
          <w:szCs w:val="26"/>
          <w:lang w:eastAsia="tr-TR"/>
        </w:rPr>
        <w:t xml:space="preserve">ü, 44 sayılı Kanunun 27.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kurallarına göre bir mahkemenin herhangi bir kanun kuralını, Anayasaya uygunluk denetiminden geçirilmesi için, Anayasa Mahkemesine getirebilme yetkisini kazanması elinde bakmakta olduğu bir davanın bulunmasına ve o kanun kuralını bu davada uygulama durumunda olmasına bağlıdır.</w:t>
      </w:r>
      <w:r w:rsidR="00827B81">
        <w:rPr>
          <w:rFonts w:ascii="Times New Roman" w:eastAsia="Times New Roman" w:hAnsi="Times New Roman" w:cs="Times New Roman"/>
          <w:color w:val="000000"/>
          <w:sz w:val="24"/>
          <w:szCs w:val="26"/>
          <w:lang w:eastAsia="tr-TR"/>
        </w:rPr>
        <w:t xml:space="preserve"> </w:t>
      </w:r>
    </w:p>
    <w:p w:rsidR="00983FFC" w:rsidRDefault="00983FFC"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Saray Asliye Ceza Mahkemesinin elinde bakmakta olduğu bir davanın bulunduğun</w:t>
      </w:r>
      <w:r w:rsidR="00014C2B">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a kuşku yoktur. Bu, seçmen kütüğüne yazılmak hakkı olan bir seçmeni yazmadığı ileri sürülen bir kimse hakkında Cumhuriyet Savcısının 1973/25-11 sayılı ve 25.5.1973 günlü iddianamesi ile ve suçu 298 sayılı Kanunun 6.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aracılığı ile 142.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uygun nitelendirilerek açılan ve mahkemenin 1973/38 sayısında kayıtlı bulunan kamu davasıdır. Demek ki olayda, Anayasa Mahkemesine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başvurulabilmesi için Anayasanın değişik 151. </w:t>
      </w:r>
      <w:r w:rsidR="00014C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öngörülen koşullardan birincisi vardır.</w:t>
      </w:r>
    </w:p>
    <w:p w:rsidR="00983FFC" w:rsidRDefault="00983FFC"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koşulun var olup olmadığına gelince: Bu konu aşağıda tartışılacaktır.</w:t>
      </w:r>
    </w:p>
    <w:p w:rsidR="00983FFC" w:rsidRDefault="00983FFC"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bakmakta olduğu ceza davasında sanığın </w:t>
      </w:r>
      <w:proofErr w:type="spellStart"/>
      <w:r w:rsidR="00FA4345">
        <w:rPr>
          <w:rFonts w:ascii="Times New Roman" w:eastAsia="Times New Roman" w:hAnsi="Times New Roman" w:cs="Times New Roman"/>
          <w:color w:val="000000"/>
          <w:sz w:val="24"/>
          <w:szCs w:val="26"/>
          <w:lang w:eastAsia="tr-TR"/>
        </w:rPr>
        <w:t>suçlandırıldığı</w:t>
      </w:r>
      <w:proofErr w:type="spellEnd"/>
      <w:r>
        <w:rPr>
          <w:rFonts w:ascii="Times New Roman" w:eastAsia="Times New Roman" w:hAnsi="Times New Roman" w:cs="Times New Roman"/>
          <w:color w:val="000000"/>
          <w:sz w:val="24"/>
          <w:szCs w:val="26"/>
          <w:lang w:eastAsia="tr-TR"/>
        </w:rPr>
        <w:t xml:space="preserve"> eylem, yukarıda da değinildiği üzere, “seçmen kütüğüne yazılmak hakkı olan, başka deyimle 21 yaşını bitirmiş bir seçmeni kütüğe yazmamak” eylemidir. Bu eyleme suç niteliğini veren ve cezasını belirleyen kural 298 sayılı Kanunun 6. </w:t>
      </w:r>
      <w:r w:rsidR="00FA4345">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eğil 142.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yer almıştır. Mahkeme suçun işlendiği kanısına varırsa 142.</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göre karar verecek, başka deyimle bakmakta olduğu davada ancak bu maddeyi uygulayacaktır.</w:t>
      </w:r>
    </w:p>
    <w:p w:rsidR="00983FFC" w:rsidRDefault="00C43506"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 seçmen ve seçmenlik yaşı konusunda bir duraksaması varsa,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 veya başka kurallarını gözden geçirebilir. Ancak şu tutum </w:t>
      </w:r>
      <w:proofErr w:type="gramStart"/>
      <w:r>
        <w:rPr>
          <w:rFonts w:ascii="Times New Roman" w:eastAsia="Times New Roman" w:hAnsi="Times New Roman" w:cs="Times New Roman"/>
          <w:color w:val="000000"/>
          <w:sz w:val="24"/>
          <w:szCs w:val="26"/>
          <w:lang w:eastAsia="tr-TR"/>
        </w:rPr>
        <w:t>hiç</w:t>
      </w:r>
      <w:r w:rsidR="00FA434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zaman o kuralların bakılmakta olan davada mahkemece uygulandığı veya uygulanacak olduğu anlamını taşımaz. Tersine bir görüş Anayasanın değişik 151.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geçen “uygulanacak” deyimini değil delâlet ettiği hukuki kavramdan sözlük anlamından bile uzak düşürecek bir yorum zorlaması olur. Öte yandan seçmen yaşının 18 yerine 21 olması Anayasaya aykırı görülerek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iptaline gidildiği </w:t>
      </w:r>
      <w:proofErr w:type="spellStart"/>
      <w:r>
        <w:rPr>
          <w:rFonts w:ascii="Times New Roman" w:eastAsia="Times New Roman" w:hAnsi="Times New Roman" w:cs="Times New Roman"/>
          <w:color w:val="000000"/>
          <w:sz w:val="24"/>
          <w:szCs w:val="26"/>
          <w:lang w:eastAsia="tr-TR"/>
        </w:rPr>
        <w:t>farzedildikte</w:t>
      </w:r>
      <w:proofErr w:type="spellEnd"/>
      <w:r>
        <w:rPr>
          <w:rFonts w:ascii="Times New Roman" w:eastAsia="Times New Roman" w:hAnsi="Times New Roman" w:cs="Times New Roman"/>
          <w:color w:val="000000"/>
          <w:sz w:val="24"/>
          <w:szCs w:val="26"/>
          <w:lang w:eastAsia="tr-TR"/>
        </w:rPr>
        <w:t xml:space="preserve"> iptalin eylemi 21 yaşını bitirmiş bir seçmeni kütüğe yazmamak olan sanık hakkındaki ceza davasının sonucunu değiştiremeyeceği ve etkileyemeyeceği de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bulundurulması gereken bir vakıadır.</w:t>
      </w:r>
    </w:p>
    <w:p w:rsidR="00C43506" w:rsidRDefault="00C43506" w:rsidP="00983F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Özetlemek gerekirse mahkeme bakmakta olduğu davada uygulama durumunda bulunmadığı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 Anayasaya uygunluk denetimi için Anayasa Mahkemesine getiremez. Anayasanın değişik 151. </w:t>
      </w:r>
      <w:r w:rsidR="00FA434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27.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uymayan itirazın itirazda bulanan mahkemenin yetkisizliği yönünden reddi gereklidir Abdul</w:t>
      </w:r>
      <w:r w:rsidR="00FA4345">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ah Üner ve Ahmet H. Boyacıoğlu bu görüşe katılmamışlardır. </w:t>
      </w:r>
    </w:p>
    <w:p w:rsidR="00EE20A9" w:rsidRDefault="00EE20A9"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627B1">
        <w:rPr>
          <w:rFonts w:ascii="Times New Roman" w:eastAsia="Times New Roman" w:hAnsi="Times New Roman" w:cs="Times New Roman"/>
          <w:color w:val="000000"/>
          <w:sz w:val="24"/>
          <w:szCs w:val="26"/>
          <w:lang w:eastAsia="tr-TR"/>
        </w:rPr>
        <w:t>V-</w:t>
      </w:r>
      <w:proofErr w:type="gramStart"/>
      <w:r w:rsidR="00E627B1">
        <w:rPr>
          <w:rFonts w:ascii="Times New Roman" w:eastAsia="Times New Roman" w:hAnsi="Times New Roman" w:cs="Times New Roman"/>
          <w:color w:val="000000"/>
          <w:sz w:val="24"/>
          <w:szCs w:val="26"/>
          <w:u w:val="single"/>
          <w:lang w:eastAsia="tr-TR"/>
        </w:rPr>
        <w:t xml:space="preserve">SONUÇ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105C37" w:rsidRDefault="00D40B4B"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 itiraz konusu Yasa kuralını bakmakta olduğu davada uygulama durumunda bulunmadığından Anayasanın değişik 151.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uymayan itirazın, bu yola başvuran mahkemenin yetkisizliği yönünden reddine, Abdullah Üner ve Ahmet </w:t>
      </w:r>
      <w:proofErr w:type="spellStart"/>
      <w:proofErr w:type="gramStart"/>
      <w:r>
        <w:rPr>
          <w:rFonts w:ascii="Times New Roman" w:eastAsia="Times New Roman" w:hAnsi="Times New Roman" w:cs="Times New Roman"/>
          <w:color w:val="000000"/>
          <w:sz w:val="24"/>
          <w:szCs w:val="26"/>
          <w:lang w:eastAsia="tr-TR"/>
        </w:rPr>
        <w:t>H.Boyacıoğlu’nun</w:t>
      </w:r>
      <w:proofErr w:type="spellEnd"/>
      <w:proofErr w:type="gramEnd"/>
      <w:r>
        <w:rPr>
          <w:rFonts w:ascii="Times New Roman" w:eastAsia="Times New Roman" w:hAnsi="Times New Roman" w:cs="Times New Roman"/>
          <w:color w:val="000000"/>
          <w:sz w:val="24"/>
          <w:szCs w:val="26"/>
          <w:lang w:eastAsia="tr-TR"/>
        </w:rPr>
        <w:t xml:space="preserve">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r w:rsidR="00E627B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22</w:t>
      </w:r>
      <w:r w:rsidR="0080703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10</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E77C26">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 xml:space="preserve"> gününde karar verildi. </w:t>
      </w:r>
    </w:p>
    <w:p w:rsidR="00105C37" w:rsidRPr="00A96720" w:rsidRDefault="00105C37"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D40B4B" w:rsidRPr="00C029AB"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FA4345">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D40B4B" w:rsidRPr="00E223A7"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A24521"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Şahap ARIÇ </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D40B4B" w:rsidRPr="00EC4965" w:rsidRDefault="00827B81" w:rsidP="00D40B4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40B4B"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5D0575" w:rsidRDefault="00D40B4B" w:rsidP="008350A4">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761E25" w:rsidRPr="00EC4965" w:rsidRDefault="00827B81"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827B8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r>
    </w:tbl>
    <w:p w:rsidR="00FD04BD" w:rsidRPr="00EC4965" w:rsidRDefault="00827B81"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EC4965"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AKÇAKAYALIOĞLU</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D40B4B" w:rsidRDefault="00D40B4B" w:rsidP="00827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KARŞIOY</w:t>
      </w:r>
      <w:r w:rsidR="00827B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YAZISI</w:t>
      </w:r>
    </w:p>
    <w:p w:rsidR="00D40B4B" w:rsidRDefault="00D40B4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Çerkes</w:t>
      </w:r>
      <w:proofErr w:type="spellEnd"/>
      <w:r>
        <w:rPr>
          <w:rFonts w:ascii="Times New Roman" w:eastAsia="Times New Roman" w:hAnsi="Times New Roman" w:cs="Times New Roman"/>
          <w:color w:val="000000"/>
          <w:sz w:val="24"/>
          <w:szCs w:val="26"/>
          <w:lang w:eastAsia="tr-TR"/>
        </w:rPr>
        <w:t xml:space="preserve"> nüfus memurluğu kâtiplerinden Mehmet Er </w:t>
      </w:r>
      <w:proofErr w:type="spellStart"/>
      <w:r>
        <w:rPr>
          <w:rFonts w:ascii="Times New Roman" w:eastAsia="Times New Roman" w:hAnsi="Times New Roman" w:cs="Times New Roman"/>
          <w:color w:val="000000"/>
          <w:sz w:val="24"/>
          <w:szCs w:val="26"/>
          <w:lang w:eastAsia="tr-TR"/>
        </w:rPr>
        <w:t>Çerkes</w:t>
      </w:r>
      <w:proofErr w:type="spellEnd"/>
      <w:r>
        <w:rPr>
          <w:rFonts w:ascii="Times New Roman" w:eastAsia="Times New Roman" w:hAnsi="Times New Roman" w:cs="Times New Roman"/>
          <w:color w:val="000000"/>
          <w:sz w:val="24"/>
          <w:szCs w:val="26"/>
          <w:lang w:eastAsia="tr-TR"/>
        </w:rPr>
        <w:t xml:space="preserve"> ilçe seçim kurulu Başkanlığınca seçmen kütüğü yazımına memur edilmiştir. </w:t>
      </w:r>
      <w:proofErr w:type="spellStart"/>
      <w:r>
        <w:rPr>
          <w:rFonts w:ascii="Times New Roman" w:eastAsia="Times New Roman" w:hAnsi="Times New Roman" w:cs="Times New Roman"/>
          <w:color w:val="000000"/>
          <w:sz w:val="24"/>
          <w:szCs w:val="26"/>
          <w:lang w:eastAsia="tr-TR"/>
        </w:rPr>
        <w:t>Adıgeçen</w:t>
      </w:r>
      <w:proofErr w:type="spellEnd"/>
      <w:r>
        <w:rPr>
          <w:rFonts w:ascii="Times New Roman" w:eastAsia="Times New Roman" w:hAnsi="Times New Roman" w:cs="Times New Roman"/>
          <w:color w:val="000000"/>
          <w:sz w:val="24"/>
          <w:szCs w:val="26"/>
          <w:lang w:eastAsia="tr-TR"/>
        </w:rPr>
        <w:t xml:space="preserve"> bu</w:t>
      </w:r>
      <w:r w:rsidR="00FA434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görevi yaptığı sırada ve 13.5.1973 tarihinde Erkan Coşkun adındaki şahıs, (oy ve gününü bildirmeksizin ve nüfus hüviyet cüzdanının da göstermeksizin) 1952 doğumlu olduğunu </w:t>
      </w:r>
      <w:proofErr w:type="spellStart"/>
      <w:r>
        <w:rPr>
          <w:rFonts w:ascii="Times New Roman" w:eastAsia="Times New Roman" w:hAnsi="Times New Roman" w:cs="Times New Roman"/>
          <w:color w:val="000000"/>
          <w:sz w:val="24"/>
          <w:szCs w:val="26"/>
          <w:lang w:eastAsia="tr-TR"/>
        </w:rPr>
        <w:t>söyliyerek</w:t>
      </w:r>
      <w:proofErr w:type="spellEnd"/>
      <w:r>
        <w:rPr>
          <w:rFonts w:ascii="Times New Roman" w:eastAsia="Times New Roman" w:hAnsi="Times New Roman" w:cs="Times New Roman"/>
          <w:color w:val="000000"/>
          <w:sz w:val="24"/>
          <w:szCs w:val="26"/>
          <w:lang w:eastAsia="tr-TR"/>
        </w:rPr>
        <w:t xml:space="preserve"> seçmen kütüğüne yazılmasını istediğini, adı geçen memurun ise 21 yaşını bitirmemiş olacağı düşüncesi ile seçmen kütüğüne yazmadığı ve bu sebeple yapılan şikayet üzerine memur hakkında seçimlerin temel hükümleri ve seçmen kütükleri hakkındaki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delaletiyle 142.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kamu davası açıldığı anlaşılmıştır.</w:t>
      </w:r>
    </w:p>
    <w:p w:rsidR="00D40B4B" w:rsidRDefault="00D40B4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Mahkemece bu davanın duruşması sırasında, davada uygulanması istenen 298 sayılı Kanununun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kararda gösterilen Anayasa maddelerine aykırı düştüğü kanısına varılarak işin Anayasa Mahkemesine gönderilmesine karar verilmiştir. </w:t>
      </w:r>
    </w:p>
    <w:p w:rsidR="00D40B4B" w:rsidRDefault="00D40B4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itirazı, davada uygulama durumunda olduğu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seçmen yaşına ilişmektedir. Evlenmede ve diğer bütün medeni hakları kullanmada 18 yaşını bitirmiş olmak yeterli görüldüğü halde seçmen olabilmek için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bu ilkeden ayrılarak (21 yaşını bitirmiş olmak) şartı aranmasının kararda gösterilen Anayasa’nın ilke ve maddelerine aykırı düştüğü öne sürülmüştür.</w:t>
      </w:r>
    </w:p>
    <w:p w:rsidR="00FD04BD" w:rsidRPr="00FD04BD" w:rsidRDefault="00D40B4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Sanık hakkında 298 Sayılı Kanunun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muhalefet ettiğinden dolayı bu maddenin müeyyidesi olan aynı Kanunun 142.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hapis cezası ile cezalandırılması için kamu davası açılmış olmasına ve sanığın 142.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cezalandırılabilmesi ise iptali istenen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Anayasaya aykırı olup olmadığı konusunda Anayasa Mahkemesince verilecek karara bağlı bulunduğuna ve sözü edilen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Anayasaya aykırı görülerek iptal edilmesi halinde sanığın 142.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ile mahkumiyeti ve cezalandırılması cihetine gidilemeyeceğine göre bahis konusu edilen 6.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davada uygulanacak madde durumunda olduğu ve bu itibarla itirazın esasının incelenmesi sonucuna göre esas hakkında bir karar verilmesi </w:t>
      </w:r>
      <w:proofErr w:type="spellStart"/>
      <w:r>
        <w:rPr>
          <w:rFonts w:ascii="Times New Roman" w:eastAsia="Times New Roman" w:hAnsi="Times New Roman" w:cs="Times New Roman"/>
          <w:color w:val="000000"/>
          <w:sz w:val="24"/>
          <w:szCs w:val="26"/>
          <w:lang w:eastAsia="tr-TR"/>
        </w:rPr>
        <w:t>icab</w:t>
      </w:r>
      <w:proofErr w:type="spellEnd"/>
      <w:r>
        <w:rPr>
          <w:rFonts w:ascii="Times New Roman" w:eastAsia="Times New Roman" w:hAnsi="Times New Roman" w:cs="Times New Roman"/>
          <w:color w:val="000000"/>
          <w:sz w:val="24"/>
          <w:szCs w:val="26"/>
          <w:lang w:eastAsia="tr-TR"/>
        </w:rPr>
        <w:t xml:space="preserve"> edeceği düşüncesindeyim. </w:t>
      </w:r>
    </w:p>
    <w:p w:rsidR="00827B81" w:rsidRDefault="00FD04BD" w:rsidP="00D40B4B">
      <w:pPr>
        <w:shd w:val="clear" w:color="auto" w:fill="FFFFFF"/>
        <w:spacing w:before="100" w:beforeAutospacing="1" w:after="100" w:afterAutospacing="1" w:line="240" w:lineRule="auto"/>
        <w:ind w:left="6371"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r w:rsidR="00827B81">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827B81" w:rsidTr="00827B81">
        <w:tc>
          <w:tcPr>
            <w:tcW w:w="1000" w:type="pct"/>
            <w:shd w:val="clear" w:color="auto" w:fill="auto"/>
          </w:tcPr>
          <w:p w:rsidR="00827B81" w:rsidRDefault="00827B81" w:rsidP="00D40B4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27B81" w:rsidRDefault="00827B81" w:rsidP="00D40B4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27B81" w:rsidRDefault="00827B81" w:rsidP="00D40B4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27B81" w:rsidRDefault="00827B81" w:rsidP="00D40B4B">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27B81" w:rsidRDefault="00827B81" w:rsidP="00827B8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827B81" w:rsidRPr="00827B81" w:rsidRDefault="00827B81" w:rsidP="00827B8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D40B4B" w:rsidRDefault="00D40B4B" w:rsidP="00FD04BD">
      <w:pPr>
        <w:spacing w:before="100" w:beforeAutospacing="1" w:after="100" w:afterAutospacing="1" w:line="240" w:lineRule="auto"/>
        <w:ind w:firstLine="709"/>
        <w:jc w:val="both"/>
        <w:rPr>
          <w:rFonts w:ascii="Times New Roman" w:hAnsi="Times New Roman" w:cs="Times New Roman"/>
          <w:sz w:val="24"/>
        </w:rPr>
      </w:pPr>
    </w:p>
    <w:p w:rsidR="00D40B4B" w:rsidRDefault="00D40B4B" w:rsidP="00827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KARŞIOY</w:t>
      </w:r>
      <w:r w:rsidR="00827B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YAZISI</w:t>
      </w:r>
    </w:p>
    <w:p w:rsidR="00D40B4B"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40B4B">
        <w:rPr>
          <w:rFonts w:ascii="Times New Roman" w:eastAsia="Times New Roman" w:hAnsi="Times New Roman" w:cs="Times New Roman"/>
          <w:color w:val="000000"/>
          <w:sz w:val="24"/>
          <w:szCs w:val="26"/>
          <w:lang w:eastAsia="tr-TR"/>
        </w:rPr>
        <w:t xml:space="preserve">İlçe seçim kurulu tarafından yazım memuru olarak görevlendirilmiş bulunan sanığın, </w:t>
      </w:r>
      <w:proofErr w:type="spellStart"/>
      <w:r w:rsidR="00D40B4B">
        <w:rPr>
          <w:rFonts w:ascii="Times New Roman" w:eastAsia="Times New Roman" w:hAnsi="Times New Roman" w:cs="Times New Roman"/>
          <w:color w:val="000000"/>
          <w:sz w:val="24"/>
          <w:szCs w:val="26"/>
          <w:lang w:eastAsia="tr-TR"/>
        </w:rPr>
        <w:t>yirmibir</w:t>
      </w:r>
      <w:proofErr w:type="spellEnd"/>
      <w:r w:rsidR="00D40B4B">
        <w:rPr>
          <w:rFonts w:ascii="Times New Roman" w:eastAsia="Times New Roman" w:hAnsi="Times New Roman" w:cs="Times New Roman"/>
          <w:color w:val="000000"/>
          <w:sz w:val="24"/>
          <w:szCs w:val="26"/>
          <w:lang w:eastAsia="tr-TR"/>
        </w:rPr>
        <w:t xml:space="preserve"> yaşını bitirmiş bir yurttaşı seçmen kütüğüne yazmamak suretiyle 298 sayılı </w:t>
      </w:r>
      <w:r w:rsidR="00F92F21">
        <w:rPr>
          <w:rFonts w:ascii="Times New Roman" w:eastAsia="Times New Roman" w:hAnsi="Times New Roman" w:cs="Times New Roman"/>
          <w:color w:val="000000"/>
          <w:sz w:val="24"/>
          <w:szCs w:val="26"/>
          <w:lang w:eastAsia="tr-TR"/>
        </w:rPr>
        <w:t xml:space="preserve">Yasanın </w:t>
      </w:r>
      <w:r w:rsidR="00D40B4B">
        <w:rPr>
          <w:rFonts w:ascii="Times New Roman" w:eastAsia="Times New Roman" w:hAnsi="Times New Roman" w:cs="Times New Roman"/>
          <w:color w:val="000000"/>
          <w:sz w:val="24"/>
          <w:szCs w:val="26"/>
          <w:lang w:eastAsia="tr-TR"/>
        </w:rPr>
        <w:t xml:space="preserve">6. </w:t>
      </w:r>
      <w:r w:rsidR="00FA4345">
        <w:rPr>
          <w:rFonts w:ascii="Times New Roman" w:eastAsia="Times New Roman" w:hAnsi="Times New Roman" w:cs="Times New Roman"/>
          <w:color w:val="000000"/>
          <w:sz w:val="24"/>
          <w:szCs w:val="26"/>
          <w:lang w:eastAsia="tr-TR"/>
        </w:rPr>
        <w:t>v</w:t>
      </w:r>
      <w:r w:rsidR="00F92F21">
        <w:rPr>
          <w:rFonts w:ascii="Times New Roman" w:eastAsia="Times New Roman" w:hAnsi="Times New Roman" w:cs="Times New Roman"/>
          <w:color w:val="000000"/>
          <w:sz w:val="24"/>
          <w:szCs w:val="26"/>
          <w:lang w:eastAsia="tr-TR"/>
        </w:rPr>
        <w:t xml:space="preserve">e 142. </w:t>
      </w:r>
      <w:r w:rsidR="00FA4345">
        <w:rPr>
          <w:rFonts w:ascii="Times New Roman" w:eastAsia="Times New Roman" w:hAnsi="Times New Roman" w:cs="Times New Roman"/>
          <w:color w:val="000000"/>
          <w:sz w:val="24"/>
          <w:szCs w:val="26"/>
          <w:lang w:eastAsia="tr-TR"/>
        </w:rPr>
        <w:t>m</w:t>
      </w:r>
      <w:r w:rsidR="00F92F21">
        <w:rPr>
          <w:rFonts w:ascii="Times New Roman" w:eastAsia="Times New Roman" w:hAnsi="Times New Roman" w:cs="Times New Roman"/>
          <w:color w:val="000000"/>
          <w:sz w:val="24"/>
          <w:szCs w:val="26"/>
          <w:lang w:eastAsia="tr-TR"/>
        </w:rPr>
        <w:t xml:space="preserve">addelerine aykırı hareket etmesi nedeniyle 25.5.1973 günlü suçlama </w:t>
      </w:r>
      <w:proofErr w:type="spellStart"/>
      <w:r w:rsidR="00F92F21">
        <w:rPr>
          <w:rFonts w:ascii="Times New Roman" w:eastAsia="Times New Roman" w:hAnsi="Times New Roman" w:cs="Times New Roman"/>
          <w:color w:val="000000"/>
          <w:sz w:val="24"/>
          <w:szCs w:val="26"/>
          <w:lang w:eastAsia="tr-TR"/>
        </w:rPr>
        <w:t>yazısıyle</w:t>
      </w:r>
      <w:proofErr w:type="spellEnd"/>
      <w:r w:rsidR="00F92F21">
        <w:rPr>
          <w:rFonts w:ascii="Times New Roman" w:eastAsia="Times New Roman" w:hAnsi="Times New Roman" w:cs="Times New Roman"/>
          <w:color w:val="000000"/>
          <w:sz w:val="24"/>
          <w:szCs w:val="26"/>
          <w:lang w:eastAsia="tr-TR"/>
        </w:rPr>
        <w:t xml:space="preserve"> (iddianame), Saray Asliye Ceza Mahkemesine kamu davası açılmış ve Cumhuriyet Savcısı tarafından 298 sayılı Yasanın 6. </w:t>
      </w:r>
      <w:r w:rsidR="00FA4345">
        <w:rPr>
          <w:rFonts w:ascii="Times New Roman" w:eastAsia="Times New Roman" w:hAnsi="Times New Roman" w:cs="Times New Roman"/>
          <w:color w:val="000000"/>
          <w:sz w:val="24"/>
          <w:szCs w:val="26"/>
          <w:lang w:eastAsia="tr-TR"/>
        </w:rPr>
        <w:t>m</w:t>
      </w:r>
      <w:r w:rsidR="00F92F21">
        <w:rPr>
          <w:rFonts w:ascii="Times New Roman" w:eastAsia="Times New Roman" w:hAnsi="Times New Roman" w:cs="Times New Roman"/>
          <w:color w:val="000000"/>
          <w:sz w:val="24"/>
          <w:szCs w:val="26"/>
          <w:lang w:eastAsia="tr-TR"/>
        </w:rPr>
        <w:t xml:space="preserve">addesinin Anayasa’nın Başlangıç Kısmına, 10.,11.,12.,54.,55. </w:t>
      </w:r>
      <w:r w:rsidR="00FA4345">
        <w:rPr>
          <w:rFonts w:ascii="Times New Roman" w:eastAsia="Times New Roman" w:hAnsi="Times New Roman" w:cs="Times New Roman"/>
          <w:color w:val="000000"/>
          <w:sz w:val="24"/>
          <w:szCs w:val="26"/>
          <w:lang w:eastAsia="tr-TR"/>
        </w:rPr>
        <w:t>v</w:t>
      </w:r>
      <w:r w:rsidR="00F92F21">
        <w:rPr>
          <w:rFonts w:ascii="Times New Roman" w:eastAsia="Times New Roman" w:hAnsi="Times New Roman" w:cs="Times New Roman"/>
          <w:color w:val="000000"/>
          <w:sz w:val="24"/>
          <w:szCs w:val="26"/>
          <w:lang w:eastAsia="tr-TR"/>
        </w:rPr>
        <w:t xml:space="preserve">e 58. </w:t>
      </w:r>
      <w:r w:rsidR="00FA4345">
        <w:rPr>
          <w:rFonts w:ascii="Times New Roman" w:eastAsia="Times New Roman" w:hAnsi="Times New Roman" w:cs="Times New Roman"/>
          <w:color w:val="000000"/>
          <w:sz w:val="24"/>
          <w:szCs w:val="26"/>
          <w:lang w:eastAsia="tr-TR"/>
        </w:rPr>
        <w:t>m</w:t>
      </w:r>
      <w:r w:rsidR="00F92F21">
        <w:rPr>
          <w:rFonts w:ascii="Times New Roman" w:eastAsia="Times New Roman" w:hAnsi="Times New Roman" w:cs="Times New Roman"/>
          <w:color w:val="000000"/>
          <w:sz w:val="24"/>
          <w:szCs w:val="26"/>
          <w:lang w:eastAsia="tr-TR"/>
        </w:rPr>
        <w:t xml:space="preserve">addelerine aykırılığı öne sürülmüş ve mahkemece Anayasaya aykırılık iddiası ciddi görülerek iş bir karar verilmek üzere Anayasa Mahkemesine getirilmiştir. </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44 </w:t>
      </w:r>
      <w:r w:rsidR="00FA4345">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ayılı Anayasa Mahkemesi’nin Kuruluşu ve Yargılama Usulleri Hakkındaki Kanun’un 27. </w:t>
      </w:r>
      <w:r w:rsidR="00FA434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 mahkeme:</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O dava sebebiyle uygulanacak Kanun hükümlerini Anayasaya aykırı görürse, bu yoldaki gerekçeli kararı; veya</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Taraflardan birinin ileri sürdüğü aykırılık iddiasının ciddi olduğu kanısına varırsa, taraflardan bu konudaki iddia ve savunmalarını ve kendisini bu kanıya götüren görüşünü açıklayan kararı;</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Dosya muhtevasının mahkemece bu konu ile ilgili görülen tasdikli suretiyle birlikte Anayasa Mahkemesi Başkanlığına gönderir” hükmünü öngörmüştür.</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I-İtiraz yolu ile Anayasaya uygunluk denetiminin amacı;</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1</w:t>
      </w:r>
      <w:r w:rsidR="008A453D">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Anayasaya aykırı olan bir Yasanın bakılmakta olan bir davada uygulanmasını önlemek,</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2</w:t>
      </w:r>
      <w:r w:rsidR="008A453D">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Genel olarak doğrudan doğruya açılan iptal davalarının etkisi dışında hukuk düzeni içinde kalan Anayasaya aykırı yasa hükümlerini ayıklamaktır.</w:t>
      </w:r>
    </w:p>
    <w:p w:rsidR="00F92F21" w:rsidRDefault="00F92F2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II-Yukarıda da açıklandığı üzere itiraz yolu ile Anayasaya uygunluk denetiminin yapılabilmesi hususunda 44 sayılı Kanunun 27.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belli edilen ön koşullar şunlardır:</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1</w:t>
      </w:r>
      <w:r w:rsidR="008A453D">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Mahkemede görülmekte olan bir davanın bulunması,</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2</w:t>
      </w:r>
      <w:r w:rsidR="008A453D">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 xml:space="preserve">Bu davada uygulanacak Kanun hükümlerinin </w:t>
      </w:r>
      <w:proofErr w:type="spellStart"/>
      <w:r w:rsidR="00F92F21">
        <w:rPr>
          <w:rFonts w:ascii="Times New Roman" w:eastAsia="Times New Roman" w:hAnsi="Times New Roman" w:cs="Times New Roman"/>
          <w:color w:val="000000"/>
          <w:sz w:val="24"/>
          <w:szCs w:val="26"/>
          <w:lang w:eastAsia="tr-TR"/>
        </w:rPr>
        <w:t>re’sen</w:t>
      </w:r>
      <w:proofErr w:type="spellEnd"/>
      <w:r w:rsidR="00F92F21">
        <w:rPr>
          <w:rFonts w:ascii="Times New Roman" w:eastAsia="Times New Roman" w:hAnsi="Times New Roman" w:cs="Times New Roman"/>
          <w:color w:val="000000"/>
          <w:sz w:val="24"/>
          <w:szCs w:val="26"/>
          <w:lang w:eastAsia="tr-TR"/>
        </w:rPr>
        <w:t xml:space="preserve"> mahkemece</w:t>
      </w:r>
      <w:r w:rsidR="008A453D">
        <w:rPr>
          <w:rFonts w:ascii="Times New Roman" w:eastAsia="Times New Roman" w:hAnsi="Times New Roman" w:cs="Times New Roman"/>
          <w:color w:val="000000"/>
          <w:sz w:val="24"/>
          <w:szCs w:val="26"/>
          <w:lang w:eastAsia="tr-TR"/>
        </w:rPr>
        <w:t xml:space="preserve"> Anayasaya</w:t>
      </w:r>
      <w:r w:rsidR="00F92F21">
        <w:rPr>
          <w:rFonts w:ascii="Times New Roman" w:eastAsia="Times New Roman" w:hAnsi="Times New Roman" w:cs="Times New Roman"/>
          <w:color w:val="000000"/>
          <w:sz w:val="24"/>
          <w:szCs w:val="26"/>
          <w:lang w:eastAsia="tr-TR"/>
        </w:rPr>
        <w:t xml:space="preserve"> aykırı bulunması</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3</w:t>
      </w:r>
      <w:r w:rsidR="008A453D">
        <w:rPr>
          <w:rFonts w:ascii="Times New Roman" w:eastAsia="Times New Roman" w:hAnsi="Times New Roman" w:cs="Times New Roman"/>
          <w:color w:val="000000"/>
          <w:sz w:val="24"/>
          <w:szCs w:val="26"/>
          <w:lang w:eastAsia="tr-TR"/>
        </w:rPr>
        <w:t xml:space="preserve">) </w:t>
      </w:r>
      <w:r w:rsidR="00F92F21">
        <w:rPr>
          <w:rFonts w:ascii="Times New Roman" w:eastAsia="Times New Roman" w:hAnsi="Times New Roman" w:cs="Times New Roman"/>
          <w:color w:val="000000"/>
          <w:sz w:val="24"/>
          <w:szCs w:val="26"/>
          <w:lang w:eastAsia="tr-TR"/>
        </w:rPr>
        <w:t>Veya o davada uygulanacak olan Kanun hükmünün Anayasaya aykırı olduğu yolunda taraflarca ileri sürülen aykırılık iddiasının mahkemece ciddi görülmesi,</w:t>
      </w:r>
    </w:p>
    <w:p w:rsidR="00F92F21" w:rsidRDefault="00827B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F5E81">
        <w:rPr>
          <w:rFonts w:ascii="Times New Roman" w:eastAsia="Times New Roman" w:hAnsi="Times New Roman" w:cs="Times New Roman"/>
          <w:color w:val="000000"/>
          <w:sz w:val="24"/>
          <w:szCs w:val="26"/>
          <w:lang w:eastAsia="tr-TR"/>
        </w:rPr>
        <w:t xml:space="preserve">Saray Asliye Ceza Mahkemesi 11.7.1973 günlü kararında, önce Mahkemenin konuyu ciddi gördüğünü belirttikten ve ayrıntılı olarak itiraz olunan hükmün Anayasaya aykırılık nedenlerini açıkladıktan sonra “Anayasaya aykırılığına mahkemece kanaat hasıl olmuş bulunmaktadır” demek suretiyle </w:t>
      </w:r>
      <w:proofErr w:type="spellStart"/>
      <w:r w:rsidR="00DF5E81">
        <w:rPr>
          <w:rFonts w:ascii="Times New Roman" w:eastAsia="Times New Roman" w:hAnsi="Times New Roman" w:cs="Times New Roman"/>
          <w:color w:val="000000"/>
          <w:sz w:val="24"/>
          <w:szCs w:val="26"/>
          <w:lang w:eastAsia="tr-TR"/>
        </w:rPr>
        <w:t>re’sen</w:t>
      </w:r>
      <w:proofErr w:type="spellEnd"/>
      <w:r w:rsidR="00DF5E81">
        <w:rPr>
          <w:rFonts w:ascii="Times New Roman" w:eastAsia="Times New Roman" w:hAnsi="Times New Roman" w:cs="Times New Roman"/>
          <w:color w:val="000000"/>
          <w:sz w:val="24"/>
          <w:szCs w:val="26"/>
          <w:lang w:eastAsia="tr-TR"/>
        </w:rPr>
        <w:t xml:space="preserve"> de Anayasaya aykırılık itirazında bulunmuş olmaktadır.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III-Anayasa’ya aykırılığı </w:t>
      </w:r>
      <w:proofErr w:type="spellStart"/>
      <w:proofErr w:type="gramStart"/>
      <w:r>
        <w:rPr>
          <w:rFonts w:ascii="Times New Roman" w:eastAsia="Times New Roman" w:hAnsi="Times New Roman" w:cs="Times New Roman"/>
          <w:color w:val="000000"/>
          <w:sz w:val="24"/>
          <w:szCs w:val="26"/>
          <w:lang w:eastAsia="tr-TR"/>
        </w:rPr>
        <w:t>C.Savcılığınca</w:t>
      </w:r>
      <w:proofErr w:type="spellEnd"/>
      <w:proofErr w:type="gramEnd"/>
      <w:r>
        <w:rPr>
          <w:rFonts w:ascii="Times New Roman" w:eastAsia="Times New Roman" w:hAnsi="Times New Roman" w:cs="Times New Roman"/>
          <w:color w:val="000000"/>
          <w:sz w:val="24"/>
          <w:szCs w:val="26"/>
          <w:lang w:eastAsia="tr-TR"/>
        </w:rPr>
        <w:t xml:space="preserve"> öne sürülen ve sanık vekilince de benimsenen aykırılık iddiası ciddi bulunan ve ayrıca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de Anayasa’ya aykırı görülen 298 sayılı Yasa’nın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görülmekte olan kamu davasında uygulanma durumunda olup olmadığının saptanması, sanığa yükletilen suçun niteliğinin ve cezalandırılması için belli edilen Kanun hükümlerinin araştırılması gerektirmektedir.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İddianamede suç “298 sayılı Kanunun 6. </w:t>
      </w:r>
      <w:r w:rsidR="008A453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muhalefet olarak tavsif edilmiş ve Kanun maddesi olarak da “Seçimlerin temel hükümleri ve seçmen kütükleri </w:t>
      </w:r>
      <w:proofErr w:type="spellStart"/>
      <w:r>
        <w:rPr>
          <w:rFonts w:ascii="Times New Roman" w:eastAsia="Times New Roman" w:hAnsi="Times New Roman" w:cs="Times New Roman"/>
          <w:color w:val="000000"/>
          <w:sz w:val="24"/>
          <w:szCs w:val="26"/>
          <w:lang w:eastAsia="tr-TR"/>
        </w:rPr>
        <w:t>hakkın’daki</w:t>
      </w:r>
      <w:proofErr w:type="spellEnd"/>
      <w:r>
        <w:rPr>
          <w:rFonts w:ascii="Times New Roman" w:eastAsia="Times New Roman" w:hAnsi="Times New Roman" w:cs="Times New Roman"/>
          <w:color w:val="000000"/>
          <w:sz w:val="24"/>
          <w:szCs w:val="26"/>
          <w:lang w:eastAsia="tr-TR"/>
        </w:rPr>
        <w:t xml:space="preserve"> 298 sayılı Kanunun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delâletiyle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olarak belirlenmiş ve Anayasaya aykırılık sorunu halledildikten sonra esasa girişilerek sanık hakkında hüküm tesisi talep olunmuştur. </w:t>
      </w:r>
      <w:proofErr w:type="spellStart"/>
      <w:r>
        <w:rPr>
          <w:rFonts w:ascii="Times New Roman" w:eastAsia="Times New Roman" w:hAnsi="Times New Roman" w:cs="Times New Roman"/>
          <w:color w:val="000000"/>
          <w:sz w:val="24"/>
          <w:szCs w:val="26"/>
          <w:lang w:eastAsia="tr-TR"/>
        </w:rPr>
        <w:t>İddianamade</w:t>
      </w:r>
      <w:proofErr w:type="spellEnd"/>
      <w:r>
        <w:rPr>
          <w:rFonts w:ascii="Times New Roman" w:eastAsia="Times New Roman" w:hAnsi="Times New Roman" w:cs="Times New Roman"/>
          <w:color w:val="000000"/>
          <w:sz w:val="24"/>
          <w:szCs w:val="26"/>
          <w:lang w:eastAsia="tr-TR"/>
        </w:rPr>
        <w:t xml:space="preserve"> yazılı olanlardan sanığın 298 sayılı Yasanın 6 ve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cezalandırılmasının istendiği anlaşılmaktadır.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2)298 sayılı Yasa’nın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w:t>
      </w:r>
      <w:proofErr w:type="spellStart"/>
      <w:r>
        <w:rPr>
          <w:rFonts w:ascii="Times New Roman" w:eastAsia="Times New Roman" w:hAnsi="Times New Roman" w:cs="Times New Roman"/>
          <w:color w:val="000000"/>
          <w:sz w:val="24"/>
          <w:szCs w:val="26"/>
          <w:lang w:eastAsia="tr-TR"/>
        </w:rPr>
        <w:t>Yirmibir</w:t>
      </w:r>
      <w:proofErr w:type="spellEnd"/>
      <w:r>
        <w:rPr>
          <w:rFonts w:ascii="Times New Roman" w:eastAsia="Times New Roman" w:hAnsi="Times New Roman" w:cs="Times New Roman"/>
          <w:color w:val="000000"/>
          <w:sz w:val="24"/>
          <w:szCs w:val="26"/>
          <w:lang w:eastAsia="tr-TR"/>
        </w:rPr>
        <w:t xml:space="preserve"> yaşını bitiren </w:t>
      </w:r>
      <w:r w:rsidR="008A453D">
        <w:rPr>
          <w:rFonts w:ascii="Times New Roman" w:eastAsia="Times New Roman" w:hAnsi="Times New Roman" w:cs="Times New Roman"/>
          <w:color w:val="000000"/>
          <w:sz w:val="24"/>
          <w:szCs w:val="26"/>
          <w:lang w:eastAsia="tr-TR"/>
        </w:rPr>
        <w:t xml:space="preserve">her </w:t>
      </w:r>
      <w:r>
        <w:rPr>
          <w:rFonts w:ascii="Times New Roman" w:eastAsia="Times New Roman" w:hAnsi="Times New Roman" w:cs="Times New Roman"/>
          <w:color w:val="000000"/>
          <w:sz w:val="24"/>
          <w:szCs w:val="26"/>
          <w:lang w:eastAsia="tr-TR"/>
        </w:rPr>
        <w:t xml:space="preserve">Türk seçmendir”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da “Seçmen kütüklerine yazılmak hakkı olmayan bir seçmeni yazan veya yazılmak hakkı bulunan bir seçmeni </w:t>
      </w:r>
      <w:proofErr w:type="spellStart"/>
      <w:r>
        <w:rPr>
          <w:rFonts w:ascii="Times New Roman" w:eastAsia="Times New Roman" w:hAnsi="Times New Roman" w:cs="Times New Roman"/>
          <w:color w:val="000000"/>
          <w:sz w:val="24"/>
          <w:szCs w:val="26"/>
          <w:lang w:eastAsia="tr-TR"/>
        </w:rPr>
        <w:t>yazmıyan</w:t>
      </w:r>
      <w:proofErr w:type="spellEnd"/>
      <w:r>
        <w:rPr>
          <w:rFonts w:ascii="Times New Roman" w:eastAsia="Times New Roman" w:hAnsi="Times New Roman" w:cs="Times New Roman"/>
          <w:color w:val="000000"/>
          <w:sz w:val="24"/>
          <w:szCs w:val="26"/>
          <w:lang w:eastAsia="tr-TR"/>
        </w:rPr>
        <w:t xml:space="preserve"> veya kütüğe yazılmış olup da silinmesi gereken seçmenin adını </w:t>
      </w:r>
      <w:proofErr w:type="spellStart"/>
      <w:r>
        <w:rPr>
          <w:rFonts w:ascii="Times New Roman" w:eastAsia="Times New Roman" w:hAnsi="Times New Roman" w:cs="Times New Roman"/>
          <w:color w:val="000000"/>
          <w:sz w:val="24"/>
          <w:szCs w:val="26"/>
          <w:lang w:eastAsia="tr-TR"/>
        </w:rPr>
        <w:t>silmiyen</w:t>
      </w:r>
      <w:proofErr w:type="spellEnd"/>
      <w:r>
        <w:rPr>
          <w:rFonts w:ascii="Times New Roman" w:eastAsia="Times New Roman" w:hAnsi="Times New Roman" w:cs="Times New Roman"/>
          <w:color w:val="000000"/>
          <w:sz w:val="24"/>
          <w:szCs w:val="26"/>
          <w:lang w:eastAsia="tr-TR"/>
        </w:rPr>
        <w:t xml:space="preserve"> veya silinmemesi gerektiği halde seçmenin adını silenler altı aydan iki yıla kadar hapis cezası ile cezalandırılır” hükümlerini öngörmektedir.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Saray Asliye Ceza Mahkemesinde görülmekte olan kamu davasında, iddianamede belirtilen 6 ve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birbirinden bağımsız olarak yalnız başlarına uygulanabilmelerine olanak yoktur. Çünkü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suçu ve bunun cezasını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etmiş, suç unsurlarını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saptamış bulunmaktadır. Bu nedenle mahkemenin 142.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addeyi uygularken, kimlerin seçmen kütüklerine yazılmak hakkına sahip olduklarının belirlenmesi bakımından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addeyi ele almak </w:t>
      </w:r>
      <w:proofErr w:type="gramStart"/>
      <w:r>
        <w:rPr>
          <w:rFonts w:ascii="Times New Roman" w:eastAsia="Times New Roman" w:hAnsi="Times New Roman" w:cs="Times New Roman"/>
          <w:color w:val="000000"/>
          <w:sz w:val="24"/>
          <w:szCs w:val="26"/>
          <w:lang w:eastAsia="tr-TR"/>
        </w:rPr>
        <w:t>ve,</w:t>
      </w:r>
      <w:proofErr w:type="gramEnd"/>
      <w:r>
        <w:rPr>
          <w:rFonts w:ascii="Times New Roman" w:eastAsia="Times New Roman" w:hAnsi="Times New Roman" w:cs="Times New Roman"/>
          <w:color w:val="000000"/>
          <w:sz w:val="24"/>
          <w:szCs w:val="26"/>
          <w:lang w:eastAsia="tr-TR"/>
        </w:rPr>
        <w:t xml:space="preserve"> suç ögelerini saptayabilmesi için bu maddeye başvurmak zorunluluğunda olduğunu kabul etmek gerekir.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görüldüğü davada bir hükmü bu biçimde ele alması, o hükmü uygulama anlamına gelir. Bu nedenlerledir ki, çoğunluk kararın</w:t>
      </w:r>
      <w:r w:rsidR="008A453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a açıklandığı üzere bir hükmün bu biçimde ele alınmasını “gözden geçirme” olarak vasıflandırmaya olanak yoktur.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IV-Yukarıda da açıklandığı üzere Anayasaya uygunluk denetimi ilke olarak Anayasa düzeninin korunmasına yönelmiş bulunduğundan, Anayasa Mahkemesi’nin vereceği kararlardan itiraz yoluna başvuranların yararlı ya da zararlı olacaklarını hesaba katma durumunda da değildir. Nitekim gerek Anayasa ve gerekse 44 sayılı Yasa böyle bir ön koşul da öngörmemiştir.</w:t>
      </w:r>
    </w:p>
    <w:p w:rsidR="00DF5E81" w:rsidRDefault="00DF5E81" w:rsidP="00D40B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Özetlemek gerekirse Mahkeme 298 sayılı Yasanın 6. </w:t>
      </w:r>
      <w:r w:rsidR="008A45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 davada uygulama durumunda bulunduğundan esasın incelenmesine karar verilmek gerekir. Bu nedenle itirazın, bu yola başvuran mahkemenin yetkisizliği yönünden reddine dair verilen çokluk kararına karşıyım.</w:t>
      </w:r>
    </w:p>
    <w:p w:rsidR="00827B81" w:rsidRDefault="00827B81" w:rsidP="00DF5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27B81" w:rsidTr="00827B81">
        <w:tc>
          <w:tcPr>
            <w:tcW w:w="1000" w:type="pct"/>
            <w:shd w:val="clear" w:color="auto" w:fill="auto"/>
          </w:tcPr>
          <w:p w:rsidR="00827B81" w:rsidRDefault="00827B81" w:rsidP="00DF5E81">
            <w:pPr>
              <w:spacing w:before="100" w:beforeAutospacing="1" w:after="100" w:afterAutospacing="1"/>
              <w:jc w:val="both"/>
              <w:rPr>
                <w:rFonts w:ascii="Times New Roman" w:eastAsia="Times New Roman" w:hAnsi="Times New Roman" w:cs="Times New Roman"/>
                <w:color w:val="000000"/>
                <w:sz w:val="24"/>
                <w:szCs w:val="26"/>
                <w:lang w:eastAsia="tr-TR"/>
              </w:rPr>
            </w:pPr>
          </w:p>
        </w:tc>
        <w:tc>
          <w:tcPr>
            <w:tcW w:w="1000" w:type="pct"/>
            <w:shd w:val="clear" w:color="auto" w:fill="auto"/>
          </w:tcPr>
          <w:p w:rsidR="00827B81" w:rsidRDefault="00827B81" w:rsidP="00DF5E81">
            <w:pPr>
              <w:spacing w:before="100" w:beforeAutospacing="1" w:after="100" w:afterAutospacing="1"/>
              <w:jc w:val="both"/>
              <w:rPr>
                <w:rFonts w:ascii="Times New Roman" w:eastAsia="Times New Roman" w:hAnsi="Times New Roman" w:cs="Times New Roman"/>
                <w:color w:val="000000"/>
                <w:sz w:val="24"/>
                <w:szCs w:val="26"/>
                <w:lang w:eastAsia="tr-TR"/>
              </w:rPr>
            </w:pPr>
          </w:p>
        </w:tc>
        <w:tc>
          <w:tcPr>
            <w:tcW w:w="1000" w:type="pct"/>
            <w:shd w:val="clear" w:color="auto" w:fill="auto"/>
          </w:tcPr>
          <w:p w:rsidR="00827B81" w:rsidRDefault="00827B81" w:rsidP="00DF5E81">
            <w:pPr>
              <w:spacing w:before="100" w:beforeAutospacing="1" w:after="100" w:afterAutospacing="1"/>
              <w:jc w:val="both"/>
              <w:rPr>
                <w:rFonts w:ascii="Times New Roman" w:eastAsia="Times New Roman" w:hAnsi="Times New Roman" w:cs="Times New Roman"/>
                <w:color w:val="000000"/>
                <w:sz w:val="24"/>
                <w:szCs w:val="26"/>
                <w:lang w:eastAsia="tr-TR"/>
              </w:rPr>
            </w:pPr>
          </w:p>
        </w:tc>
        <w:tc>
          <w:tcPr>
            <w:tcW w:w="1000" w:type="pct"/>
            <w:shd w:val="clear" w:color="auto" w:fill="auto"/>
          </w:tcPr>
          <w:p w:rsidR="00827B81" w:rsidRDefault="00827B81" w:rsidP="00DF5E81">
            <w:pPr>
              <w:spacing w:before="100" w:beforeAutospacing="1" w:after="100" w:afterAutospacing="1"/>
              <w:jc w:val="both"/>
              <w:rPr>
                <w:rFonts w:ascii="Times New Roman" w:eastAsia="Times New Roman" w:hAnsi="Times New Roman" w:cs="Times New Roman"/>
                <w:color w:val="000000"/>
                <w:sz w:val="24"/>
                <w:szCs w:val="26"/>
                <w:lang w:eastAsia="tr-TR"/>
              </w:rPr>
            </w:pPr>
          </w:p>
        </w:tc>
        <w:tc>
          <w:tcPr>
            <w:tcW w:w="1000" w:type="pct"/>
            <w:shd w:val="clear" w:color="auto" w:fill="auto"/>
          </w:tcPr>
          <w:p w:rsidR="00827B81" w:rsidRDefault="00827B81" w:rsidP="00827B81">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Üye</w:t>
            </w:r>
          </w:p>
          <w:p w:rsidR="00827B81" w:rsidRPr="00827B81" w:rsidRDefault="00827B81" w:rsidP="00827B81">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gramStart"/>
            <w:r>
              <w:rPr>
                <w:rFonts w:ascii="Times New Roman" w:eastAsia="Times New Roman" w:hAnsi="Times New Roman" w:cs="Times New Roman"/>
                <w:color w:val="000000"/>
                <w:sz w:val="24"/>
                <w:szCs w:val="26"/>
                <w:lang w:eastAsia="tr-TR"/>
              </w:rPr>
              <w:t>H.BOYACIOĞLU</w:t>
            </w:r>
            <w:proofErr w:type="gramEnd"/>
          </w:p>
        </w:tc>
      </w:tr>
    </w:tbl>
    <w:p w:rsidR="00F92F21" w:rsidRDefault="00F92F21" w:rsidP="00827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GoBack"/>
      <w:bookmarkEnd w:id="0"/>
    </w:p>
    <w:sectPr w:rsidR="00F92F21"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4D" w:rsidRDefault="008F0B4D" w:rsidP="00FD04BD">
      <w:pPr>
        <w:spacing w:after="0" w:line="240" w:lineRule="auto"/>
      </w:pPr>
      <w:r>
        <w:separator/>
      </w:r>
    </w:p>
  </w:endnote>
  <w:endnote w:type="continuationSeparator" w:id="0">
    <w:p w:rsidR="008F0B4D" w:rsidRDefault="008F0B4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F5E81">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4D" w:rsidRDefault="008F0B4D" w:rsidP="00FD04BD">
      <w:pPr>
        <w:spacing w:after="0" w:line="240" w:lineRule="auto"/>
      </w:pPr>
      <w:r>
        <w:separator/>
      </w:r>
    </w:p>
  </w:footnote>
  <w:footnote w:type="continuationSeparator" w:id="0">
    <w:p w:rsidR="008F0B4D" w:rsidRDefault="008F0B4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DF5E81">
      <w:rPr>
        <w:rFonts w:ascii="Times New Roman" w:eastAsia="Times New Roman" w:hAnsi="Times New Roman" w:cs="Times New Roman"/>
        <w:b/>
        <w:bCs/>
        <w:color w:val="000000"/>
        <w:sz w:val="24"/>
        <w:szCs w:val="26"/>
        <w:lang w:eastAsia="tr-TR"/>
      </w:rPr>
      <w:t>24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E627B1">
      <w:rPr>
        <w:rFonts w:ascii="Times New Roman" w:eastAsia="Times New Roman" w:hAnsi="Times New Roman" w:cs="Times New Roman"/>
        <w:b/>
        <w:bCs/>
        <w:color w:val="000000"/>
        <w:sz w:val="24"/>
        <w:szCs w:val="26"/>
        <w:lang w:eastAsia="tr-TR"/>
      </w:rPr>
      <w:t>2</w:t>
    </w:r>
    <w:r w:rsidR="00DF5E81">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4C2B"/>
    <w:rsid w:val="00024FC1"/>
    <w:rsid w:val="0004067B"/>
    <w:rsid w:val="000457C3"/>
    <w:rsid w:val="000751C9"/>
    <w:rsid w:val="0009637E"/>
    <w:rsid w:val="000B13AE"/>
    <w:rsid w:val="000B6479"/>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5700F"/>
    <w:rsid w:val="00365513"/>
    <w:rsid w:val="00371349"/>
    <w:rsid w:val="00390B96"/>
    <w:rsid w:val="00392816"/>
    <w:rsid w:val="003A7341"/>
    <w:rsid w:val="003B212C"/>
    <w:rsid w:val="003B7687"/>
    <w:rsid w:val="003D0669"/>
    <w:rsid w:val="003E24ED"/>
    <w:rsid w:val="004064B4"/>
    <w:rsid w:val="00410449"/>
    <w:rsid w:val="0044635F"/>
    <w:rsid w:val="00466DD4"/>
    <w:rsid w:val="004A26BF"/>
    <w:rsid w:val="004F14D2"/>
    <w:rsid w:val="00521D1A"/>
    <w:rsid w:val="00522837"/>
    <w:rsid w:val="00547EA0"/>
    <w:rsid w:val="005515A1"/>
    <w:rsid w:val="005D0575"/>
    <w:rsid w:val="005D0A5A"/>
    <w:rsid w:val="005F50E2"/>
    <w:rsid w:val="005F6B0D"/>
    <w:rsid w:val="0063645B"/>
    <w:rsid w:val="00640EC7"/>
    <w:rsid w:val="00651447"/>
    <w:rsid w:val="00665C7F"/>
    <w:rsid w:val="006665DD"/>
    <w:rsid w:val="00666DC9"/>
    <w:rsid w:val="00681562"/>
    <w:rsid w:val="006A2494"/>
    <w:rsid w:val="006B0F3E"/>
    <w:rsid w:val="006B7F04"/>
    <w:rsid w:val="006C4D3B"/>
    <w:rsid w:val="006C72B0"/>
    <w:rsid w:val="006E210C"/>
    <w:rsid w:val="00704ABF"/>
    <w:rsid w:val="0071336C"/>
    <w:rsid w:val="00742882"/>
    <w:rsid w:val="00761E25"/>
    <w:rsid w:val="007E028F"/>
    <w:rsid w:val="008063CA"/>
    <w:rsid w:val="00807035"/>
    <w:rsid w:val="008172A2"/>
    <w:rsid w:val="00826402"/>
    <w:rsid w:val="00827B81"/>
    <w:rsid w:val="0083744E"/>
    <w:rsid w:val="00861FDB"/>
    <w:rsid w:val="00866040"/>
    <w:rsid w:val="00875490"/>
    <w:rsid w:val="00883C4C"/>
    <w:rsid w:val="00894938"/>
    <w:rsid w:val="008A453D"/>
    <w:rsid w:val="008D3793"/>
    <w:rsid w:val="008E3FB4"/>
    <w:rsid w:val="008E4854"/>
    <w:rsid w:val="008F0B4D"/>
    <w:rsid w:val="00983FFC"/>
    <w:rsid w:val="009A1D8C"/>
    <w:rsid w:val="00A133FD"/>
    <w:rsid w:val="00A13466"/>
    <w:rsid w:val="00A177C7"/>
    <w:rsid w:val="00A24521"/>
    <w:rsid w:val="00A32674"/>
    <w:rsid w:val="00A455F7"/>
    <w:rsid w:val="00A461D1"/>
    <w:rsid w:val="00A544B4"/>
    <w:rsid w:val="00A7539B"/>
    <w:rsid w:val="00A91867"/>
    <w:rsid w:val="00A96720"/>
    <w:rsid w:val="00AA3D8C"/>
    <w:rsid w:val="00AB2DA4"/>
    <w:rsid w:val="00AD2038"/>
    <w:rsid w:val="00AD532D"/>
    <w:rsid w:val="00AD6C42"/>
    <w:rsid w:val="00B259C3"/>
    <w:rsid w:val="00B56426"/>
    <w:rsid w:val="00B70AAD"/>
    <w:rsid w:val="00B87742"/>
    <w:rsid w:val="00BD3A75"/>
    <w:rsid w:val="00C029AB"/>
    <w:rsid w:val="00C05866"/>
    <w:rsid w:val="00C4083B"/>
    <w:rsid w:val="00C43254"/>
    <w:rsid w:val="00C43506"/>
    <w:rsid w:val="00C47596"/>
    <w:rsid w:val="00C84530"/>
    <w:rsid w:val="00CA0FA7"/>
    <w:rsid w:val="00CC4800"/>
    <w:rsid w:val="00CC4855"/>
    <w:rsid w:val="00CE1FB9"/>
    <w:rsid w:val="00D23243"/>
    <w:rsid w:val="00D32CDC"/>
    <w:rsid w:val="00D346E2"/>
    <w:rsid w:val="00D40B4B"/>
    <w:rsid w:val="00D56586"/>
    <w:rsid w:val="00D96A69"/>
    <w:rsid w:val="00DE3F00"/>
    <w:rsid w:val="00DE6B1B"/>
    <w:rsid w:val="00DF0227"/>
    <w:rsid w:val="00DF5E81"/>
    <w:rsid w:val="00E0284D"/>
    <w:rsid w:val="00E159E4"/>
    <w:rsid w:val="00E223A7"/>
    <w:rsid w:val="00E44FAA"/>
    <w:rsid w:val="00E627B1"/>
    <w:rsid w:val="00E64C8D"/>
    <w:rsid w:val="00E77C26"/>
    <w:rsid w:val="00E8247F"/>
    <w:rsid w:val="00EB0AB8"/>
    <w:rsid w:val="00EB2FD2"/>
    <w:rsid w:val="00EB74B3"/>
    <w:rsid w:val="00EC4965"/>
    <w:rsid w:val="00EE20A9"/>
    <w:rsid w:val="00F8751E"/>
    <w:rsid w:val="00F9094C"/>
    <w:rsid w:val="00F92F21"/>
    <w:rsid w:val="00FA4345"/>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BAC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82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1937</Words>
  <Characters>11043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2019-10-22T11:11:00Z</dcterms:created>
  <dcterms:modified xsi:type="dcterms:W3CDTF">2020-06-03T09:04:00Z</dcterms:modified>
</cp:coreProperties>
</file>