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BD29A0">
        <w:rPr>
          <w:rFonts w:ascii="Times New Roman" w:eastAsia="Times New Roman" w:hAnsi="Times New Roman" w:cs="Times New Roman"/>
          <w:b/>
          <w:bCs/>
          <w:color w:val="000000"/>
          <w:sz w:val="24"/>
          <w:szCs w:val="26"/>
          <w:lang w:eastAsia="tr-TR"/>
        </w:rPr>
        <w:t>1972/36</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BD29A0">
        <w:rPr>
          <w:rFonts w:ascii="Times New Roman" w:eastAsia="Times New Roman" w:hAnsi="Times New Roman" w:cs="Times New Roman"/>
          <w:b/>
          <w:bCs/>
          <w:color w:val="000000"/>
          <w:sz w:val="24"/>
          <w:szCs w:val="26"/>
          <w:lang w:eastAsia="tr-TR"/>
        </w:rPr>
        <w:t>72/42</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BD29A0">
        <w:rPr>
          <w:rFonts w:ascii="Times New Roman" w:eastAsia="Times New Roman" w:hAnsi="Times New Roman" w:cs="Times New Roman"/>
          <w:b/>
          <w:bCs/>
          <w:color w:val="000000"/>
          <w:sz w:val="24"/>
          <w:szCs w:val="26"/>
          <w:lang w:eastAsia="tr-TR"/>
        </w:rPr>
        <w:t>3.10.1972</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029AB" w:rsidRPr="00A96720" w:rsidRDefault="00A7539B" w:rsidP="00AD20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sidR="00EC4965">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r w:rsidR="00BD29A0">
        <w:rPr>
          <w:rFonts w:ascii="Times New Roman" w:eastAsia="Times New Roman" w:hAnsi="Times New Roman" w:cs="Times New Roman"/>
          <w:color w:val="000000"/>
          <w:sz w:val="24"/>
          <w:szCs w:val="26"/>
          <w:lang w:eastAsia="tr-TR"/>
        </w:rPr>
        <w:t xml:space="preserve">Mevlût Mehmet Özdemir, arzuhalci, </w:t>
      </w:r>
      <w:proofErr w:type="spellStart"/>
      <w:r w:rsidR="00BD29A0">
        <w:rPr>
          <w:rFonts w:ascii="Times New Roman" w:eastAsia="Times New Roman" w:hAnsi="Times New Roman" w:cs="Times New Roman"/>
          <w:color w:val="000000"/>
          <w:sz w:val="24"/>
          <w:szCs w:val="26"/>
          <w:lang w:eastAsia="tr-TR"/>
        </w:rPr>
        <w:t>Cırıt</w:t>
      </w:r>
      <w:proofErr w:type="spellEnd"/>
      <w:r w:rsidR="00BD29A0">
        <w:rPr>
          <w:rFonts w:ascii="Times New Roman" w:eastAsia="Times New Roman" w:hAnsi="Times New Roman" w:cs="Times New Roman"/>
          <w:color w:val="000000"/>
          <w:sz w:val="24"/>
          <w:szCs w:val="26"/>
          <w:lang w:eastAsia="tr-TR"/>
        </w:rPr>
        <w:t xml:space="preserve"> Meydanı Mahallesi</w:t>
      </w:r>
    </w:p>
    <w:p w:rsidR="005924B6" w:rsidRDefault="00A7539B" w:rsidP="00D23F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İSTEMİN</w:t>
      </w:r>
      <w:r w:rsidR="00FD04BD" w:rsidRPr="00EC4965">
        <w:rPr>
          <w:rFonts w:ascii="Times New Roman" w:eastAsia="Times New Roman" w:hAnsi="Times New Roman" w:cs="Times New Roman"/>
          <w:b/>
          <w:color w:val="000000"/>
          <w:sz w:val="24"/>
          <w:szCs w:val="26"/>
          <w:lang w:eastAsia="tr-TR"/>
        </w:rPr>
        <w:t xml:space="preserve"> </w:t>
      </w:r>
      <w:proofErr w:type="gramStart"/>
      <w:r w:rsidR="00FD04BD" w:rsidRPr="00EC4965">
        <w:rPr>
          <w:rFonts w:ascii="Times New Roman" w:eastAsia="Times New Roman" w:hAnsi="Times New Roman" w:cs="Times New Roman"/>
          <w:b/>
          <w:color w:val="000000"/>
          <w:sz w:val="24"/>
          <w:szCs w:val="26"/>
          <w:lang w:eastAsia="tr-TR"/>
        </w:rPr>
        <w:t>KONUSU</w:t>
      </w:r>
      <w:r w:rsidR="003B7687">
        <w:rPr>
          <w:rFonts w:ascii="Times New Roman" w:eastAsia="Times New Roman" w:hAnsi="Times New Roman" w:cs="Times New Roman"/>
          <w:b/>
          <w:color w:val="000000"/>
          <w:sz w:val="24"/>
          <w:szCs w:val="26"/>
          <w:lang w:eastAsia="tr-TR"/>
        </w:rPr>
        <w:t xml:space="preserve"> </w:t>
      </w:r>
      <w:r w:rsidR="00FD04BD" w:rsidRPr="00EC4965">
        <w:rPr>
          <w:rFonts w:ascii="Times New Roman" w:eastAsia="Times New Roman" w:hAnsi="Times New Roman" w:cs="Times New Roman"/>
          <w:b/>
          <w:color w:val="000000"/>
          <w:sz w:val="24"/>
          <w:szCs w:val="26"/>
          <w:lang w:eastAsia="tr-TR"/>
        </w:rPr>
        <w:t>:</w:t>
      </w:r>
      <w:proofErr w:type="gramEnd"/>
      <w:r w:rsidR="00FD04BD" w:rsidRPr="00E223A7">
        <w:rPr>
          <w:rFonts w:ascii="Times New Roman" w:eastAsia="Times New Roman" w:hAnsi="Times New Roman" w:cs="Times New Roman"/>
          <w:b/>
          <w:color w:val="000000"/>
          <w:sz w:val="24"/>
          <w:szCs w:val="26"/>
          <w:lang w:eastAsia="tr-TR"/>
        </w:rPr>
        <w:t> </w:t>
      </w:r>
      <w:r w:rsidR="00BD29A0">
        <w:rPr>
          <w:rFonts w:ascii="Times New Roman" w:eastAsia="Times New Roman" w:hAnsi="Times New Roman" w:cs="Times New Roman"/>
          <w:color w:val="000000"/>
          <w:sz w:val="24"/>
          <w:szCs w:val="26"/>
          <w:lang w:eastAsia="tr-TR"/>
        </w:rPr>
        <w:t>19 Mart 1969 günlü, 1136 sayılı Avukatlık Kanununun 1238 sayılı Kanunla değiştirilen geçici 17. maddesi ile bu maddenin gönderme yaptığı öteki hükümlerin iptaline karar verilmesi istenilmiştir.</w:t>
      </w:r>
    </w:p>
    <w:p w:rsidR="00D23FE4" w:rsidRDefault="00D23FE4"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İNCELEME:</w:t>
      </w:r>
      <w:r>
        <w:rPr>
          <w:rFonts w:ascii="Times New Roman" w:eastAsia="Times New Roman" w:hAnsi="Times New Roman" w:cs="Times New Roman"/>
          <w:color w:val="000000"/>
          <w:sz w:val="24"/>
          <w:szCs w:val="26"/>
          <w:lang w:eastAsia="tr-TR"/>
        </w:rPr>
        <w:t xml:space="preserve"> </w:t>
      </w:r>
      <w:r w:rsidR="00BD29A0">
        <w:rPr>
          <w:rFonts w:ascii="Times New Roman" w:eastAsia="Times New Roman" w:hAnsi="Times New Roman" w:cs="Times New Roman"/>
          <w:color w:val="000000"/>
          <w:sz w:val="24"/>
          <w:szCs w:val="26"/>
          <w:lang w:eastAsia="tr-TR"/>
        </w:rPr>
        <w:t>Anayasa Mahkemesinin, İçtüzüğün 15. maddesi uyarınca 3.10.1972 gününde ilk inceleme için yaptığı toplantıda; işin niteliği bakımından başka güne bırakılması gerekli görülmeyerek incelemenin sürdürülmesine oybirliğiyle karar verildikten sonra, dilekçe ve rapor okundu; gereği görüşülüp düşünüldü:</w:t>
      </w:r>
    </w:p>
    <w:p w:rsidR="00BD29A0" w:rsidRPr="00D23FE4" w:rsidRDefault="00BD29A0"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Mahkemesinde doğrudan doğruya iptal davası açabilecekler Anayasanın 1488 sayılı Kanunla değiştirilen 149. ve Anayasa Mahkemesinin Kuruluşu ve Yargılama Usulleri Hakkındaki 22.4.1962 günlü, 44 sayılı kanunun 21. maddelerinde açıkça gösterilmiştir. İstemde bulunan o maddelerde sayılanlardan değildir. Bu nedenle başvurmanın, başvuranın yetkisizliği yönünden reddi gerek</w:t>
      </w:r>
      <w:bookmarkStart w:id="0" w:name="_GoBack"/>
      <w:bookmarkEnd w:id="0"/>
      <w:r>
        <w:rPr>
          <w:rFonts w:ascii="Times New Roman" w:eastAsia="Times New Roman" w:hAnsi="Times New Roman" w:cs="Times New Roman"/>
          <w:color w:val="000000"/>
          <w:sz w:val="24"/>
          <w:szCs w:val="26"/>
          <w:lang w:eastAsia="tr-TR"/>
        </w:rPr>
        <w:t>ir.</w:t>
      </w:r>
    </w:p>
    <w:p w:rsidR="00AD6C42" w:rsidRPr="00A96720" w:rsidRDefault="00A96720"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SONUÇ :</w:t>
      </w:r>
      <w:proofErr w:type="gramEnd"/>
      <w:r w:rsidRPr="00A96720">
        <w:rPr>
          <w:rFonts w:ascii="Times New Roman" w:eastAsia="Times New Roman" w:hAnsi="Times New Roman" w:cs="Times New Roman"/>
          <w:b/>
          <w:color w:val="000000"/>
          <w:sz w:val="24"/>
          <w:szCs w:val="26"/>
          <w:lang w:eastAsia="tr-TR"/>
        </w:rPr>
        <w:t xml:space="preserve"> </w:t>
      </w:r>
      <w:r w:rsidR="00BD29A0">
        <w:rPr>
          <w:rFonts w:ascii="Times New Roman" w:eastAsia="Times New Roman" w:hAnsi="Times New Roman" w:cs="Times New Roman"/>
          <w:color w:val="000000"/>
          <w:sz w:val="24"/>
          <w:szCs w:val="26"/>
          <w:lang w:eastAsia="tr-TR"/>
        </w:rPr>
        <w:t xml:space="preserve">Anayasanın değişik 149. ve 44 sayılı Yasanın 21. maddelerine uymayan başvurmanın, başvuranın yetkisizliği yönünden reddine, işbu kararın kendisine tebliğine 3.10.1972 gününde oybirliğiyle </w:t>
      </w:r>
      <w:r w:rsidRPr="00A96720">
        <w:rPr>
          <w:rFonts w:ascii="Times New Roman" w:eastAsia="Times New Roman" w:hAnsi="Times New Roman" w:cs="Times New Roman"/>
          <w:color w:val="000000"/>
          <w:sz w:val="24"/>
          <w:szCs w:val="26"/>
          <w:lang w:eastAsia="tr-TR"/>
        </w:rPr>
        <w:t>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BD29A0" w:rsidP="005924B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C029AB" w:rsidRPr="00C029AB" w:rsidRDefault="00C029AB"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B</w:t>
            </w:r>
            <w:r w:rsidR="005924B6">
              <w:rPr>
                <w:rFonts w:ascii="Times New Roman" w:eastAsia="Times New Roman" w:hAnsi="Times New Roman" w:cs="Times New Roman"/>
                <w:sz w:val="24"/>
                <w:szCs w:val="26"/>
                <w:lang w:eastAsia="tr-TR"/>
              </w:rPr>
              <w:t>aşkanv</w:t>
            </w:r>
            <w:r w:rsidRPr="00C029AB">
              <w:rPr>
                <w:rFonts w:ascii="Times New Roman" w:eastAsia="Times New Roman" w:hAnsi="Times New Roman" w:cs="Times New Roman"/>
                <w:sz w:val="24"/>
                <w:szCs w:val="26"/>
                <w:lang w:eastAsia="tr-TR"/>
              </w:rPr>
              <w:t>ekili</w:t>
            </w:r>
          </w:p>
          <w:p w:rsidR="00E223A7" w:rsidRPr="00E223A7" w:rsidRDefault="00BD29A0"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w:t>
            </w:r>
            <w:r w:rsidR="00ED0BF2">
              <w:rPr>
                <w:rFonts w:ascii="Times New Roman" w:eastAsia="Times New Roman" w:hAnsi="Times New Roman" w:cs="Times New Roman"/>
                <w:sz w:val="24"/>
                <w:szCs w:val="26"/>
                <w:lang w:eastAsia="tr-TR"/>
              </w:rPr>
              <w:t>İ</w:t>
            </w:r>
            <w:r>
              <w:rPr>
                <w:rFonts w:ascii="Times New Roman" w:eastAsia="Times New Roman" w:hAnsi="Times New Roman" w:cs="Times New Roman"/>
                <w:sz w:val="24"/>
                <w:szCs w:val="26"/>
                <w:lang w:eastAsia="tr-TR"/>
              </w:rPr>
              <w:t>VDA</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BD29A0"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D29A0" w:rsidP="004D694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Sait KOÇAK</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D29A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Nuri ÜLGENALP</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D29A0"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Şahap ARIÇ</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FD04BD" w:rsidRPr="00EC4965" w:rsidRDefault="00FD04BD" w:rsidP="00BD29A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BD29A0">
              <w:rPr>
                <w:rFonts w:ascii="Times New Roman" w:eastAsia="Times New Roman" w:hAnsi="Times New Roman" w:cs="Times New Roman"/>
                <w:sz w:val="24"/>
                <w:szCs w:val="26"/>
                <w:lang w:eastAsia="tr-TR"/>
              </w:rPr>
              <w:t>İhsan ECEMİŞ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D29A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Recai SEÇKİN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D29A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D29A0" w:rsidP="005924B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D29A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D29A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D29A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D29A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D29A0" w:rsidP="001D16F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H.BO</w:t>
            </w:r>
            <w:r w:rsidR="001D16FB">
              <w:rPr>
                <w:rFonts w:ascii="Times New Roman" w:eastAsia="Times New Roman" w:hAnsi="Times New Roman" w:cs="Times New Roman"/>
                <w:sz w:val="24"/>
                <w:szCs w:val="26"/>
                <w:lang w:eastAsia="tr-TR"/>
              </w:rPr>
              <w:t>Y</w:t>
            </w:r>
            <w:r>
              <w:rPr>
                <w:rFonts w:ascii="Times New Roman" w:eastAsia="Times New Roman" w:hAnsi="Times New Roman" w:cs="Times New Roman"/>
                <w:sz w:val="24"/>
                <w:szCs w:val="26"/>
                <w:lang w:eastAsia="tr-TR"/>
              </w:rPr>
              <w:t>ACIOĞLU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70EC" w:rsidRDefault="00D270EC" w:rsidP="00FD04BD">
      <w:pPr>
        <w:spacing w:after="0" w:line="240" w:lineRule="auto"/>
      </w:pPr>
      <w:r>
        <w:separator/>
      </w:r>
    </w:p>
  </w:endnote>
  <w:endnote w:type="continuationSeparator" w:id="0">
    <w:p w:rsidR="00D270EC" w:rsidRDefault="00D270EC"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1D16FB">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70EC" w:rsidRDefault="00D270EC" w:rsidP="00FD04BD">
      <w:pPr>
        <w:spacing w:after="0" w:line="240" w:lineRule="auto"/>
      </w:pPr>
      <w:r>
        <w:separator/>
      </w:r>
    </w:p>
  </w:footnote>
  <w:footnote w:type="continuationSeparator" w:id="0">
    <w:p w:rsidR="00D270EC" w:rsidRDefault="00D270EC"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86D" w:rsidRPr="00FD04BD" w:rsidRDefault="0014386D" w:rsidP="0014386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1982/10</w:t>
    </w:r>
  </w:p>
  <w:p w:rsidR="0014386D" w:rsidRPr="00FD04BD" w:rsidRDefault="0014386D" w:rsidP="0014386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82/9</w:t>
    </w:r>
  </w:p>
  <w:p w:rsidR="00FD04BD" w:rsidRPr="00FD04BD" w:rsidRDefault="00FD04BD">
    <w:pPr>
      <w:pStyle w:val="stBilgi"/>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57C3"/>
    <w:rsid w:val="000A4ACB"/>
    <w:rsid w:val="00107B7E"/>
    <w:rsid w:val="0014386D"/>
    <w:rsid w:val="001D16FB"/>
    <w:rsid w:val="001E6DA9"/>
    <w:rsid w:val="00205225"/>
    <w:rsid w:val="00222471"/>
    <w:rsid w:val="00226AD4"/>
    <w:rsid w:val="00266927"/>
    <w:rsid w:val="00271A55"/>
    <w:rsid w:val="002837FA"/>
    <w:rsid w:val="002B2602"/>
    <w:rsid w:val="002C3C93"/>
    <w:rsid w:val="002D1135"/>
    <w:rsid w:val="00343D4F"/>
    <w:rsid w:val="00371349"/>
    <w:rsid w:val="003B7687"/>
    <w:rsid w:val="00456748"/>
    <w:rsid w:val="00466DD4"/>
    <w:rsid w:val="004D6945"/>
    <w:rsid w:val="00511A04"/>
    <w:rsid w:val="005924B6"/>
    <w:rsid w:val="005F50E2"/>
    <w:rsid w:val="00651447"/>
    <w:rsid w:val="006C4D3B"/>
    <w:rsid w:val="007028C3"/>
    <w:rsid w:val="0080259D"/>
    <w:rsid w:val="008172A2"/>
    <w:rsid w:val="00826402"/>
    <w:rsid w:val="00836B38"/>
    <w:rsid w:val="00861FDB"/>
    <w:rsid w:val="00875490"/>
    <w:rsid w:val="009E5F29"/>
    <w:rsid w:val="00A455F7"/>
    <w:rsid w:val="00A7539B"/>
    <w:rsid w:val="00A96720"/>
    <w:rsid w:val="00AD2038"/>
    <w:rsid w:val="00AD6C42"/>
    <w:rsid w:val="00BD29A0"/>
    <w:rsid w:val="00BD3A75"/>
    <w:rsid w:val="00C029AB"/>
    <w:rsid w:val="00C4083B"/>
    <w:rsid w:val="00C47596"/>
    <w:rsid w:val="00C57466"/>
    <w:rsid w:val="00C84530"/>
    <w:rsid w:val="00CA0FA7"/>
    <w:rsid w:val="00CC4855"/>
    <w:rsid w:val="00CE1FB9"/>
    <w:rsid w:val="00CE5A68"/>
    <w:rsid w:val="00D23FE4"/>
    <w:rsid w:val="00D270EC"/>
    <w:rsid w:val="00D96A69"/>
    <w:rsid w:val="00DD001B"/>
    <w:rsid w:val="00DE3F00"/>
    <w:rsid w:val="00E159E4"/>
    <w:rsid w:val="00E223A7"/>
    <w:rsid w:val="00E8247F"/>
    <w:rsid w:val="00EC4965"/>
    <w:rsid w:val="00ED0BF2"/>
    <w:rsid w:val="00F67B7E"/>
    <w:rsid w:val="00F83C7D"/>
    <w:rsid w:val="00F87378"/>
    <w:rsid w:val="00F8751E"/>
    <w:rsid w:val="00FD04BD"/>
    <w:rsid w:val="00FD66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236</Words>
  <Characters>1348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6</cp:revision>
  <dcterms:created xsi:type="dcterms:W3CDTF">2019-03-14T07:50:00Z</dcterms:created>
  <dcterms:modified xsi:type="dcterms:W3CDTF">2019-08-27T10:43:00Z</dcterms:modified>
</cp:coreProperties>
</file>