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D4" w:rsidRDefault="00F238D4" w:rsidP="00F238D4">
      <w:pPr>
        <w:spacing w:after="200" w:line="240" w:lineRule="auto"/>
        <w:ind w:right="283"/>
        <w:jc w:val="center"/>
        <w:rPr>
          <w:rFonts w:ascii="Times New Roman" w:eastAsia="Times New Roman" w:hAnsi="Times New Roman" w:cs="Times New Roman"/>
          <w:b/>
          <w:caps/>
          <w:color w:val="010000"/>
          <w:sz w:val="24"/>
          <w:szCs w:val="27"/>
          <w:lang w:eastAsia="tr-TR"/>
        </w:rPr>
      </w:pPr>
      <w:r w:rsidRPr="00F238D4">
        <w:rPr>
          <w:rFonts w:ascii="Times New Roman" w:eastAsia="Times New Roman" w:hAnsi="Times New Roman" w:cs="Times New Roman"/>
          <w:b/>
          <w:caps/>
          <w:color w:val="010000"/>
          <w:sz w:val="24"/>
          <w:szCs w:val="27"/>
          <w:lang w:eastAsia="tr-TR"/>
        </w:rPr>
        <w:t>ANAYASA MAHKEMESİ KARARI</w:t>
      </w:r>
    </w:p>
    <w:p w:rsidR="00F238D4" w:rsidRPr="00F238D4" w:rsidRDefault="00F238D4" w:rsidP="00F238D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238D4" w:rsidRDefault="00F238D4" w:rsidP="00F238D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No:1968/55</w:t>
      </w:r>
    </w:p>
    <w:p w:rsidR="00F238D4" w:rsidRDefault="00F238D4" w:rsidP="00F238D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No:1968/63</w:t>
      </w:r>
    </w:p>
    <w:p w:rsidR="00F238D4" w:rsidRDefault="00F238D4" w:rsidP="00F238D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w:t>
      </w:r>
      <w:proofErr w:type="gramStart"/>
      <w:r>
        <w:rPr>
          <w:rFonts w:ascii="Times New Roman" w:eastAsia="Times New Roman" w:hAnsi="Times New Roman" w:cs="Times New Roman"/>
          <w:b/>
          <w:color w:val="010000"/>
          <w:sz w:val="24"/>
          <w:szCs w:val="27"/>
          <w:lang w:eastAsia="tr-TR"/>
        </w:rPr>
        <w:t>17/12/1968</w:t>
      </w:r>
      <w:proofErr w:type="gramEnd"/>
    </w:p>
    <w:p w:rsidR="00F238D4" w:rsidRDefault="00F238D4" w:rsidP="00F238D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tarih/sayı:10.7.1969/13245</w:t>
      </w:r>
    </w:p>
    <w:p w:rsidR="00F238D4" w:rsidRPr="00F238D4" w:rsidRDefault="00F238D4" w:rsidP="00F238D4">
      <w:pPr>
        <w:spacing w:after="0" w:line="240" w:lineRule="auto"/>
        <w:rPr>
          <w:rFonts w:ascii="Times New Roman" w:eastAsia="Times New Roman" w:hAnsi="Times New Roman" w:cs="Times New Roman"/>
          <w:b/>
          <w:color w:val="010000"/>
          <w:sz w:val="24"/>
          <w:szCs w:val="27"/>
          <w:lang w:eastAsia="tr-TR"/>
        </w:rPr>
      </w:pPr>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 xml:space="preserve">İtirazda </w:t>
      </w:r>
      <w:proofErr w:type="gramStart"/>
      <w:r w:rsidRPr="00F238D4">
        <w:rPr>
          <w:rFonts w:ascii="Times New Roman" w:eastAsia="Times New Roman" w:hAnsi="Times New Roman" w:cs="Times New Roman"/>
          <w:color w:val="010000"/>
          <w:sz w:val="24"/>
          <w:szCs w:val="27"/>
          <w:lang w:eastAsia="tr-TR"/>
        </w:rPr>
        <w:t>bulunan : İstanbul</w:t>
      </w:r>
      <w:proofErr w:type="gramEnd"/>
      <w:r w:rsidRPr="00F238D4">
        <w:rPr>
          <w:rFonts w:ascii="Times New Roman" w:eastAsia="Times New Roman" w:hAnsi="Times New Roman" w:cs="Times New Roman"/>
          <w:color w:val="010000"/>
          <w:sz w:val="24"/>
          <w:szCs w:val="27"/>
          <w:lang w:eastAsia="tr-TR"/>
        </w:rPr>
        <w:t xml:space="preserve"> 7. İcra Hâkimliği</w:t>
      </w:r>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İtirazın konusu: 4947 sayılı Türkiye Emlâk Kredi Bankası Kanununun 17. ve, 21. maddelerinin Anayasa'nın 11</w:t>
      </w:r>
      <w:proofErr w:type="gramStart"/>
      <w:r w:rsidRPr="00F238D4">
        <w:rPr>
          <w:rFonts w:ascii="Times New Roman" w:eastAsia="Times New Roman" w:hAnsi="Times New Roman" w:cs="Times New Roman"/>
          <w:color w:val="010000"/>
          <w:sz w:val="24"/>
          <w:szCs w:val="27"/>
          <w:lang w:eastAsia="tr-TR"/>
        </w:rPr>
        <w:t>.,</w:t>
      </w:r>
      <w:proofErr w:type="gramEnd"/>
      <w:r w:rsidRPr="00F238D4">
        <w:rPr>
          <w:rFonts w:ascii="Times New Roman" w:eastAsia="Times New Roman" w:hAnsi="Times New Roman" w:cs="Times New Roman"/>
          <w:color w:val="010000"/>
          <w:sz w:val="24"/>
          <w:szCs w:val="27"/>
          <w:lang w:eastAsia="tr-TR"/>
        </w:rPr>
        <w:t xml:space="preserve"> 31. ve 36. maddeleri hükümlerine aykırı olduğundan iptallerine karar verilmesi isteminden ibarettir.</w:t>
      </w:r>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OLAY:</w:t>
      </w:r>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238D4">
        <w:rPr>
          <w:rFonts w:ascii="Times New Roman" w:eastAsia="Times New Roman" w:hAnsi="Times New Roman" w:cs="Times New Roman"/>
          <w:color w:val="010000"/>
          <w:sz w:val="24"/>
          <w:szCs w:val="27"/>
          <w:lang w:eastAsia="tr-TR"/>
        </w:rPr>
        <w:t>Borçlu vekili tarafından alacaklı Türkiye Vakıflar Bankası Anonim Şirketi ile alıcı aleyhlerine yapılan şikâyette Vakıflar Bankasının 4947 sayılı Kanuna göre rehinin paraya çevrilmesi yolu ile yaptığı icra takibinde Devletin icra memuru hüviyetine bürünmesini, yargı ve yürütme organlarını bertaraf ederek, kendi alacağını bizzat kendisinin takip etmesini ve üstelik borç ödenmiş olsa dahi satışını yapabilmesini sağlayan 4947 sayılı Kanunun 15-21 maddelerinin Anayasa'ya aykırı bulunduğunu ileri sürülerek ihalenin feshine karar verilmesi istenmiştir.</w:t>
      </w:r>
      <w:proofErr w:type="gramEnd"/>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 xml:space="preserve">İstanbul 7. İcra Hâkimliği kararında, özetle : "4947 sayılı Kanunun, İcra ve İflâs Kanunu hükümlerinden ayrılarak bankaya imtiyaz sağlanması Anayasa'nın 11. maddesine uygun </w:t>
      </w:r>
      <w:proofErr w:type="spellStart"/>
      <w:r w:rsidRPr="00F238D4">
        <w:rPr>
          <w:rFonts w:ascii="Times New Roman" w:eastAsia="Times New Roman" w:hAnsi="Times New Roman" w:cs="Times New Roman"/>
          <w:color w:val="010000"/>
          <w:sz w:val="24"/>
          <w:szCs w:val="27"/>
          <w:lang w:eastAsia="tr-TR"/>
        </w:rPr>
        <w:t>düşmiyeceği</w:t>
      </w:r>
      <w:proofErr w:type="spellEnd"/>
      <w:r w:rsidRPr="00F238D4">
        <w:rPr>
          <w:rFonts w:ascii="Times New Roman" w:eastAsia="Times New Roman" w:hAnsi="Times New Roman" w:cs="Times New Roman"/>
          <w:color w:val="010000"/>
          <w:sz w:val="24"/>
          <w:szCs w:val="27"/>
          <w:lang w:eastAsia="tr-TR"/>
        </w:rPr>
        <w:t xml:space="preserve"> gibi, sözü geçen kanunun 21. maddesinde, yer alan ve yapılacak şikâyetin kovuşturma işlerini </w:t>
      </w:r>
      <w:proofErr w:type="spellStart"/>
      <w:r w:rsidRPr="00F238D4">
        <w:rPr>
          <w:rFonts w:ascii="Times New Roman" w:eastAsia="Times New Roman" w:hAnsi="Times New Roman" w:cs="Times New Roman"/>
          <w:color w:val="010000"/>
          <w:sz w:val="24"/>
          <w:szCs w:val="27"/>
          <w:lang w:eastAsia="tr-TR"/>
        </w:rPr>
        <w:t>durduramıyacağına</w:t>
      </w:r>
      <w:proofErr w:type="spellEnd"/>
      <w:r w:rsidRPr="00F238D4">
        <w:rPr>
          <w:rFonts w:ascii="Times New Roman" w:eastAsia="Times New Roman" w:hAnsi="Times New Roman" w:cs="Times New Roman"/>
          <w:color w:val="010000"/>
          <w:sz w:val="24"/>
          <w:szCs w:val="27"/>
          <w:lang w:eastAsia="tr-TR"/>
        </w:rPr>
        <w:t xml:space="preserve"> ilişkin bulunan hükmün de Anayasa'nın 31. maddesindeki hak arama hürriyetine ve mülkiyete ait genel kuralı istihdaf eden 36. maddesine aykırı bulunduğundan bu konuda bir karar verilmesi için dosyanın Anayasa Mahkemesine gönderilmesine ve dâvanın geri bırakılmasına, bir an için hâkimliğin Anayasa'ya aykırılık hususundaki görüş ve kanaati reddedilse dahi alacaklı banka 4947 sayılı Kanunun 17. maddesini tam olarak tatbik etmemiş bulunduğundan ve bu yönden dahi ihale kanunî olmadığı ve borçlunun müktesep haklarına riayet edilmediği cihetle ihalenin feshine temyizi kabul olmak üzere </w:t>
      </w:r>
      <w:proofErr w:type="gramStart"/>
      <w:r w:rsidRPr="00F238D4">
        <w:rPr>
          <w:rFonts w:ascii="Times New Roman" w:eastAsia="Times New Roman" w:hAnsi="Times New Roman" w:cs="Times New Roman"/>
          <w:color w:val="010000"/>
          <w:sz w:val="24"/>
          <w:szCs w:val="27"/>
          <w:lang w:eastAsia="tr-TR"/>
        </w:rPr>
        <w:t>9/10/1968</w:t>
      </w:r>
      <w:proofErr w:type="gramEnd"/>
      <w:r w:rsidRPr="00F238D4">
        <w:rPr>
          <w:rFonts w:ascii="Times New Roman" w:eastAsia="Times New Roman" w:hAnsi="Times New Roman" w:cs="Times New Roman"/>
          <w:color w:val="010000"/>
          <w:sz w:val="24"/>
          <w:szCs w:val="27"/>
          <w:lang w:eastAsia="tr-TR"/>
        </w:rPr>
        <w:t xml:space="preserve"> tarihinde karar verildi." denilmektedir.</w:t>
      </w:r>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İLK İNCELEME:</w:t>
      </w:r>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 xml:space="preserve">Anayasa Mahkemesi içtüzüğünün 15. maddesi uyarınca yapılan ilk inceleme işin niteliği bakımından başka güne bırakılmasına lüzum görülmeyerek İcra Hâkimliğinin kararı ile ekleri ve rapor okunduktan sonra gereği görüşülüp </w:t>
      </w:r>
      <w:proofErr w:type="gramStart"/>
      <w:r w:rsidRPr="00F238D4">
        <w:rPr>
          <w:rFonts w:ascii="Times New Roman" w:eastAsia="Times New Roman" w:hAnsi="Times New Roman" w:cs="Times New Roman"/>
          <w:color w:val="010000"/>
          <w:sz w:val="24"/>
          <w:szCs w:val="27"/>
          <w:lang w:eastAsia="tr-TR"/>
        </w:rPr>
        <w:t>düşünüldü :</w:t>
      </w:r>
      <w:proofErr w:type="gramEnd"/>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 xml:space="preserve">Karar: Türkiye Cumhuriyeti Anayasası'nın 151. ve Anayasa Mahkemesinin Kuruluşu ve Yargılama Usulleri Hakkındaki 44 sayılı Kanunun 27. maddeleri hükümlerine göre mahkemeler, ancak bakmakta oldukları dâvalarda uygulanacak kanun hükümlerinin, Anayasa'ya aykırılığı nedeni </w:t>
      </w:r>
      <w:proofErr w:type="gramStart"/>
      <w:r w:rsidRPr="00F238D4">
        <w:rPr>
          <w:rFonts w:ascii="Times New Roman" w:eastAsia="Times New Roman" w:hAnsi="Times New Roman" w:cs="Times New Roman"/>
          <w:color w:val="010000"/>
          <w:sz w:val="24"/>
          <w:szCs w:val="27"/>
          <w:lang w:eastAsia="tr-TR"/>
        </w:rPr>
        <w:t>ile,</w:t>
      </w:r>
      <w:proofErr w:type="gramEnd"/>
      <w:r w:rsidRPr="00F238D4">
        <w:rPr>
          <w:rFonts w:ascii="Times New Roman" w:eastAsia="Times New Roman" w:hAnsi="Times New Roman" w:cs="Times New Roman"/>
          <w:color w:val="010000"/>
          <w:sz w:val="24"/>
          <w:szCs w:val="27"/>
          <w:lang w:eastAsia="tr-TR"/>
        </w:rPr>
        <w:t xml:space="preserve"> iptalleri için Anayasa Mahkemesine başvurabilirler. </w:t>
      </w:r>
      <w:proofErr w:type="gramStart"/>
      <w:r w:rsidRPr="00F238D4">
        <w:rPr>
          <w:rFonts w:ascii="Times New Roman" w:eastAsia="Times New Roman" w:hAnsi="Times New Roman" w:cs="Times New Roman"/>
          <w:color w:val="010000"/>
          <w:sz w:val="24"/>
          <w:szCs w:val="27"/>
          <w:lang w:eastAsia="tr-TR"/>
        </w:rPr>
        <w:t xml:space="preserve">Olayda ise İcra Hâkimliği, hem ihalenin feshine karar vererek uyuşmazlığı çözümleyip isi sona erdirmiş </w:t>
      </w:r>
      <w:proofErr w:type="spellStart"/>
      <w:r w:rsidRPr="00F238D4">
        <w:rPr>
          <w:rFonts w:ascii="Times New Roman" w:eastAsia="Times New Roman" w:hAnsi="Times New Roman" w:cs="Times New Roman"/>
          <w:color w:val="010000"/>
          <w:sz w:val="24"/>
          <w:szCs w:val="27"/>
          <w:lang w:eastAsia="tr-TR"/>
        </w:rPr>
        <w:t>hemde</w:t>
      </w:r>
      <w:proofErr w:type="spellEnd"/>
      <w:r w:rsidRPr="00F238D4">
        <w:rPr>
          <w:rFonts w:ascii="Times New Roman" w:eastAsia="Times New Roman" w:hAnsi="Times New Roman" w:cs="Times New Roman"/>
          <w:color w:val="010000"/>
          <w:sz w:val="24"/>
          <w:szCs w:val="27"/>
          <w:lang w:eastAsia="tr-TR"/>
        </w:rPr>
        <w:t xml:space="preserve"> 4947 sayılı Kanunun 17. ve 21. maddesinin Anayasa'ya aykırı olduğu kanısına vararak iptalleri İçin Anayasa Mahkemesine başvurmuştur, işi sona erdirmek suretiyle elinde bakmakta olduğu bir dâva kalmayan </w:t>
      </w:r>
      <w:proofErr w:type="spellStart"/>
      <w:r w:rsidRPr="00F238D4">
        <w:rPr>
          <w:rFonts w:ascii="Times New Roman" w:eastAsia="Times New Roman" w:hAnsi="Times New Roman" w:cs="Times New Roman"/>
          <w:color w:val="010000"/>
          <w:sz w:val="24"/>
          <w:szCs w:val="27"/>
          <w:lang w:eastAsia="tr-TR"/>
        </w:rPr>
        <w:t>İçca</w:t>
      </w:r>
      <w:proofErr w:type="spellEnd"/>
      <w:r w:rsidRPr="00F238D4">
        <w:rPr>
          <w:rFonts w:ascii="Times New Roman" w:eastAsia="Times New Roman" w:hAnsi="Times New Roman" w:cs="Times New Roman"/>
          <w:color w:val="010000"/>
          <w:sz w:val="24"/>
          <w:szCs w:val="27"/>
          <w:lang w:eastAsia="tr-TR"/>
        </w:rPr>
        <w:t xml:space="preserve"> Hâkimliğinin, Anayasa Mahkemesine başvurmaya yetkisi olamaz ve itirazın bu nedenle reddi gerekir.</w:t>
      </w:r>
      <w:proofErr w:type="gramEnd"/>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t>SONUÇ:</w:t>
      </w:r>
    </w:p>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r w:rsidRPr="00F238D4">
        <w:rPr>
          <w:rFonts w:ascii="Times New Roman" w:eastAsia="Times New Roman" w:hAnsi="Times New Roman" w:cs="Times New Roman"/>
          <w:color w:val="010000"/>
          <w:sz w:val="24"/>
          <w:szCs w:val="27"/>
          <w:lang w:eastAsia="tr-TR"/>
        </w:rPr>
        <w:lastRenderedPageBreak/>
        <w:t xml:space="preserve">Anayasa'nın </w:t>
      </w:r>
      <w:proofErr w:type="gramStart"/>
      <w:r w:rsidRPr="00F238D4">
        <w:rPr>
          <w:rFonts w:ascii="Times New Roman" w:eastAsia="Times New Roman" w:hAnsi="Times New Roman" w:cs="Times New Roman"/>
          <w:color w:val="010000"/>
          <w:sz w:val="24"/>
          <w:szCs w:val="27"/>
          <w:lang w:eastAsia="tr-TR"/>
        </w:rPr>
        <w:t>151;</w:t>
      </w:r>
      <w:proofErr w:type="gramEnd"/>
      <w:r w:rsidRPr="00F238D4">
        <w:rPr>
          <w:rFonts w:ascii="Times New Roman" w:eastAsia="Times New Roman" w:hAnsi="Times New Roman" w:cs="Times New Roman"/>
          <w:color w:val="010000"/>
          <w:sz w:val="24"/>
          <w:szCs w:val="27"/>
          <w:lang w:eastAsia="tr-TR"/>
        </w:rPr>
        <w:t xml:space="preserve"> ve 44 sayılı Kanunun 27. maddelerine uymayan itirazın, yetki yönünden reddine 17/12/1968 tarihinde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238D4" w:rsidRPr="00F238D4" w:rsidTr="00F238D4">
        <w:trPr>
          <w:tblCellSpacing w:w="0" w:type="dxa"/>
          <w:jc w:val="center"/>
        </w:trPr>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r>
      <w:tr w:rsidR="00F238D4" w:rsidRPr="00F238D4" w:rsidTr="00F238D4">
        <w:trPr>
          <w:tblCellSpacing w:w="0" w:type="dxa"/>
          <w:jc w:val="center"/>
        </w:trPr>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Başkanvekili</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Lütfi </w:t>
            </w:r>
            <w:proofErr w:type="spellStart"/>
            <w:r w:rsidRPr="00F238D4">
              <w:rPr>
                <w:rFonts w:ascii="Times New Roman" w:eastAsia="Times New Roman" w:hAnsi="Times New Roman" w:cs="Times New Roman"/>
                <w:color w:val="010000"/>
                <w:sz w:val="24"/>
                <w:szCs w:val="24"/>
                <w:lang w:eastAsia="tr-TR"/>
              </w:rPr>
              <w:t>Ömerbaş</w:t>
            </w:r>
            <w:proofErr w:type="spellEnd"/>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İhsan Keçecioğlu</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Salim Başol</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Feyzullah Uslu</w:t>
            </w:r>
          </w:p>
        </w:tc>
      </w:tr>
      <w:tr w:rsidR="00F238D4" w:rsidRPr="00F238D4" w:rsidTr="00F238D4">
        <w:trPr>
          <w:tblCellSpacing w:w="0" w:type="dxa"/>
          <w:jc w:val="center"/>
        </w:trPr>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r>
      <w:tr w:rsidR="00F238D4" w:rsidRPr="00F238D4" w:rsidTr="00F238D4">
        <w:trPr>
          <w:tblCellSpacing w:w="0" w:type="dxa"/>
          <w:jc w:val="center"/>
        </w:trPr>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A. Şeref Hocaoğlu</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Celalettin </w:t>
            </w:r>
            <w:proofErr w:type="spellStart"/>
            <w:r w:rsidRPr="00F238D4">
              <w:rPr>
                <w:rFonts w:ascii="Times New Roman" w:eastAsia="Times New Roman" w:hAnsi="Times New Roman" w:cs="Times New Roman"/>
                <w:color w:val="010000"/>
                <w:sz w:val="24"/>
                <w:szCs w:val="24"/>
                <w:lang w:eastAsia="tr-TR"/>
              </w:rPr>
              <w:t>Kuralmen</w:t>
            </w:r>
            <w:proofErr w:type="spellEnd"/>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Hakkı </w:t>
            </w:r>
            <w:proofErr w:type="spellStart"/>
            <w:r w:rsidRPr="00F238D4">
              <w:rPr>
                <w:rFonts w:ascii="Times New Roman" w:eastAsia="Times New Roman" w:hAnsi="Times New Roman" w:cs="Times New Roman"/>
                <w:color w:val="010000"/>
                <w:sz w:val="24"/>
                <w:szCs w:val="24"/>
                <w:lang w:eastAsia="tr-TR"/>
              </w:rPr>
              <w:t>Ketenoğlu</w:t>
            </w:r>
            <w:proofErr w:type="spellEnd"/>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Fazıl Uluocak</w:t>
            </w:r>
          </w:p>
        </w:tc>
      </w:tr>
      <w:tr w:rsidR="00F238D4" w:rsidRPr="00F238D4" w:rsidTr="00F238D4">
        <w:trPr>
          <w:tblCellSpacing w:w="0" w:type="dxa"/>
          <w:jc w:val="center"/>
        </w:trPr>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r>
      <w:tr w:rsidR="00F238D4" w:rsidRPr="00F238D4" w:rsidTr="00F238D4">
        <w:trPr>
          <w:tblCellSpacing w:w="0" w:type="dxa"/>
          <w:jc w:val="center"/>
        </w:trPr>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Sait Koçak</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Avni </w:t>
            </w:r>
            <w:proofErr w:type="spellStart"/>
            <w:r w:rsidRPr="00F238D4">
              <w:rPr>
                <w:rFonts w:ascii="Times New Roman" w:eastAsia="Times New Roman" w:hAnsi="Times New Roman" w:cs="Times New Roman"/>
                <w:color w:val="010000"/>
                <w:sz w:val="24"/>
                <w:szCs w:val="24"/>
                <w:lang w:eastAsia="tr-TR"/>
              </w:rPr>
              <w:t>Givda</w:t>
            </w:r>
            <w:proofErr w:type="spellEnd"/>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Muhittin Taylan</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İhsan Ecemiş</w:t>
            </w:r>
          </w:p>
        </w:tc>
      </w:tr>
    </w:tbl>
    <w:p w:rsidR="00F238D4" w:rsidRDefault="00F238D4">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F238D4" w:rsidRPr="00F238D4" w:rsidTr="00F238D4">
        <w:trPr>
          <w:tblCellSpacing w:w="0" w:type="dxa"/>
          <w:jc w:val="center"/>
        </w:trPr>
        <w:tc>
          <w:tcPr>
            <w:tcW w:w="18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c>
          <w:tcPr>
            <w:tcW w:w="190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 </w:t>
            </w:r>
          </w:p>
        </w:tc>
      </w:tr>
      <w:tr w:rsidR="00F238D4" w:rsidRPr="00F238D4" w:rsidTr="00F238D4">
        <w:trPr>
          <w:tblCellSpacing w:w="0" w:type="dxa"/>
          <w:jc w:val="center"/>
        </w:trPr>
        <w:tc>
          <w:tcPr>
            <w:tcW w:w="18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 xml:space="preserve">Halit </w:t>
            </w:r>
            <w:proofErr w:type="spellStart"/>
            <w:r w:rsidRPr="00F238D4">
              <w:rPr>
                <w:rFonts w:ascii="Times New Roman" w:eastAsia="Times New Roman" w:hAnsi="Times New Roman" w:cs="Times New Roman"/>
                <w:color w:val="010000"/>
                <w:sz w:val="24"/>
                <w:szCs w:val="24"/>
                <w:lang w:eastAsia="tr-TR"/>
              </w:rPr>
              <w:t>Zarbun</w:t>
            </w:r>
            <w:proofErr w:type="spellEnd"/>
          </w:p>
        </w:tc>
        <w:tc>
          <w:tcPr>
            <w:tcW w:w="125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Mustafa Karaoğlu</w:t>
            </w:r>
          </w:p>
        </w:tc>
        <w:tc>
          <w:tcPr>
            <w:tcW w:w="1900" w:type="pct"/>
            <w:hideMark/>
          </w:tcPr>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Üye</w:t>
            </w:r>
          </w:p>
          <w:p w:rsidR="00F238D4" w:rsidRPr="00F238D4" w:rsidRDefault="00F238D4" w:rsidP="00F238D4">
            <w:pPr>
              <w:spacing w:before="120" w:after="120" w:line="240" w:lineRule="auto"/>
              <w:jc w:val="center"/>
              <w:rPr>
                <w:rFonts w:ascii="Times New Roman" w:eastAsia="Times New Roman" w:hAnsi="Times New Roman" w:cs="Times New Roman"/>
                <w:color w:val="010000"/>
                <w:sz w:val="24"/>
                <w:szCs w:val="24"/>
                <w:lang w:eastAsia="tr-TR"/>
              </w:rPr>
            </w:pPr>
            <w:r w:rsidRPr="00F238D4">
              <w:rPr>
                <w:rFonts w:ascii="Times New Roman" w:eastAsia="Times New Roman" w:hAnsi="Times New Roman" w:cs="Times New Roman"/>
                <w:color w:val="010000"/>
                <w:sz w:val="24"/>
                <w:szCs w:val="24"/>
                <w:lang w:eastAsia="tr-TR"/>
              </w:rPr>
              <w:t>Muhittin Gürün</w:t>
            </w:r>
          </w:p>
        </w:tc>
      </w:tr>
    </w:tbl>
    <w:p w:rsidR="00F238D4" w:rsidRPr="00F238D4" w:rsidRDefault="00F238D4" w:rsidP="00F238D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238D4" w:rsidRPr="00F238D4" w:rsidSect="00F238D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30D" w:rsidRDefault="00B1230D" w:rsidP="00F238D4">
      <w:pPr>
        <w:spacing w:after="0" w:line="240" w:lineRule="auto"/>
      </w:pPr>
      <w:r>
        <w:separator/>
      </w:r>
    </w:p>
  </w:endnote>
  <w:endnote w:type="continuationSeparator" w:id="0">
    <w:p w:rsidR="00B1230D" w:rsidRDefault="00B1230D" w:rsidP="00F2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D4" w:rsidRDefault="00F238D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38D4" w:rsidRDefault="00F238D4" w:rsidP="00F238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D4" w:rsidRPr="00F238D4" w:rsidRDefault="00F238D4" w:rsidP="00DD4800">
    <w:pPr>
      <w:pStyle w:val="Altbilgi"/>
      <w:framePr w:wrap="around" w:vAnchor="text" w:hAnchor="margin" w:xAlign="right" w:y="1"/>
      <w:rPr>
        <w:rStyle w:val="SayfaNumaras"/>
        <w:rFonts w:ascii="Times New Roman" w:hAnsi="Times New Roman" w:cs="Times New Roman"/>
        <w:sz w:val="24"/>
      </w:rPr>
    </w:pPr>
    <w:r w:rsidRPr="00F238D4">
      <w:rPr>
        <w:rStyle w:val="SayfaNumaras"/>
        <w:rFonts w:ascii="Times New Roman" w:hAnsi="Times New Roman" w:cs="Times New Roman"/>
        <w:sz w:val="24"/>
      </w:rPr>
      <w:fldChar w:fldCharType="begin"/>
    </w:r>
    <w:r w:rsidRPr="00F238D4">
      <w:rPr>
        <w:rStyle w:val="SayfaNumaras"/>
        <w:rFonts w:ascii="Times New Roman" w:hAnsi="Times New Roman" w:cs="Times New Roman"/>
        <w:sz w:val="24"/>
      </w:rPr>
      <w:instrText xml:space="preserve">PAGE  </w:instrText>
    </w:r>
    <w:r w:rsidRPr="00F238D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F238D4">
      <w:rPr>
        <w:rStyle w:val="SayfaNumaras"/>
        <w:rFonts w:ascii="Times New Roman" w:hAnsi="Times New Roman" w:cs="Times New Roman"/>
        <w:sz w:val="24"/>
      </w:rPr>
      <w:fldChar w:fldCharType="end"/>
    </w:r>
  </w:p>
  <w:p w:rsidR="00F238D4" w:rsidRDefault="00F238D4" w:rsidP="00F238D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30D" w:rsidRDefault="00B1230D" w:rsidP="00F238D4">
      <w:pPr>
        <w:spacing w:after="0" w:line="240" w:lineRule="auto"/>
      </w:pPr>
      <w:r>
        <w:separator/>
      </w:r>
    </w:p>
  </w:footnote>
  <w:footnote w:type="continuationSeparator" w:id="0">
    <w:p w:rsidR="00B1230D" w:rsidRDefault="00B1230D" w:rsidP="00F23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D4" w:rsidRPr="00F238D4" w:rsidRDefault="00F238D4" w:rsidP="00F238D4">
    <w:pPr>
      <w:pStyle w:val="stbilgi"/>
      <w:rPr>
        <w:rFonts w:ascii="Times New Roman" w:hAnsi="Times New Roman" w:cs="Times New Roman"/>
        <w:b/>
        <w:sz w:val="24"/>
      </w:rPr>
    </w:pPr>
    <w:r w:rsidRPr="00F238D4">
      <w:rPr>
        <w:rFonts w:ascii="Times New Roman" w:hAnsi="Times New Roman" w:cs="Times New Roman"/>
        <w:b/>
        <w:sz w:val="24"/>
      </w:rPr>
      <w:t>Esas No:1968/55</w:t>
    </w:r>
  </w:p>
  <w:p w:rsidR="00F238D4" w:rsidRDefault="00F238D4" w:rsidP="00F238D4">
    <w:pPr>
      <w:pStyle w:val="stbilgi"/>
      <w:rPr>
        <w:rFonts w:ascii="Times New Roman" w:hAnsi="Times New Roman" w:cs="Times New Roman"/>
        <w:b/>
        <w:sz w:val="24"/>
      </w:rPr>
    </w:pPr>
    <w:r>
      <w:rPr>
        <w:rFonts w:ascii="Times New Roman" w:hAnsi="Times New Roman" w:cs="Times New Roman"/>
        <w:b/>
        <w:sz w:val="24"/>
      </w:rPr>
      <w:t>Karar No:1968/63</w:t>
    </w:r>
  </w:p>
  <w:p w:rsidR="00F238D4" w:rsidRPr="00F238D4" w:rsidRDefault="00F238D4" w:rsidP="00F238D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D4"/>
    <w:rsid w:val="00A75DEA"/>
    <w:rsid w:val="00B1230D"/>
    <w:rsid w:val="00F23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9C237-28CC-4149-A916-286AE491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38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38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38D4"/>
  </w:style>
  <w:style w:type="paragraph" w:styleId="Altbilgi">
    <w:name w:val="footer"/>
    <w:basedOn w:val="Normal"/>
    <w:link w:val="AltbilgiChar"/>
    <w:uiPriority w:val="99"/>
    <w:unhideWhenUsed/>
    <w:rsid w:val="00F238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38D4"/>
  </w:style>
  <w:style w:type="character" w:styleId="SayfaNumaras">
    <w:name w:val="page number"/>
    <w:basedOn w:val="VarsaylanParagrafYazTipi"/>
    <w:uiPriority w:val="99"/>
    <w:semiHidden/>
    <w:unhideWhenUsed/>
    <w:rsid w:val="00F2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2020-06-21T05:53:00Z</dcterms:created>
  <dcterms:modified xsi:type="dcterms:W3CDTF">2020-06-21T05:54:00Z</dcterms:modified>
</cp:coreProperties>
</file>