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196</w:t>
      </w:r>
      <w:r w:rsidR="00B512D8">
        <w:rPr>
          <w:rFonts w:ascii="Times New Roman" w:eastAsia="Times New Roman" w:hAnsi="Times New Roman" w:cs="Times New Roman"/>
          <w:b/>
          <w:bCs/>
          <w:color w:val="000000"/>
          <w:sz w:val="24"/>
          <w:szCs w:val="26"/>
          <w:lang w:eastAsia="tr-TR"/>
        </w:rPr>
        <w:t>6</w:t>
      </w:r>
      <w:r w:rsidR="008A4C7E">
        <w:rPr>
          <w:rFonts w:ascii="Times New Roman" w:eastAsia="Times New Roman" w:hAnsi="Times New Roman" w:cs="Times New Roman"/>
          <w:b/>
          <w:bCs/>
          <w:color w:val="000000"/>
          <w:sz w:val="24"/>
          <w:szCs w:val="26"/>
          <w:lang w:eastAsia="tr-TR"/>
        </w:rPr>
        <w:t>/</w:t>
      </w:r>
      <w:r w:rsidR="00B512D8">
        <w:rPr>
          <w:rFonts w:ascii="Times New Roman" w:eastAsia="Times New Roman" w:hAnsi="Times New Roman" w:cs="Times New Roman"/>
          <w:b/>
          <w:bCs/>
          <w:color w:val="000000"/>
          <w:sz w:val="24"/>
          <w:szCs w:val="26"/>
          <w:lang w:eastAsia="tr-TR"/>
        </w:rPr>
        <w:t>2</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D03E75">
        <w:rPr>
          <w:rFonts w:ascii="Times New Roman" w:eastAsia="Times New Roman" w:hAnsi="Times New Roman" w:cs="Times New Roman"/>
          <w:b/>
          <w:bCs/>
          <w:color w:val="000000"/>
          <w:sz w:val="24"/>
          <w:szCs w:val="26"/>
          <w:lang w:eastAsia="tr-TR"/>
        </w:rPr>
        <w:t>6</w:t>
      </w:r>
      <w:r w:rsidR="00C334DC">
        <w:rPr>
          <w:rFonts w:ascii="Times New Roman" w:eastAsia="Times New Roman" w:hAnsi="Times New Roman" w:cs="Times New Roman"/>
          <w:b/>
          <w:bCs/>
          <w:color w:val="000000"/>
          <w:sz w:val="24"/>
          <w:szCs w:val="26"/>
          <w:lang w:eastAsia="tr-TR"/>
        </w:rPr>
        <w:t>/</w:t>
      </w:r>
      <w:r w:rsidR="00B512D8">
        <w:rPr>
          <w:rFonts w:ascii="Times New Roman" w:eastAsia="Times New Roman" w:hAnsi="Times New Roman" w:cs="Times New Roman"/>
          <w:b/>
          <w:bCs/>
          <w:color w:val="000000"/>
          <w:sz w:val="24"/>
          <w:szCs w:val="26"/>
          <w:lang w:eastAsia="tr-TR"/>
        </w:rPr>
        <w:t>2</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B512D8">
        <w:rPr>
          <w:rFonts w:ascii="Times New Roman" w:eastAsia="Times New Roman" w:hAnsi="Times New Roman" w:cs="Times New Roman"/>
          <w:b/>
          <w:bCs/>
          <w:color w:val="000000"/>
          <w:sz w:val="24"/>
          <w:szCs w:val="26"/>
          <w:lang w:eastAsia="tr-TR"/>
        </w:rPr>
        <w:t>18.1.1966</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3569AA" w:rsidRDefault="00B512D8" w:rsidP="003569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B512D8">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 xml:space="preserve">Bolvadin Asliye Ceza Mahkemesi. </w:t>
      </w:r>
    </w:p>
    <w:p w:rsidR="00B512D8" w:rsidRDefault="00B512D8" w:rsidP="003569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 xml:space="preserve">18 sefer 1299 tarihli </w:t>
      </w:r>
      <w:proofErr w:type="spellStart"/>
      <w:r>
        <w:rPr>
          <w:rFonts w:ascii="Times New Roman" w:eastAsia="Times New Roman" w:hAnsi="Times New Roman" w:cs="Times New Roman"/>
          <w:color w:val="000000"/>
          <w:sz w:val="24"/>
          <w:szCs w:val="26"/>
          <w:lang w:eastAsia="tr-TR"/>
        </w:rPr>
        <w:t>Zabıtai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Seydiye</w:t>
      </w:r>
      <w:proofErr w:type="spellEnd"/>
      <w:r>
        <w:rPr>
          <w:rFonts w:ascii="Times New Roman" w:eastAsia="Times New Roman" w:hAnsi="Times New Roman" w:cs="Times New Roman"/>
          <w:color w:val="000000"/>
          <w:sz w:val="24"/>
          <w:szCs w:val="26"/>
          <w:lang w:eastAsia="tr-TR"/>
        </w:rPr>
        <w:t xml:space="preserve"> Nizamnamesinin 25 inci maddesindeki, yasak süre içerisinde balık avlayanlara verilecek cezalara ilişkin hükmün Anayasaya aykırı olduğu kanısına varıldığından iptaline karar verilmesi istenilmiştir.</w:t>
      </w:r>
    </w:p>
    <w:p w:rsidR="00B512D8" w:rsidRDefault="00B512D8" w:rsidP="00B512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inci maddesi uyarınca 18.1.1966 gününde ilk inceleme için yaptığı toplantısında; mahkeme yazısı ile ekleri ve rapor okundu. Gereği görüşülüp düşünüldü:</w:t>
      </w:r>
    </w:p>
    <w:p w:rsidR="00B512D8" w:rsidRDefault="00B512D8" w:rsidP="00B512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Zabıtai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Seydiye</w:t>
      </w:r>
      <w:proofErr w:type="spellEnd"/>
      <w:r>
        <w:rPr>
          <w:rFonts w:ascii="Times New Roman" w:eastAsia="Times New Roman" w:hAnsi="Times New Roman" w:cs="Times New Roman"/>
          <w:color w:val="000000"/>
          <w:sz w:val="24"/>
          <w:szCs w:val="26"/>
          <w:lang w:eastAsia="tr-TR"/>
        </w:rPr>
        <w:t xml:space="preserve"> Nizamnamesinin 25 inci maddesi hükmünün Anayasaya aykırı olduğu kanısına, mahkemece </w:t>
      </w:r>
      <w:proofErr w:type="spellStart"/>
      <w:r>
        <w:rPr>
          <w:rFonts w:ascii="Times New Roman" w:eastAsia="Times New Roman" w:hAnsi="Times New Roman" w:cs="Times New Roman"/>
          <w:color w:val="000000"/>
          <w:sz w:val="24"/>
          <w:szCs w:val="26"/>
          <w:lang w:eastAsia="tr-TR"/>
        </w:rPr>
        <w:t>re’sen</w:t>
      </w:r>
      <w:proofErr w:type="spellEnd"/>
      <w:r>
        <w:rPr>
          <w:rFonts w:ascii="Times New Roman" w:eastAsia="Times New Roman" w:hAnsi="Times New Roman" w:cs="Times New Roman"/>
          <w:color w:val="000000"/>
          <w:sz w:val="24"/>
          <w:szCs w:val="26"/>
          <w:lang w:eastAsia="tr-TR"/>
        </w:rPr>
        <w:t xml:space="preserve"> mi, yoksa taraflardan birinin itirazı üzerine mi varıldığı dosyadan anlaşılamamaktadır.</w:t>
      </w:r>
    </w:p>
    <w:p w:rsidR="00B512D8" w:rsidRDefault="00B512D8" w:rsidP="00B512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 üzerine bu kanıya varılmış ise tarafların bu yoldaki iddia ve savunmaları örneklerinin ve mahkemenin kendisini bu kanıya götüren görüşünü açıklayan kararının gönderilmesi 22.4.1962 gün ve 44 sayılı kanunun 27 inci maddesi hükmü gereği olduğundan İçtüzüğün 15 inci maddesi uyarınca bu eksiklerin tamamlanması için dosyanın geri çevrilmesi gereklidir.</w:t>
      </w:r>
    </w:p>
    <w:p w:rsidR="00112A2C" w:rsidRDefault="009767F4" w:rsidP="00976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SONUÇ: </w:t>
      </w:r>
      <w:r w:rsidR="00B7140E">
        <w:rPr>
          <w:rFonts w:ascii="Times New Roman" w:eastAsia="Times New Roman" w:hAnsi="Times New Roman" w:cs="Times New Roman"/>
          <w:color w:val="000000"/>
          <w:sz w:val="24"/>
          <w:szCs w:val="26"/>
          <w:lang w:eastAsia="tr-TR"/>
        </w:rPr>
        <w:t xml:space="preserve">Gösterilen sebepten </w:t>
      </w:r>
      <w:r w:rsidR="0039595C">
        <w:rPr>
          <w:rFonts w:ascii="Times New Roman" w:eastAsia="Times New Roman" w:hAnsi="Times New Roman" w:cs="Times New Roman"/>
          <w:color w:val="000000"/>
          <w:sz w:val="24"/>
          <w:szCs w:val="26"/>
          <w:lang w:eastAsia="tr-TR"/>
        </w:rPr>
        <w:t xml:space="preserve">ötürü </w:t>
      </w:r>
      <w:r w:rsidR="00B512D8">
        <w:rPr>
          <w:rFonts w:ascii="Times New Roman" w:eastAsia="Times New Roman" w:hAnsi="Times New Roman" w:cs="Times New Roman"/>
          <w:color w:val="000000"/>
          <w:sz w:val="24"/>
          <w:szCs w:val="26"/>
          <w:lang w:eastAsia="tr-TR"/>
        </w:rPr>
        <w:t xml:space="preserve">dosyanın mahkemesine geri çevrilmesine üyelerden Asım Erkan, Şemsettin </w:t>
      </w:r>
      <w:proofErr w:type="spellStart"/>
      <w:r w:rsidR="00B512D8">
        <w:rPr>
          <w:rFonts w:ascii="Times New Roman" w:eastAsia="Times New Roman" w:hAnsi="Times New Roman" w:cs="Times New Roman"/>
          <w:color w:val="000000"/>
          <w:sz w:val="24"/>
          <w:szCs w:val="26"/>
          <w:lang w:eastAsia="tr-TR"/>
        </w:rPr>
        <w:t>Akçoğlu</w:t>
      </w:r>
      <w:proofErr w:type="spellEnd"/>
      <w:r w:rsidR="00B512D8">
        <w:rPr>
          <w:rFonts w:ascii="Times New Roman" w:eastAsia="Times New Roman" w:hAnsi="Times New Roman" w:cs="Times New Roman"/>
          <w:color w:val="000000"/>
          <w:sz w:val="24"/>
          <w:szCs w:val="26"/>
          <w:lang w:eastAsia="tr-TR"/>
        </w:rPr>
        <w:t xml:space="preserve">, Salim Başol, Muhittin Taylan ve </w:t>
      </w:r>
      <w:proofErr w:type="spellStart"/>
      <w:r w:rsidR="00B512D8">
        <w:rPr>
          <w:rFonts w:ascii="Times New Roman" w:eastAsia="Times New Roman" w:hAnsi="Times New Roman" w:cs="Times New Roman"/>
          <w:color w:val="000000"/>
          <w:sz w:val="24"/>
          <w:szCs w:val="26"/>
          <w:lang w:eastAsia="tr-TR"/>
        </w:rPr>
        <w:t>Lûtfi</w:t>
      </w:r>
      <w:proofErr w:type="spellEnd"/>
      <w:r w:rsidR="00B512D8">
        <w:rPr>
          <w:rFonts w:ascii="Times New Roman" w:eastAsia="Times New Roman" w:hAnsi="Times New Roman" w:cs="Times New Roman"/>
          <w:color w:val="000000"/>
          <w:sz w:val="24"/>
          <w:szCs w:val="26"/>
          <w:lang w:eastAsia="tr-TR"/>
        </w:rPr>
        <w:t xml:space="preserve"> </w:t>
      </w:r>
      <w:proofErr w:type="spellStart"/>
      <w:r w:rsidR="00B512D8">
        <w:rPr>
          <w:rFonts w:ascii="Times New Roman" w:eastAsia="Times New Roman" w:hAnsi="Times New Roman" w:cs="Times New Roman"/>
          <w:color w:val="000000"/>
          <w:sz w:val="24"/>
          <w:szCs w:val="26"/>
          <w:lang w:eastAsia="tr-TR"/>
        </w:rPr>
        <w:t>Ömerbaş’ın</w:t>
      </w:r>
      <w:proofErr w:type="spellEnd"/>
      <w:r w:rsidR="00B512D8">
        <w:rPr>
          <w:rFonts w:ascii="Times New Roman" w:eastAsia="Times New Roman" w:hAnsi="Times New Roman" w:cs="Times New Roman"/>
          <w:color w:val="000000"/>
          <w:sz w:val="24"/>
          <w:szCs w:val="26"/>
          <w:lang w:eastAsia="tr-TR"/>
        </w:rPr>
        <w:t xml:space="preserve"> muhalefetleriyle ve oyçokluğu ile 18.1.1966 </w:t>
      </w:r>
      <w:proofErr w:type="gramStart"/>
      <w:r w:rsidR="00B512D8">
        <w:rPr>
          <w:rFonts w:ascii="Times New Roman" w:eastAsia="Times New Roman" w:hAnsi="Times New Roman" w:cs="Times New Roman"/>
          <w:color w:val="000000"/>
          <w:sz w:val="24"/>
          <w:szCs w:val="26"/>
          <w:lang w:eastAsia="tr-TR"/>
        </w:rPr>
        <w:t xml:space="preserve">gününde  </w:t>
      </w:r>
      <w:r w:rsidR="00B7140E">
        <w:rPr>
          <w:rFonts w:ascii="Times New Roman" w:eastAsia="Times New Roman" w:hAnsi="Times New Roman" w:cs="Times New Roman"/>
          <w:color w:val="000000"/>
          <w:sz w:val="24"/>
          <w:szCs w:val="26"/>
          <w:lang w:eastAsia="tr-TR"/>
        </w:rPr>
        <w:t>karar</w:t>
      </w:r>
      <w:proofErr w:type="gramEnd"/>
      <w:r w:rsidR="00B7140E">
        <w:rPr>
          <w:rFonts w:ascii="Times New Roman" w:eastAsia="Times New Roman" w:hAnsi="Times New Roman" w:cs="Times New Roman"/>
          <w:color w:val="000000"/>
          <w:sz w:val="24"/>
          <w:szCs w:val="26"/>
          <w:lang w:eastAsia="tr-TR"/>
        </w:rPr>
        <w:t xml:space="preserve">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E31FFA" w:rsidRPr="00EC4965" w:rsidRDefault="004375E1"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4A0C52"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E31FFA" w:rsidRPr="00EC4965" w:rsidRDefault="00712013"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4A0C52" w:rsidRPr="00E223A7" w:rsidRDefault="00712013" w:rsidP="002216A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c>
          <w:tcPr>
            <w:tcW w:w="1666" w:type="pct"/>
            <w:shd w:val="clear" w:color="auto" w:fill="FFFFFF"/>
            <w:tcMar>
              <w:top w:w="0" w:type="dxa"/>
              <w:left w:w="70" w:type="dxa"/>
              <w:bottom w:w="0" w:type="dxa"/>
              <w:right w:w="70" w:type="dxa"/>
            </w:tcMar>
            <w:hideMark/>
          </w:tcPr>
          <w:p w:rsidR="00E31FFA"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375E1"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Asım ERKAN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F0BC0" w:rsidRPr="00C45B92" w:rsidTr="00CD3F3E">
        <w:tc>
          <w:tcPr>
            <w:tcW w:w="1667"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195417"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6"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B17A4D"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39595C" w:rsidRPr="00C45B92" w:rsidTr="00773071">
        <w:tc>
          <w:tcPr>
            <w:tcW w:w="1668" w:type="pct"/>
            <w:shd w:val="clear" w:color="auto" w:fill="FFFFFF"/>
            <w:tcMar>
              <w:top w:w="0" w:type="dxa"/>
              <w:left w:w="70" w:type="dxa"/>
              <w:bottom w:w="0" w:type="dxa"/>
              <w:right w:w="70" w:type="dxa"/>
            </w:tcMar>
            <w:hideMark/>
          </w:tcPr>
          <w:p w:rsidR="0039595C" w:rsidRPr="00EC4965" w:rsidRDefault="0039595C" w:rsidP="003959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39595C" w:rsidRPr="00EC4965" w:rsidRDefault="00B512D8" w:rsidP="0039595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Şeref HOCAOĞLU</w:t>
            </w:r>
          </w:p>
        </w:tc>
        <w:tc>
          <w:tcPr>
            <w:tcW w:w="1781" w:type="pct"/>
            <w:shd w:val="clear" w:color="auto" w:fill="FFFFFF"/>
            <w:tcMar>
              <w:top w:w="0" w:type="dxa"/>
              <w:left w:w="70" w:type="dxa"/>
              <w:bottom w:w="0" w:type="dxa"/>
              <w:right w:w="70" w:type="dxa"/>
            </w:tcMar>
            <w:hideMark/>
          </w:tcPr>
          <w:p w:rsidR="0039595C" w:rsidRPr="00EC4965" w:rsidRDefault="0039595C" w:rsidP="003959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9595C" w:rsidRPr="00EC4965" w:rsidRDefault="00B512D8" w:rsidP="0039595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551" w:type="pct"/>
            <w:shd w:val="clear" w:color="auto" w:fill="FFFFFF"/>
            <w:tcMar>
              <w:top w:w="0" w:type="dxa"/>
              <w:left w:w="70" w:type="dxa"/>
              <w:bottom w:w="0" w:type="dxa"/>
              <w:right w:w="70" w:type="dxa"/>
            </w:tcMar>
            <w:hideMark/>
          </w:tcPr>
          <w:p w:rsidR="0039595C" w:rsidRPr="00EC4965" w:rsidRDefault="0039595C" w:rsidP="003959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9595C" w:rsidRPr="00EC4965" w:rsidRDefault="00B512D8" w:rsidP="0039595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512D8" w:rsidRPr="00C45B92" w:rsidTr="00CD3F3E">
        <w:tc>
          <w:tcPr>
            <w:tcW w:w="1667" w:type="pct"/>
            <w:shd w:val="clear" w:color="auto" w:fill="FFFFFF"/>
            <w:tcMar>
              <w:top w:w="0" w:type="dxa"/>
              <w:left w:w="70" w:type="dxa"/>
              <w:bottom w:w="0" w:type="dxa"/>
              <w:right w:w="70" w:type="dxa"/>
            </w:tcMar>
            <w:hideMark/>
          </w:tcPr>
          <w:p w:rsidR="00B512D8" w:rsidRPr="00EC4965" w:rsidRDefault="00B512D8" w:rsidP="00B512D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512D8" w:rsidRPr="00EC4965" w:rsidRDefault="00B512D8" w:rsidP="00B512D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B512D8" w:rsidRPr="00EC4965" w:rsidRDefault="00B512D8" w:rsidP="00B512D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512D8" w:rsidRPr="00EC4965" w:rsidRDefault="00B512D8" w:rsidP="00B512D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6" w:type="pct"/>
            <w:shd w:val="clear" w:color="auto" w:fill="FFFFFF"/>
            <w:tcMar>
              <w:top w:w="0" w:type="dxa"/>
              <w:left w:w="70" w:type="dxa"/>
              <w:bottom w:w="0" w:type="dxa"/>
              <w:right w:w="70" w:type="dxa"/>
            </w:tcMar>
            <w:hideMark/>
          </w:tcPr>
          <w:p w:rsidR="00B512D8" w:rsidRPr="00EC4965" w:rsidRDefault="00B512D8" w:rsidP="00B512D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512D8" w:rsidRPr="00EC4965" w:rsidRDefault="00B512D8" w:rsidP="00B512D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95417" w:rsidRPr="00EC4965" w:rsidTr="00CD3F3E">
        <w:tc>
          <w:tcPr>
            <w:tcW w:w="1667"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B512D8"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r>
    </w:tbl>
    <w:p w:rsidR="00E31FFA" w:rsidRDefault="00E31FFA" w:rsidP="004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17A4D" w:rsidRDefault="00B17A4D" w:rsidP="004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17A4D" w:rsidRDefault="00B17A4D" w:rsidP="004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17A4D" w:rsidRPr="00D03E75" w:rsidRDefault="00B17A4D" w:rsidP="00D03E7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r w:rsidRPr="00D03E75">
        <w:rPr>
          <w:rFonts w:ascii="Times New Roman" w:eastAsia="Times New Roman" w:hAnsi="Times New Roman" w:cs="Times New Roman"/>
          <w:b/>
          <w:color w:val="000000"/>
          <w:sz w:val="24"/>
          <w:szCs w:val="27"/>
          <w:lang w:eastAsia="tr-TR"/>
        </w:rPr>
        <w:t>MUHALEEFET ŞERHİ</w:t>
      </w:r>
    </w:p>
    <w:p w:rsidR="00B17A4D" w:rsidRDefault="00B17A4D" w:rsidP="004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22.4.1962 günlü ve 44 sayılı yasanın 27 inci maddesinde yer alan hüküm, Anayasa Mahkemesine başvurmanın geçerlilik (</w:t>
      </w:r>
      <w:proofErr w:type="spellStart"/>
      <w:r>
        <w:rPr>
          <w:rFonts w:ascii="Times New Roman" w:eastAsia="Times New Roman" w:hAnsi="Times New Roman" w:cs="Times New Roman"/>
          <w:color w:val="000000"/>
          <w:sz w:val="24"/>
          <w:szCs w:val="27"/>
          <w:lang w:eastAsia="tr-TR"/>
        </w:rPr>
        <w:t>mutaberlik</w:t>
      </w:r>
      <w:proofErr w:type="spellEnd"/>
      <w:r>
        <w:rPr>
          <w:rFonts w:ascii="Times New Roman" w:eastAsia="Times New Roman" w:hAnsi="Times New Roman" w:cs="Times New Roman"/>
          <w:color w:val="000000"/>
          <w:sz w:val="24"/>
          <w:szCs w:val="27"/>
          <w:lang w:eastAsia="tr-TR"/>
        </w:rPr>
        <w:t>) şartı değildir.</w:t>
      </w:r>
    </w:p>
    <w:p w:rsidR="00B17A4D" w:rsidRDefault="00B17A4D" w:rsidP="004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Anılan hükmün Yasaya konulmasının amacı uygulanacak Yasa hükmünün ne yönden Anayasaya aykırı görüldüğünün Anayasa Mahkemesince bilinmesini sağlamak içindir.</w:t>
      </w:r>
    </w:p>
    <w:p w:rsidR="00B17A4D" w:rsidRDefault="00B17A4D" w:rsidP="004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Mahkemenin </w:t>
      </w:r>
      <w:proofErr w:type="spellStart"/>
      <w:r>
        <w:rPr>
          <w:rFonts w:ascii="Times New Roman" w:eastAsia="Times New Roman" w:hAnsi="Times New Roman" w:cs="Times New Roman"/>
          <w:color w:val="000000"/>
          <w:sz w:val="24"/>
          <w:szCs w:val="27"/>
          <w:lang w:eastAsia="tr-TR"/>
        </w:rPr>
        <w:t>C.Savcılığına</w:t>
      </w:r>
      <w:proofErr w:type="spellEnd"/>
      <w:r>
        <w:rPr>
          <w:rFonts w:ascii="Times New Roman" w:eastAsia="Times New Roman" w:hAnsi="Times New Roman" w:cs="Times New Roman"/>
          <w:color w:val="000000"/>
          <w:sz w:val="24"/>
          <w:szCs w:val="27"/>
          <w:lang w:eastAsia="tr-TR"/>
        </w:rPr>
        <w:t xml:space="preserve"> gönderdiği 3.1.1966 günlü yazıda Anayasaya aykırılığın nedenleri yeteri kadar açıklanmıştır. O halde esas yönünden inceleme yapılması gerekir. Çoğunluğun kararına bu nedenlerle muhalifiz.</w:t>
      </w:r>
    </w:p>
    <w:p w:rsidR="00B17A4D" w:rsidRDefault="00B17A4D" w:rsidP="004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17A4D" w:rsidRPr="00EC4965" w:rsidTr="00B02838">
        <w:tc>
          <w:tcPr>
            <w:tcW w:w="1667" w:type="pct"/>
            <w:shd w:val="clear" w:color="auto" w:fill="FFFFFF"/>
            <w:tcMar>
              <w:top w:w="0" w:type="dxa"/>
              <w:left w:w="70" w:type="dxa"/>
              <w:bottom w:w="0" w:type="dxa"/>
              <w:right w:w="70" w:type="dxa"/>
            </w:tcMar>
            <w:hideMark/>
          </w:tcPr>
          <w:p w:rsidR="00B17A4D" w:rsidRPr="00EC4965" w:rsidRDefault="00B17A4D" w:rsidP="00B0283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17A4D" w:rsidRPr="00EC4965" w:rsidRDefault="00B17A4D" w:rsidP="00B0283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Asım ERKAN</w:t>
            </w:r>
          </w:p>
        </w:tc>
        <w:tc>
          <w:tcPr>
            <w:tcW w:w="1667" w:type="pct"/>
            <w:shd w:val="clear" w:color="auto" w:fill="FFFFFF"/>
            <w:tcMar>
              <w:top w:w="0" w:type="dxa"/>
              <w:left w:w="70" w:type="dxa"/>
              <w:bottom w:w="0" w:type="dxa"/>
              <w:right w:w="70" w:type="dxa"/>
            </w:tcMar>
            <w:hideMark/>
          </w:tcPr>
          <w:p w:rsidR="00B17A4D" w:rsidRPr="00EC4965" w:rsidRDefault="00B17A4D" w:rsidP="00B0283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17A4D" w:rsidRPr="00EC4965" w:rsidRDefault="00B17A4D" w:rsidP="00B0283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6" w:type="pct"/>
            <w:shd w:val="clear" w:color="auto" w:fill="FFFFFF"/>
            <w:tcMar>
              <w:top w:w="0" w:type="dxa"/>
              <w:left w:w="70" w:type="dxa"/>
              <w:bottom w:w="0" w:type="dxa"/>
              <w:right w:w="70" w:type="dxa"/>
            </w:tcMar>
            <w:hideMark/>
          </w:tcPr>
          <w:p w:rsidR="00B17A4D" w:rsidRPr="00EC4965" w:rsidRDefault="00B17A4D" w:rsidP="00B0283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17A4D" w:rsidRPr="00EC4965" w:rsidRDefault="00B17A4D" w:rsidP="00B0283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B17A4D" w:rsidRDefault="00B17A4D" w:rsidP="004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3334" w:type="pct"/>
        <w:shd w:val="clear" w:color="auto" w:fill="FFFFFF"/>
        <w:tblCellMar>
          <w:left w:w="0" w:type="dxa"/>
          <w:right w:w="0" w:type="dxa"/>
        </w:tblCellMar>
        <w:tblLook w:val="04A0" w:firstRow="1" w:lastRow="0" w:firstColumn="1" w:lastColumn="0" w:noHBand="0" w:noVBand="1"/>
      </w:tblPr>
      <w:tblGrid>
        <w:gridCol w:w="3024"/>
        <w:gridCol w:w="3025"/>
      </w:tblGrid>
      <w:tr w:rsidR="00B271AB" w:rsidRPr="00EC4965" w:rsidTr="00B271AB">
        <w:tc>
          <w:tcPr>
            <w:tcW w:w="2500" w:type="pct"/>
            <w:shd w:val="clear" w:color="auto" w:fill="FFFFFF"/>
            <w:tcMar>
              <w:top w:w="0" w:type="dxa"/>
              <w:left w:w="70" w:type="dxa"/>
              <w:bottom w:w="0" w:type="dxa"/>
              <w:right w:w="70" w:type="dxa"/>
            </w:tcMar>
            <w:hideMark/>
          </w:tcPr>
          <w:p w:rsidR="00B271AB" w:rsidRPr="00EC4965" w:rsidRDefault="00B271AB" w:rsidP="00B271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71AB" w:rsidRPr="00EC4965" w:rsidRDefault="00B271AB" w:rsidP="00B271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2500" w:type="pct"/>
          </w:tcPr>
          <w:p w:rsidR="00B271AB" w:rsidRPr="00EC4965" w:rsidRDefault="00B271AB" w:rsidP="00B271A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71AB" w:rsidRPr="00EC4965" w:rsidRDefault="00B271AB" w:rsidP="00B271AB">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bookmarkStart w:id="0" w:name="_GoBack"/>
        <w:bookmarkEnd w:id="0"/>
      </w:tr>
    </w:tbl>
    <w:p w:rsidR="00B17A4D" w:rsidRPr="00250663" w:rsidRDefault="00B17A4D" w:rsidP="004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B17A4D" w:rsidRPr="00250663"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22D" w:rsidRDefault="00FF022D" w:rsidP="00FD04BD">
      <w:pPr>
        <w:spacing w:after="0" w:line="240" w:lineRule="auto"/>
      </w:pPr>
      <w:r>
        <w:separator/>
      </w:r>
    </w:p>
  </w:endnote>
  <w:endnote w:type="continuationSeparator" w:id="0">
    <w:p w:rsidR="00FF022D" w:rsidRDefault="00FF022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3569AA">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22D" w:rsidRDefault="00FF022D" w:rsidP="00FD04BD">
      <w:pPr>
        <w:spacing w:after="0" w:line="240" w:lineRule="auto"/>
      </w:pPr>
      <w:r>
        <w:separator/>
      </w:r>
    </w:p>
  </w:footnote>
  <w:footnote w:type="continuationSeparator" w:id="0">
    <w:p w:rsidR="00FF022D" w:rsidRDefault="00FF022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A4D" w:rsidRDefault="00B17A4D" w:rsidP="00B17A4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1966/2</w:t>
    </w:r>
  </w:p>
  <w:p w:rsidR="00B17A4D" w:rsidRPr="00FD04BD" w:rsidRDefault="00B17A4D" w:rsidP="00B17A4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1965/2</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3AB3"/>
    <w:rsid w:val="00006D3B"/>
    <w:rsid w:val="00010D17"/>
    <w:rsid w:val="00043186"/>
    <w:rsid w:val="000457C3"/>
    <w:rsid w:val="00054772"/>
    <w:rsid w:val="00054D2F"/>
    <w:rsid w:val="0006155E"/>
    <w:rsid w:val="00063657"/>
    <w:rsid w:val="0007470A"/>
    <w:rsid w:val="00084604"/>
    <w:rsid w:val="00087558"/>
    <w:rsid w:val="00087F48"/>
    <w:rsid w:val="000948AE"/>
    <w:rsid w:val="000A21B8"/>
    <w:rsid w:val="000A4ACB"/>
    <w:rsid w:val="000A62E0"/>
    <w:rsid w:val="000B5DFE"/>
    <w:rsid w:val="000B77CC"/>
    <w:rsid w:val="000B7C58"/>
    <w:rsid w:val="000C06B6"/>
    <w:rsid w:val="000D776C"/>
    <w:rsid w:val="000E17F7"/>
    <w:rsid w:val="000E2CA4"/>
    <w:rsid w:val="000F0D36"/>
    <w:rsid w:val="000F24E9"/>
    <w:rsid w:val="000F50C3"/>
    <w:rsid w:val="000F5C17"/>
    <w:rsid w:val="00102ECA"/>
    <w:rsid w:val="00107B7E"/>
    <w:rsid w:val="00112A2C"/>
    <w:rsid w:val="00114B06"/>
    <w:rsid w:val="00130E61"/>
    <w:rsid w:val="0013417A"/>
    <w:rsid w:val="0014386D"/>
    <w:rsid w:val="0014648F"/>
    <w:rsid w:val="00162771"/>
    <w:rsid w:val="00171E81"/>
    <w:rsid w:val="001768FE"/>
    <w:rsid w:val="0017705F"/>
    <w:rsid w:val="001814FF"/>
    <w:rsid w:val="001924E9"/>
    <w:rsid w:val="00192EBE"/>
    <w:rsid w:val="00195417"/>
    <w:rsid w:val="001A56C2"/>
    <w:rsid w:val="001B20A5"/>
    <w:rsid w:val="001B421B"/>
    <w:rsid w:val="001B77A4"/>
    <w:rsid w:val="001C0918"/>
    <w:rsid w:val="001C262B"/>
    <w:rsid w:val="001C73D7"/>
    <w:rsid w:val="001D1A9C"/>
    <w:rsid w:val="001D4618"/>
    <w:rsid w:val="001D5B90"/>
    <w:rsid w:val="001E2EAA"/>
    <w:rsid w:val="001E5D81"/>
    <w:rsid w:val="001E6DA9"/>
    <w:rsid w:val="001F3BC2"/>
    <w:rsid w:val="001F4FBD"/>
    <w:rsid w:val="00205225"/>
    <w:rsid w:val="0021059A"/>
    <w:rsid w:val="002216AF"/>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569AA"/>
    <w:rsid w:val="003603BE"/>
    <w:rsid w:val="00360A5C"/>
    <w:rsid w:val="003644C2"/>
    <w:rsid w:val="00371349"/>
    <w:rsid w:val="003753D1"/>
    <w:rsid w:val="003831A1"/>
    <w:rsid w:val="0038324C"/>
    <w:rsid w:val="00391E37"/>
    <w:rsid w:val="0039595C"/>
    <w:rsid w:val="003B0B4B"/>
    <w:rsid w:val="003B1479"/>
    <w:rsid w:val="003B7687"/>
    <w:rsid w:val="003C30F9"/>
    <w:rsid w:val="003C6362"/>
    <w:rsid w:val="003D1B67"/>
    <w:rsid w:val="003D1B77"/>
    <w:rsid w:val="003D6D6D"/>
    <w:rsid w:val="003E31C6"/>
    <w:rsid w:val="003E499A"/>
    <w:rsid w:val="003E7C37"/>
    <w:rsid w:val="003F5733"/>
    <w:rsid w:val="00400456"/>
    <w:rsid w:val="00400AFF"/>
    <w:rsid w:val="004026C0"/>
    <w:rsid w:val="00404C64"/>
    <w:rsid w:val="00407209"/>
    <w:rsid w:val="0041725B"/>
    <w:rsid w:val="00421CA2"/>
    <w:rsid w:val="00435D5D"/>
    <w:rsid w:val="004375E1"/>
    <w:rsid w:val="0043779E"/>
    <w:rsid w:val="00444CB0"/>
    <w:rsid w:val="0045173A"/>
    <w:rsid w:val="00453EB2"/>
    <w:rsid w:val="00455B23"/>
    <w:rsid w:val="0046670E"/>
    <w:rsid w:val="00466DD4"/>
    <w:rsid w:val="00480E1E"/>
    <w:rsid w:val="00487B08"/>
    <w:rsid w:val="004A0C52"/>
    <w:rsid w:val="004B1F50"/>
    <w:rsid w:val="004B4D5B"/>
    <w:rsid w:val="004B5413"/>
    <w:rsid w:val="004C0C73"/>
    <w:rsid w:val="004C12CE"/>
    <w:rsid w:val="004C31FC"/>
    <w:rsid w:val="004D22B1"/>
    <w:rsid w:val="004D6945"/>
    <w:rsid w:val="004E194C"/>
    <w:rsid w:val="004E73C2"/>
    <w:rsid w:val="004F0BC0"/>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478EC"/>
    <w:rsid w:val="00550BC6"/>
    <w:rsid w:val="0055328C"/>
    <w:rsid w:val="00554A39"/>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162F"/>
    <w:rsid w:val="0061461F"/>
    <w:rsid w:val="006148EC"/>
    <w:rsid w:val="006218B9"/>
    <w:rsid w:val="00631B1F"/>
    <w:rsid w:val="0063638D"/>
    <w:rsid w:val="00643611"/>
    <w:rsid w:val="00651447"/>
    <w:rsid w:val="00665DC0"/>
    <w:rsid w:val="00672960"/>
    <w:rsid w:val="0068363D"/>
    <w:rsid w:val="00697A76"/>
    <w:rsid w:val="006A05F9"/>
    <w:rsid w:val="006A5481"/>
    <w:rsid w:val="006B212F"/>
    <w:rsid w:val="006C4D3B"/>
    <w:rsid w:val="006C661D"/>
    <w:rsid w:val="006D2F11"/>
    <w:rsid w:val="006D7843"/>
    <w:rsid w:val="006E0B86"/>
    <w:rsid w:val="006E5D4C"/>
    <w:rsid w:val="006F2C64"/>
    <w:rsid w:val="006F5C3D"/>
    <w:rsid w:val="006F6CEC"/>
    <w:rsid w:val="007028C3"/>
    <w:rsid w:val="00703B2B"/>
    <w:rsid w:val="00703E95"/>
    <w:rsid w:val="00712013"/>
    <w:rsid w:val="007313AC"/>
    <w:rsid w:val="00737040"/>
    <w:rsid w:val="00745EE5"/>
    <w:rsid w:val="00750504"/>
    <w:rsid w:val="00772DBF"/>
    <w:rsid w:val="00773071"/>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94D"/>
    <w:rsid w:val="00815CBD"/>
    <w:rsid w:val="008172A2"/>
    <w:rsid w:val="00824E68"/>
    <w:rsid w:val="00826402"/>
    <w:rsid w:val="0084376E"/>
    <w:rsid w:val="00846743"/>
    <w:rsid w:val="00846BF6"/>
    <w:rsid w:val="00852C76"/>
    <w:rsid w:val="00861481"/>
    <w:rsid w:val="00861FDB"/>
    <w:rsid w:val="0086270F"/>
    <w:rsid w:val="008708D6"/>
    <w:rsid w:val="00875490"/>
    <w:rsid w:val="008943C0"/>
    <w:rsid w:val="00894EBF"/>
    <w:rsid w:val="008957F5"/>
    <w:rsid w:val="008A2908"/>
    <w:rsid w:val="008A4C7E"/>
    <w:rsid w:val="008C04E6"/>
    <w:rsid w:val="008C14EE"/>
    <w:rsid w:val="008C260F"/>
    <w:rsid w:val="008C3494"/>
    <w:rsid w:val="008C5B20"/>
    <w:rsid w:val="008D1FB4"/>
    <w:rsid w:val="008D3A87"/>
    <w:rsid w:val="008D4B3F"/>
    <w:rsid w:val="008D6CB6"/>
    <w:rsid w:val="008F563D"/>
    <w:rsid w:val="008F57DC"/>
    <w:rsid w:val="00904FC0"/>
    <w:rsid w:val="00905357"/>
    <w:rsid w:val="00916E2C"/>
    <w:rsid w:val="0091770A"/>
    <w:rsid w:val="00935E8D"/>
    <w:rsid w:val="00940D67"/>
    <w:rsid w:val="00944C22"/>
    <w:rsid w:val="00946C3F"/>
    <w:rsid w:val="009478C2"/>
    <w:rsid w:val="00950D85"/>
    <w:rsid w:val="00963847"/>
    <w:rsid w:val="00965C7D"/>
    <w:rsid w:val="00966FE1"/>
    <w:rsid w:val="00973D0A"/>
    <w:rsid w:val="009767F4"/>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66329"/>
    <w:rsid w:val="00A7001C"/>
    <w:rsid w:val="00A726DD"/>
    <w:rsid w:val="00A7539B"/>
    <w:rsid w:val="00A81385"/>
    <w:rsid w:val="00A81B2C"/>
    <w:rsid w:val="00A85316"/>
    <w:rsid w:val="00A86EF4"/>
    <w:rsid w:val="00A932F2"/>
    <w:rsid w:val="00A96720"/>
    <w:rsid w:val="00AB1428"/>
    <w:rsid w:val="00AB3985"/>
    <w:rsid w:val="00AB5EDB"/>
    <w:rsid w:val="00AB6D16"/>
    <w:rsid w:val="00AC7B82"/>
    <w:rsid w:val="00AD2038"/>
    <w:rsid w:val="00AD6C42"/>
    <w:rsid w:val="00AE287B"/>
    <w:rsid w:val="00AF3B34"/>
    <w:rsid w:val="00AF7E2F"/>
    <w:rsid w:val="00B01CA7"/>
    <w:rsid w:val="00B17013"/>
    <w:rsid w:val="00B17A4D"/>
    <w:rsid w:val="00B23C66"/>
    <w:rsid w:val="00B271AB"/>
    <w:rsid w:val="00B30492"/>
    <w:rsid w:val="00B403C6"/>
    <w:rsid w:val="00B429A6"/>
    <w:rsid w:val="00B42B37"/>
    <w:rsid w:val="00B445F5"/>
    <w:rsid w:val="00B512D8"/>
    <w:rsid w:val="00B57F6D"/>
    <w:rsid w:val="00B7140E"/>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34DC"/>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1FB9"/>
    <w:rsid w:val="00CE24AA"/>
    <w:rsid w:val="00CE4E00"/>
    <w:rsid w:val="00CE5A68"/>
    <w:rsid w:val="00CF19E9"/>
    <w:rsid w:val="00D03E75"/>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B62E2"/>
    <w:rsid w:val="00DC6686"/>
    <w:rsid w:val="00DD001B"/>
    <w:rsid w:val="00DD4C73"/>
    <w:rsid w:val="00DD69D0"/>
    <w:rsid w:val="00DD6A9C"/>
    <w:rsid w:val="00DE09B9"/>
    <w:rsid w:val="00DE0F07"/>
    <w:rsid w:val="00DE1A30"/>
    <w:rsid w:val="00DE3F00"/>
    <w:rsid w:val="00DE7C4A"/>
    <w:rsid w:val="00DF28F0"/>
    <w:rsid w:val="00DF3D59"/>
    <w:rsid w:val="00E041C4"/>
    <w:rsid w:val="00E10A6C"/>
    <w:rsid w:val="00E110BA"/>
    <w:rsid w:val="00E159E4"/>
    <w:rsid w:val="00E2196F"/>
    <w:rsid w:val="00E221A6"/>
    <w:rsid w:val="00E223A7"/>
    <w:rsid w:val="00E255BB"/>
    <w:rsid w:val="00E269DA"/>
    <w:rsid w:val="00E31FFA"/>
    <w:rsid w:val="00E33624"/>
    <w:rsid w:val="00E35266"/>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3570"/>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15F0"/>
    <w:rsid w:val="00FC7EA8"/>
    <w:rsid w:val="00FD04BD"/>
    <w:rsid w:val="00FD6677"/>
    <w:rsid w:val="00FD6BD4"/>
    <w:rsid w:val="00FD6E6E"/>
    <w:rsid w:val="00FE5160"/>
    <w:rsid w:val="00FF022D"/>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2955E"/>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762BA-5261-4DB5-B996-F1B72BB08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348</Words>
  <Characters>1984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6</cp:revision>
  <dcterms:created xsi:type="dcterms:W3CDTF">2019-04-22T09:02:00Z</dcterms:created>
  <dcterms:modified xsi:type="dcterms:W3CDTF">2019-08-23T13:20:00Z</dcterms:modified>
</cp:coreProperties>
</file>