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093548">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852254">
        <w:rPr>
          <w:rFonts w:ascii="Times New Roman" w:eastAsia="Times New Roman" w:hAnsi="Times New Roman" w:cs="Times New Roman"/>
          <w:b/>
          <w:bCs/>
          <w:color w:val="000000"/>
          <w:sz w:val="24"/>
          <w:szCs w:val="26"/>
          <w:lang w:eastAsia="tr-TR"/>
        </w:rPr>
        <w:t>1</w:t>
      </w:r>
      <w:r w:rsidR="00093548">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093548">
        <w:rPr>
          <w:rFonts w:ascii="Times New Roman" w:eastAsia="Times New Roman" w:hAnsi="Times New Roman" w:cs="Times New Roman"/>
          <w:b/>
          <w:bCs/>
          <w:color w:val="000000"/>
          <w:sz w:val="24"/>
          <w:szCs w:val="26"/>
          <w:lang w:eastAsia="tr-TR"/>
        </w:rPr>
        <w:t>8</w:t>
      </w:r>
      <w:r w:rsidR="0013215B">
        <w:rPr>
          <w:rFonts w:ascii="Times New Roman" w:eastAsia="Times New Roman" w:hAnsi="Times New Roman" w:cs="Times New Roman"/>
          <w:b/>
          <w:bCs/>
          <w:color w:val="000000"/>
          <w:sz w:val="24"/>
          <w:szCs w:val="26"/>
          <w:lang w:eastAsia="tr-TR"/>
        </w:rPr>
        <w:t>.</w:t>
      </w:r>
      <w:r w:rsidR="00093548">
        <w:rPr>
          <w:rFonts w:ascii="Times New Roman" w:eastAsia="Times New Roman" w:hAnsi="Times New Roman" w:cs="Times New Roman"/>
          <w:b/>
          <w:bCs/>
          <w:color w:val="000000"/>
          <w:sz w:val="24"/>
          <w:szCs w:val="26"/>
          <w:lang w:eastAsia="tr-TR"/>
        </w:rPr>
        <w:t>3</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 YOLUNA BAŞVURAN </w:t>
      </w:r>
      <w:r w:rsidRPr="00093548">
        <w:rPr>
          <w:rFonts w:ascii="Times New Roman" w:eastAsia="Times New Roman" w:hAnsi="Times New Roman" w:cs="Times New Roman"/>
          <w:b/>
          <w:bCs/>
          <w:color w:val="000000"/>
          <w:sz w:val="24"/>
          <w:szCs w:val="26"/>
          <w:lang w:eastAsia="tr-TR"/>
        </w:rPr>
        <w:t>MAHKEME</w:t>
      </w:r>
      <w:r>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color w:val="000000"/>
          <w:sz w:val="24"/>
          <w:szCs w:val="26"/>
          <w:lang w:eastAsia="tr-TR"/>
        </w:rPr>
        <w:t> Yenice Sulh Ceza Hâkimliği</w:t>
      </w: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 KONUSU:</w:t>
      </w:r>
      <w:r>
        <w:rPr>
          <w:rFonts w:ascii="Times New Roman" w:eastAsia="Times New Roman" w:hAnsi="Times New Roman" w:cs="Times New Roman"/>
          <w:color w:val="000000"/>
          <w:sz w:val="24"/>
          <w:szCs w:val="26"/>
          <w:lang w:eastAsia="tr-TR"/>
        </w:rPr>
        <w:t xml:space="preserve"> 6831 sayılı </w:t>
      </w:r>
      <w:proofErr w:type="gramStart"/>
      <w:r>
        <w:rPr>
          <w:rFonts w:ascii="Times New Roman" w:eastAsia="Times New Roman" w:hAnsi="Times New Roman" w:cs="Times New Roman"/>
          <w:color w:val="000000"/>
          <w:sz w:val="24"/>
          <w:szCs w:val="26"/>
          <w:lang w:eastAsia="tr-TR"/>
        </w:rPr>
        <w:t>Orman Ka</w:t>
      </w:r>
      <w:r w:rsidR="006579CB">
        <w:rPr>
          <w:rFonts w:ascii="Times New Roman" w:eastAsia="Times New Roman" w:hAnsi="Times New Roman" w:cs="Times New Roman"/>
          <w:color w:val="000000"/>
          <w:sz w:val="24"/>
          <w:szCs w:val="26"/>
          <w:lang w:eastAsia="tr-TR"/>
        </w:rPr>
        <w:t>n</w:t>
      </w:r>
      <w:bookmarkStart w:id="0" w:name="_GoBack"/>
      <w:bookmarkEnd w:id="0"/>
      <w:r>
        <w:rPr>
          <w:rFonts w:ascii="Times New Roman" w:eastAsia="Times New Roman" w:hAnsi="Times New Roman" w:cs="Times New Roman"/>
          <w:color w:val="000000"/>
          <w:sz w:val="24"/>
          <w:szCs w:val="26"/>
          <w:lang w:eastAsia="tr-TR"/>
        </w:rPr>
        <w:t>ununa</w:t>
      </w:r>
      <w:proofErr w:type="gramEnd"/>
      <w:r>
        <w:rPr>
          <w:rFonts w:ascii="Times New Roman" w:eastAsia="Times New Roman" w:hAnsi="Times New Roman" w:cs="Times New Roman"/>
          <w:color w:val="000000"/>
          <w:sz w:val="24"/>
          <w:szCs w:val="26"/>
          <w:lang w:eastAsia="tr-TR"/>
        </w:rPr>
        <w:t xml:space="preserve"> aykırı hareketten sanık kişiler hakkında kamu dâvasının duruşması sırasında Mahkemece verilen ara kararı ile, 6831 sayılı Kanunun 108. maddesinin dördüncü fıkrasındaki, kaçak orman mallarının taşınmasında kullanılan araçların kime ait olursa olsun zoralımına karar verileceğine ilişkin hükmün Anayasa’ya aykırı olduğu ileri sürülerek sözü geçen fıkradaki, kime ait olursa olsun, ibaresinin iptali istenmiştir.</w:t>
      </w: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Daha önce gönderilen bu işe ait dosya üzerinde yapılan ilk incelemede; görülen noksanların tamamlanması için dosyanın Mahkemeye geri çevrilmesine karar verilmiş ve Mahkemece de dosya yeniden gönderilmiş olmakla hazırlanan rapor ve Mahkemenin yazısı okundu. Gereği görüşülüp düşünüldü:</w:t>
      </w: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9.9.1965 günlü kararında dosyada bulunmayan iddianame örneğinin de gönderilmesi gerektiğine işaret olunduğu halde, Mahkemenin bu eksikliği tamamlamadığı görülmüş olmakla, iddianame örneğinin de gönderilmesi için dosyanın Mahkemeye geri çevrilmesi gereklidir.</w:t>
      </w:r>
    </w:p>
    <w:p w:rsidR="00112A2C" w:rsidRDefault="0084528D" w:rsidP="00845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w:t>
      </w:r>
      <w:r w:rsidR="00093548">
        <w:rPr>
          <w:rFonts w:ascii="Times New Roman" w:eastAsia="Times New Roman" w:hAnsi="Times New Roman" w:cs="Times New Roman"/>
          <w:color w:val="000000"/>
          <w:sz w:val="24"/>
          <w:szCs w:val="26"/>
          <w:lang w:eastAsia="tr-TR"/>
        </w:rPr>
        <w:t xml:space="preserve">dosyanın Yenice Sulh Ceza Mahkemesine geri çevrilmesine 8.3.1966 </w:t>
      </w:r>
      <w:r w:rsidR="00852254">
        <w:rPr>
          <w:rFonts w:ascii="Times New Roman" w:eastAsia="Times New Roman" w:hAnsi="Times New Roman" w:cs="Times New Roman"/>
          <w:color w:val="000000"/>
          <w:sz w:val="24"/>
          <w:szCs w:val="26"/>
          <w:lang w:eastAsia="tr-TR"/>
        </w:rPr>
        <w:t xml:space="preserve">gününde </w:t>
      </w:r>
      <w:proofErr w:type="gramStart"/>
      <w:r>
        <w:rPr>
          <w:rFonts w:ascii="Times New Roman" w:eastAsia="Times New Roman" w:hAnsi="Times New Roman" w:cs="Times New Roman"/>
          <w:color w:val="000000"/>
          <w:sz w:val="24"/>
          <w:szCs w:val="26"/>
          <w:lang w:eastAsia="tr-TR"/>
        </w:rPr>
        <w:t xml:space="preserve">oybirliği  </w:t>
      </w:r>
      <w:r w:rsidR="0013215B">
        <w:rPr>
          <w:rFonts w:ascii="Times New Roman" w:eastAsia="Times New Roman" w:hAnsi="Times New Roman" w:cs="Times New Roman"/>
          <w:color w:val="000000"/>
          <w:sz w:val="24"/>
          <w:szCs w:val="26"/>
          <w:lang w:eastAsia="tr-TR"/>
        </w:rPr>
        <w:t>ile</w:t>
      </w:r>
      <w:proofErr w:type="gramEnd"/>
      <w:r w:rsidR="0013215B">
        <w:rPr>
          <w:rFonts w:ascii="Times New Roman" w:eastAsia="Times New Roman" w:hAnsi="Times New Roman" w:cs="Times New Roman"/>
          <w:color w:val="000000"/>
          <w:sz w:val="24"/>
          <w:szCs w:val="26"/>
          <w:lang w:eastAsia="tr-TR"/>
        </w:rPr>
        <w:t xml:space="preserv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85225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7A0D" w:rsidRPr="00C45B92" w:rsidTr="00CD3F3E">
        <w:tc>
          <w:tcPr>
            <w:tcW w:w="1667"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EA7A0D" w:rsidRPr="00C45B92" w:rsidTr="00773071">
        <w:tc>
          <w:tcPr>
            <w:tcW w:w="1668"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781"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3548" w:rsidRPr="00C45B92" w:rsidTr="00CD3F3E">
        <w:tc>
          <w:tcPr>
            <w:tcW w:w="1667"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093548"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Recaî</w:t>
            </w:r>
            <w:proofErr w:type="spellEnd"/>
            <w:r>
              <w:rPr>
                <w:rFonts w:ascii="Times New Roman" w:eastAsia="Times New Roman" w:hAnsi="Times New Roman" w:cs="Times New Roman"/>
                <w:sz w:val="24"/>
                <w:szCs w:val="26"/>
                <w:lang w:eastAsia="tr-TR"/>
              </w:rPr>
              <w:t xml:space="preserve"> SEÇKİN</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093548"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88E" w:rsidRDefault="0031488E" w:rsidP="00FD04BD">
      <w:pPr>
        <w:spacing w:after="0" w:line="240" w:lineRule="auto"/>
      </w:pPr>
      <w:r>
        <w:separator/>
      </w:r>
    </w:p>
  </w:endnote>
  <w:endnote w:type="continuationSeparator" w:id="0">
    <w:p w:rsidR="0031488E" w:rsidRDefault="0031488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9354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88E" w:rsidRDefault="0031488E" w:rsidP="00FD04BD">
      <w:pPr>
        <w:spacing w:after="0" w:line="240" w:lineRule="auto"/>
      </w:pPr>
      <w:r>
        <w:separator/>
      </w:r>
    </w:p>
  </w:footnote>
  <w:footnote w:type="continuationSeparator" w:id="0">
    <w:p w:rsidR="0031488E" w:rsidRDefault="0031488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48" w:rsidRDefault="00093548" w:rsidP="000935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1966/6</w:t>
    </w:r>
  </w:p>
  <w:p w:rsidR="00093548" w:rsidRPr="00FD04BD" w:rsidRDefault="00093548" w:rsidP="000935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1966/11</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E57AA"/>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1488E"/>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579CB"/>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2F5A"/>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981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4C0C6-6AC4-4357-8AC3-52BC4EE3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1377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2019-04-22T10:01:00Z</dcterms:created>
  <dcterms:modified xsi:type="dcterms:W3CDTF">2019-08-26T06:11:00Z</dcterms:modified>
</cp:coreProperties>
</file>