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F5733">
        <w:rPr>
          <w:rFonts w:ascii="Times New Roman" w:eastAsia="Times New Roman" w:hAnsi="Times New Roman" w:cs="Times New Roman"/>
          <w:b/>
          <w:bCs/>
          <w:color w:val="000000"/>
          <w:sz w:val="24"/>
          <w:szCs w:val="26"/>
          <w:lang w:eastAsia="tr-TR"/>
        </w:rPr>
        <w:t>5/</w:t>
      </w:r>
      <w:r w:rsidR="00E35266">
        <w:rPr>
          <w:rFonts w:ascii="Times New Roman" w:eastAsia="Times New Roman" w:hAnsi="Times New Roman" w:cs="Times New Roman"/>
          <w:b/>
          <w:bCs/>
          <w:color w:val="000000"/>
          <w:sz w:val="24"/>
          <w:szCs w:val="26"/>
          <w:lang w:eastAsia="tr-TR"/>
        </w:rPr>
        <w:t>20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E35266">
        <w:rPr>
          <w:rFonts w:ascii="Times New Roman" w:eastAsia="Times New Roman" w:hAnsi="Times New Roman" w:cs="Times New Roman"/>
          <w:b/>
          <w:bCs/>
          <w:color w:val="000000"/>
          <w:sz w:val="24"/>
          <w:szCs w:val="26"/>
          <w:lang w:eastAsia="tr-TR"/>
        </w:rPr>
        <w:t>43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E35266">
        <w:rPr>
          <w:rFonts w:ascii="Times New Roman" w:eastAsia="Times New Roman" w:hAnsi="Times New Roman" w:cs="Times New Roman"/>
          <w:b/>
          <w:bCs/>
          <w:color w:val="000000"/>
          <w:sz w:val="24"/>
          <w:szCs w:val="26"/>
          <w:lang w:eastAsia="tr-TR"/>
        </w:rPr>
        <w:t>12.7</w:t>
      </w:r>
      <w:r w:rsidR="00DB62E2">
        <w:rPr>
          <w:rFonts w:ascii="Times New Roman" w:eastAsia="Times New Roman" w:hAnsi="Times New Roman" w:cs="Times New Roman"/>
          <w:b/>
          <w:bCs/>
          <w:color w:val="000000"/>
          <w:sz w:val="24"/>
          <w:szCs w:val="26"/>
          <w:lang w:eastAsia="tr-TR"/>
        </w:rPr>
        <w:t>.</w:t>
      </w:r>
      <w:r w:rsidR="00C334DC">
        <w:rPr>
          <w:rFonts w:ascii="Times New Roman" w:eastAsia="Times New Roman" w:hAnsi="Times New Roman" w:cs="Times New Roman"/>
          <w:b/>
          <w:bCs/>
          <w:color w:val="000000"/>
          <w:sz w:val="24"/>
          <w:szCs w:val="26"/>
          <w:lang w:eastAsia="tr-TR"/>
        </w:rPr>
        <w:t>1965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Adalet Partisi.</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(1965 yılı Bütçe Kanununun 1. maddesinin A/1 </w:t>
      </w:r>
      <w:proofErr w:type="spellStart"/>
      <w:r>
        <w:rPr>
          <w:rFonts w:ascii="Times New Roman" w:eastAsia="Times New Roman" w:hAnsi="Times New Roman" w:cs="Times New Roman"/>
          <w:color w:val="000000"/>
          <w:sz w:val="24"/>
          <w:szCs w:val="26"/>
          <w:lang w:eastAsia="tr-TR"/>
        </w:rPr>
        <w:t>cedvelinin</w:t>
      </w:r>
      <w:proofErr w:type="spellEnd"/>
      <w:r>
        <w:rPr>
          <w:rFonts w:ascii="Times New Roman" w:eastAsia="Times New Roman" w:hAnsi="Times New Roman" w:cs="Times New Roman"/>
          <w:color w:val="000000"/>
          <w:sz w:val="24"/>
          <w:szCs w:val="26"/>
          <w:lang w:eastAsia="tr-TR"/>
        </w:rPr>
        <w:t xml:space="preserve"> Cumhuriyet Senatosu ve Millet Meclisi kısımlarında bölüm: 11000, madde 11310 ve 11330 da mevcut Türkiye Büyük Millet Meclisi Üyelerinin ödenek yolluk fazlalarının) iptali isteminden ibarettir.</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 İçtüzüğünün 15. maddesi gereğince yapılan ilk incelemede dosyada eksiklik bulunmadığından işin esasının incelenmesine karar verilmesi üzerine düzenlenen rapor, dâva dilekçesi ve ekleri, 1965 yılı Bütçe Kanununun iptali istenilen hükümleriyle Anayasa’nın ilgili maddeleri ve dosyada mevcut diğer kâğıtlar okunduktan sonra gereği görüşülüp düşünüldü:</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Dâva dilekçesinde aynen:</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82. maddesinde “Türkiye Büyük Millet Meclisi Üyelerinin ödenek ve yollukları kanunla düzenlenir, ödeneğin aylık tutarağı birinci derecedeki Devlet memurunun aylığını; yolluk ta ödeneğin yarısını aşamaz” denmektedir.</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hükme uygun şekilde kabul olunan 1 sayılı kanun gereğince ödenek ve yolluk almakta bulunan Türkiye Büyük Millet Meclisi Üyelerinin ödenek ve yollukları Anayasanın yukarıda yazılı 82. maddesinin birinci fıkrasına aykırı şekilde (Cumhuriyet Senatosu ile Millet Meclislerince ödenekler konusunda alınmış karar gereğince) fazla olarak mezkûr Bütçe Kanununun 1. maddesinin A/1 </w:t>
      </w:r>
      <w:proofErr w:type="spellStart"/>
      <w:r>
        <w:rPr>
          <w:rFonts w:ascii="Times New Roman" w:eastAsia="Times New Roman" w:hAnsi="Times New Roman" w:cs="Times New Roman"/>
          <w:color w:val="000000"/>
          <w:sz w:val="24"/>
          <w:szCs w:val="26"/>
          <w:lang w:eastAsia="tr-TR"/>
        </w:rPr>
        <w:t>cedveline</w:t>
      </w:r>
      <w:proofErr w:type="spellEnd"/>
      <w:r>
        <w:rPr>
          <w:rFonts w:ascii="Times New Roman" w:eastAsia="Times New Roman" w:hAnsi="Times New Roman" w:cs="Times New Roman"/>
          <w:color w:val="000000"/>
          <w:sz w:val="24"/>
          <w:szCs w:val="26"/>
          <w:lang w:eastAsia="tr-TR"/>
        </w:rPr>
        <w:t xml:space="preserve"> konmuş bulunmaktadır.</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Üyelerinin ödenekleri Riyaset Divanınca 6.568.800 lira olarak </w:t>
      </w:r>
      <w:proofErr w:type="gramStart"/>
      <w:r>
        <w:rPr>
          <w:rFonts w:ascii="Times New Roman" w:eastAsia="Times New Roman" w:hAnsi="Times New Roman" w:cs="Times New Roman"/>
          <w:color w:val="000000"/>
          <w:sz w:val="24"/>
          <w:szCs w:val="26"/>
          <w:lang w:eastAsia="tr-TR"/>
        </w:rPr>
        <w:t>teklif</w:t>
      </w:r>
      <w:proofErr w:type="gramEnd"/>
      <w:r>
        <w:rPr>
          <w:rFonts w:ascii="Times New Roman" w:eastAsia="Times New Roman" w:hAnsi="Times New Roman" w:cs="Times New Roman"/>
          <w:color w:val="000000"/>
          <w:sz w:val="24"/>
          <w:szCs w:val="26"/>
          <w:lang w:eastAsia="tr-TR"/>
        </w:rPr>
        <w:t xml:space="preserve"> edilmiş iken 11310. </w:t>
      </w:r>
      <w:proofErr w:type="gramStart"/>
      <w:r>
        <w:rPr>
          <w:rFonts w:ascii="Times New Roman" w:eastAsia="Times New Roman" w:hAnsi="Times New Roman" w:cs="Times New Roman"/>
          <w:color w:val="000000"/>
          <w:sz w:val="24"/>
          <w:szCs w:val="26"/>
          <w:lang w:eastAsia="tr-TR"/>
        </w:rPr>
        <w:t>maddede</w:t>
      </w:r>
      <w:proofErr w:type="gramEnd"/>
      <w:r>
        <w:rPr>
          <w:rFonts w:ascii="Times New Roman" w:eastAsia="Times New Roman" w:hAnsi="Times New Roman" w:cs="Times New Roman"/>
          <w:color w:val="000000"/>
          <w:sz w:val="24"/>
          <w:szCs w:val="26"/>
          <w:lang w:eastAsia="tr-TR"/>
        </w:rPr>
        <w:t xml:space="preserve"> bu miktar 7.942.000 lira fazla olarak 14.510.800 lira şeklinde kabul olunmuş ve 11330. </w:t>
      </w:r>
      <w:proofErr w:type="gramStart"/>
      <w:r>
        <w:rPr>
          <w:rFonts w:ascii="Times New Roman" w:eastAsia="Times New Roman" w:hAnsi="Times New Roman" w:cs="Times New Roman"/>
          <w:color w:val="000000"/>
          <w:sz w:val="24"/>
          <w:szCs w:val="26"/>
          <w:lang w:eastAsia="tr-TR"/>
        </w:rPr>
        <w:t>maddede</w:t>
      </w:r>
      <w:proofErr w:type="gramEnd"/>
      <w:r>
        <w:rPr>
          <w:rFonts w:ascii="Times New Roman" w:eastAsia="Times New Roman" w:hAnsi="Times New Roman" w:cs="Times New Roman"/>
          <w:color w:val="000000"/>
          <w:sz w:val="24"/>
          <w:szCs w:val="26"/>
          <w:lang w:eastAsia="tr-TR"/>
        </w:rPr>
        <w:t xml:space="preserve"> Cumhuriyet Senatosu üyelerinin yollukları da Riyaset Divanınca 3.284.400 lira olarak teklif edilmiş iken 3.971.000 lira fazla olarak 7.255.400 lira şeklinde kabul olunmuş ve aynı şekilde Millet Meclisi kısmında Millet Meclisi Üyelerinin ödenekleri Riyaset Divanınca 19.980.000 lira olarak teklif edilmiş iken 11310 maddede bu miktar 19.000.000 lira fazla olarak 38.980.000 lira şeklinde kabul olunmuş ve 11330. </w:t>
      </w:r>
      <w:proofErr w:type="gramStart"/>
      <w:r>
        <w:rPr>
          <w:rFonts w:ascii="Times New Roman" w:eastAsia="Times New Roman" w:hAnsi="Times New Roman" w:cs="Times New Roman"/>
          <w:color w:val="000000"/>
          <w:sz w:val="24"/>
          <w:szCs w:val="26"/>
          <w:lang w:eastAsia="tr-TR"/>
        </w:rPr>
        <w:t>maddede</w:t>
      </w:r>
      <w:proofErr w:type="gramEnd"/>
      <w:r>
        <w:rPr>
          <w:rFonts w:ascii="Times New Roman" w:eastAsia="Times New Roman" w:hAnsi="Times New Roman" w:cs="Times New Roman"/>
          <w:color w:val="000000"/>
          <w:sz w:val="24"/>
          <w:szCs w:val="26"/>
          <w:lang w:eastAsia="tr-TR"/>
        </w:rPr>
        <w:t xml:space="preserve"> Millet Meclisi Üyelerinin yollukları da Riyaset Divanınca 9.990.000 lira olarak teklif edilmiş iken 9.900.000 lira fazla olarak 19.890.000 lira </w:t>
      </w:r>
      <w:r w:rsidR="002B24F2">
        <w:rPr>
          <w:rFonts w:ascii="Times New Roman" w:eastAsia="Times New Roman" w:hAnsi="Times New Roman" w:cs="Times New Roman"/>
          <w:color w:val="000000"/>
          <w:sz w:val="24"/>
          <w:szCs w:val="26"/>
          <w:lang w:eastAsia="tr-TR"/>
        </w:rPr>
        <w:t xml:space="preserve">şeklinde kabul olunmuş ve böylece ödeneklerden 26.942,000 lira </w:t>
      </w:r>
      <w:bookmarkStart w:id="0" w:name="_GoBack"/>
      <w:bookmarkEnd w:id="0"/>
      <w:r>
        <w:rPr>
          <w:rFonts w:ascii="Times New Roman" w:eastAsia="Times New Roman" w:hAnsi="Times New Roman" w:cs="Times New Roman"/>
          <w:color w:val="000000"/>
          <w:sz w:val="24"/>
          <w:szCs w:val="26"/>
          <w:lang w:eastAsia="tr-TR"/>
        </w:rPr>
        <w:t xml:space="preserve">ve yolluklardan da 13.871.000 lira fazla ki </w:t>
      </w:r>
      <w:proofErr w:type="spellStart"/>
      <w:r>
        <w:rPr>
          <w:rFonts w:ascii="Times New Roman" w:eastAsia="Times New Roman" w:hAnsi="Times New Roman" w:cs="Times New Roman"/>
          <w:color w:val="000000"/>
          <w:sz w:val="24"/>
          <w:szCs w:val="26"/>
          <w:lang w:eastAsia="tr-TR"/>
        </w:rPr>
        <w:t>cem’an</w:t>
      </w:r>
      <w:proofErr w:type="spellEnd"/>
      <w:r>
        <w:rPr>
          <w:rFonts w:ascii="Times New Roman" w:eastAsia="Times New Roman" w:hAnsi="Times New Roman" w:cs="Times New Roman"/>
          <w:color w:val="000000"/>
          <w:sz w:val="24"/>
          <w:szCs w:val="26"/>
          <w:lang w:eastAsia="tr-TR"/>
        </w:rPr>
        <w:t xml:space="preserve"> 40.813.000 lira fazla gider kabul edilmiş bulunmaktadır. </w:t>
      </w:r>
      <w:proofErr w:type="gramStart"/>
      <w:r>
        <w:rPr>
          <w:rFonts w:ascii="Times New Roman" w:eastAsia="Times New Roman" w:hAnsi="Times New Roman" w:cs="Times New Roman"/>
          <w:color w:val="000000"/>
          <w:sz w:val="24"/>
          <w:szCs w:val="26"/>
          <w:lang w:eastAsia="tr-TR"/>
        </w:rPr>
        <w:t>denilmekte</w:t>
      </w:r>
      <w:proofErr w:type="gramEnd"/>
      <w:r>
        <w:rPr>
          <w:rFonts w:ascii="Times New Roman" w:eastAsia="Times New Roman" w:hAnsi="Times New Roman" w:cs="Times New Roman"/>
          <w:color w:val="000000"/>
          <w:sz w:val="24"/>
          <w:szCs w:val="26"/>
          <w:lang w:eastAsia="tr-TR"/>
        </w:rPr>
        <w:t xml:space="preserve"> ve açıklanan bu sebeplerle sözü geçen kanun hükmünün iptalinin gerektiği belirtilmektedir.</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 xml:space="preserve">1965 Yılı Bütçe Kanununun dâva konusu hükümleri, Anayasa Mahkemesinin 1965/19 esas sayısına kayıtlı bulunan diğer bir dâva sonunda 12.7.1965 günlü </w:t>
      </w:r>
      <w:r>
        <w:rPr>
          <w:rFonts w:ascii="Times New Roman" w:eastAsia="Times New Roman" w:hAnsi="Times New Roman" w:cs="Times New Roman"/>
          <w:color w:val="000000"/>
          <w:sz w:val="24"/>
          <w:szCs w:val="26"/>
          <w:lang w:eastAsia="tr-TR"/>
        </w:rPr>
        <w:lastRenderedPageBreak/>
        <w:t>ve 1965/19-42 sayılı kararla işbu dâvanın açılmasından sonra iptal edilmiş olmakla bu konuda yeniden karar verilmesine yer kalmamıştır.</w:t>
      </w:r>
    </w:p>
    <w:p w:rsidR="00112A2C"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2216AF">
        <w:rPr>
          <w:rFonts w:ascii="Times New Roman" w:eastAsia="Times New Roman" w:hAnsi="Times New Roman" w:cs="Times New Roman"/>
          <w:color w:val="000000"/>
          <w:sz w:val="24"/>
          <w:szCs w:val="26"/>
          <w:lang w:eastAsia="tr-TR"/>
        </w:rPr>
        <w:t xml:space="preserve">Yukarıda </w:t>
      </w:r>
      <w:r w:rsidR="00E35266">
        <w:rPr>
          <w:rFonts w:ascii="Times New Roman" w:eastAsia="Times New Roman" w:hAnsi="Times New Roman" w:cs="Times New Roman"/>
          <w:color w:val="000000"/>
          <w:sz w:val="24"/>
          <w:szCs w:val="26"/>
          <w:lang w:eastAsia="tr-TR"/>
        </w:rPr>
        <w:t xml:space="preserve">belirtilen sebepten ötürü konusu kalmayan dâva hakkında yeniden karar verilmesine yer olmadığına 12.7.1965 </w:t>
      </w:r>
      <w:r w:rsidR="008D1FB4">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4375E1"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w:t>
            </w:r>
            <w:r w:rsidR="002216AF">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lettin KÖSEOĞLU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C45B92"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195417"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F0BC0" w:rsidRPr="00C45B92" w:rsidTr="00773071">
        <w:tc>
          <w:tcPr>
            <w:tcW w:w="1668"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C45B92"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E95" w:rsidRDefault="00A52E95" w:rsidP="00FD04BD">
      <w:pPr>
        <w:spacing w:after="0" w:line="240" w:lineRule="auto"/>
      </w:pPr>
      <w:r>
        <w:separator/>
      </w:r>
    </w:p>
  </w:endnote>
  <w:endnote w:type="continuationSeparator" w:id="0">
    <w:p w:rsidR="00A52E95" w:rsidRDefault="00A52E9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B62E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E95" w:rsidRDefault="00A52E95" w:rsidP="00FD04BD">
      <w:pPr>
        <w:spacing w:after="0" w:line="240" w:lineRule="auto"/>
      </w:pPr>
      <w:r>
        <w:separator/>
      </w:r>
    </w:p>
  </w:footnote>
  <w:footnote w:type="continuationSeparator" w:id="0">
    <w:p w:rsidR="00A52E95" w:rsidRDefault="00A52E9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417" w:rsidRDefault="00195417" w:rsidP="001954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1965/20</w:t>
    </w:r>
  </w:p>
  <w:p w:rsidR="00195417" w:rsidRPr="00FD04BD" w:rsidRDefault="00195417" w:rsidP="001954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1965/43</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4F2"/>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1B6C"/>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2E95"/>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3B34"/>
    <w:rsid w:val="00AF7E2F"/>
    <w:rsid w:val="00B01CA7"/>
    <w:rsid w:val="00B17013"/>
    <w:rsid w:val="00B23C66"/>
    <w:rsid w:val="00B30492"/>
    <w:rsid w:val="00B403C6"/>
    <w:rsid w:val="00B429A6"/>
    <w:rsid w:val="00B42B37"/>
    <w:rsid w:val="00B445F5"/>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0B81"/>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486</Words>
  <Characters>2772</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2019-04-16T12:36:00Z</dcterms:created>
  <dcterms:modified xsi:type="dcterms:W3CDTF">2019-08-23T08:14:00Z</dcterms:modified>
</cp:coreProperties>
</file>