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6B0F3E">
        <w:rPr>
          <w:rFonts w:ascii="Times New Roman" w:eastAsia="Times New Roman" w:hAnsi="Times New Roman" w:cs="Times New Roman"/>
          <w:b/>
          <w:bCs/>
          <w:color w:val="000000"/>
          <w:sz w:val="24"/>
          <w:szCs w:val="26"/>
          <w:lang w:eastAsia="tr-TR"/>
        </w:rPr>
        <w:t>33</w:t>
      </w:r>
      <w:r w:rsidR="005515A1">
        <w:rPr>
          <w:rFonts w:ascii="Times New Roman" w:eastAsia="Times New Roman" w:hAnsi="Times New Roman" w:cs="Times New Roman"/>
          <w:b/>
          <w:bCs/>
          <w:color w:val="000000"/>
          <w:sz w:val="24"/>
          <w:szCs w:val="26"/>
          <w:lang w:eastAsia="tr-TR"/>
        </w:rPr>
        <w:t>8</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6C72B0">
        <w:rPr>
          <w:rFonts w:ascii="Times New Roman" w:eastAsia="Times New Roman" w:hAnsi="Times New Roman" w:cs="Times New Roman"/>
          <w:b/>
          <w:bCs/>
          <w:color w:val="000000"/>
          <w:sz w:val="24"/>
          <w:szCs w:val="26"/>
          <w:lang w:eastAsia="tr-TR"/>
        </w:rPr>
        <w:t>2</w:t>
      </w:r>
      <w:r w:rsidR="00B70AAD">
        <w:rPr>
          <w:rFonts w:ascii="Times New Roman" w:eastAsia="Times New Roman" w:hAnsi="Times New Roman" w:cs="Times New Roman"/>
          <w:b/>
          <w:bCs/>
          <w:color w:val="000000"/>
          <w:sz w:val="24"/>
          <w:szCs w:val="26"/>
          <w:lang w:eastAsia="tr-TR"/>
        </w:rPr>
        <w:t>5</w:t>
      </w:r>
      <w:r w:rsidR="005515A1">
        <w:rPr>
          <w:rFonts w:ascii="Times New Roman" w:eastAsia="Times New Roman" w:hAnsi="Times New Roman" w:cs="Times New Roman"/>
          <w:b/>
          <w:bCs/>
          <w:color w:val="000000"/>
          <w:sz w:val="24"/>
          <w:szCs w:val="26"/>
          <w:lang w:eastAsia="tr-TR"/>
        </w:rPr>
        <w:t>5</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B87742">
        <w:rPr>
          <w:rFonts w:ascii="Times New Roman" w:eastAsia="Times New Roman" w:hAnsi="Times New Roman" w:cs="Times New Roman"/>
          <w:b/>
          <w:bCs/>
          <w:color w:val="000000"/>
          <w:sz w:val="24"/>
          <w:szCs w:val="26"/>
          <w:lang w:eastAsia="tr-TR"/>
        </w:rPr>
        <w:t>2</w:t>
      </w:r>
      <w:r w:rsidR="00665C7F">
        <w:rPr>
          <w:rFonts w:ascii="Times New Roman" w:eastAsia="Times New Roman" w:hAnsi="Times New Roman" w:cs="Times New Roman"/>
          <w:b/>
          <w:bCs/>
          <w:color w:val="000000"/>
          <w:sz w:val="24"/>
          <w:szCs w:val="26"/>
          <w:lang w:eastAsia="tr-TR"/>
        </w:rPr>
        <w:t>5</w:t>
      </w:r>
      <w:r w:rsidR="006C72B0">
        <w:rPr>
          <w:rFonts w:ascii="Times New Roman" w:eastAsia="Times New Roman" w:hAnsi="Times New Roman" w:cs="Times New Roman"/>
          <w:b/>
          <w:bCs/>
          <w:color w:val="000000"/>
          <w:sz w:val="24"/>
          <w:szCs w:val="26"/>
          <w:lang w:eastAsia="tr-TR"/>
        </w:rPr>
        <w:t>.10</w:t>
      </w:r>
      <w:r w:rsidR="003B7687" w:rsidRPr="003B7687">
        <w:rPr>
          <w:rFonts w:ascii="Times New Roman" w:eastAsia="Times New Roman" w:hAnsi="Times New Roman" w:cs="Times New Roman"/>
          <w:b/>
          <w:bCs/>
          <w:color w:val="000000"/>
          <w:sz w:val="24"/>
          <w:szCs w:val="26"/>
          <w:lang w:eastAsia="tr-TR"/>
        </w:rPr>
        <w:t>.1963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65C7F" w:rsidRPr="00A96720"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5515A1">
        <w:rPr>
          <w:rFonts w:ascii="Times New Roman" w:eastAsia="Times New Roman" w:hAnsi="Times New Roman" w:cs="Times New Roman"/>
          <w:color w:val="000000"/>
          <w:sz w:val="24"/>
          <w:szCs w:val="26"/>
          <w:lang w:eastAsia="tr-TR"/>
        </w:rPr>
        <w:t xml:space="preserve">Fazıl </w:t>
      </w:r>
      <w:proofErr w:type="spellStart"/>
      <w:r w:rsidR="005515A1">
        <w:rPr>
          <w:rFonts w:ascii="Times New Roman" w:eastAsia="Times New Roman" w:hAnsi="Times New Roman" w:cs="Times New Roman"/>
          <w:color w:val="000000"/>
          <w:sz w:val="24"/>
          <w:szCs w:val="26"/>
          <w:lang w:eastAsia="tr-TR"/>
        </w:rPr>
        <w:t>Tançg</w:t>
      </w:r>
      <w:r w:rsidR="00E71CA5">
        <w:rPr>
          <w:rFonts w:ascii="Times New Roman" w:eastAsia="Times New Roman" w:hAnsi="Times New Roman" w:cs="Times New Roman"/>
          <w:color w:val="000000"/>
          <w:sz w:val="24"/>
          <w:szCs w:val="26"/>
          <w:lang w:eastAsia="tr-TR"/>
        </w:rPr>
        <w:t>i</w:t>
      </w:r>
      <w:r w:rsidR="005515A1">
        <w:rPr>
          <w:rFonts w:ascii="Times New Roman" w:eastAsia="Times New Roman" w:hAnsi="Times New Roman" w:cs="Times New Roman"/>
          <w:color w:val="000000"/>
          <w:sz w:val="24"/>
          <w:szCs w:val="26"/>
          <w:lang w:eastAsia="tr-TR"/>
        </w:rPr>
        <w:t>l</w:t>
      </w:r>
      <w:proofErr w:type="spellEnd"/>
      <w:r w:rsidR="005515A1">
        <w:rPr>
          <w:rFonts w:ascii="Times New Roman" w:eastAsia="Times New Roman" w:hAnsi="Times New Roman" w:cs="Times New Roman"/>
          <w:color w:val="000000"/>
          <w:sz w:val="24"/>
          <w:szCs w:val="26"/>
          <w:lang w:eastAsia="tr-TR"/>
        </w:rPr>
        <w:t>, Ankara caddesi No:32. Adapazarı.</w:t>
      </w:r>
    </w:p>
    <w:p w:rsidR="00410449" w:rsidRDefault="00665C7F" w:rsidP="005515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 KONUSU</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r w:rsidRPr="00E223A7">
        <w:rPr>
          <w:rFonts w:ascii="Times New Roman" w:eastAsia="Times New Roman" w:hAnsi="Times New Roman" w:cs="Times New Roman"/>
          <w:b/>
          <w:color w:val="000000"/>
          <w:sz w:val="24"/>
          <w:szCs w:val="26"/>
          <w:lang w:eastAsia="tr-TR"/>
        </w:rPr>
        <w:t> </w:t>
      </w:r>
      <w:r w:rsidR="005515A1">
        <w:rPr>
          <w:rFonts w:ascii="Times New Roman" w:eastAsia="Times New Roman" w:hAnsi="Times New Roman" w:cs="Times New Roman"/>
          <w:color w:val="000000"/>
          <w:sz w:val="24"/>
          <w:szCs w:val="26"/>
          <w:lang w:eastAsia="tr-TR"/>
        </w:rPr>
        <w:t>İstemde bulunan 20.10.1963 günlü dilekçesinde: Devlet hizmetine 1937 yılında girip 25 seneden fazla hizmeti bulunduğunu, 5434 sayılı T.C. Emekli Sandığı Kanununun, yürürlüğe girdiği tarihte 40 yaşını geçmiş ve evvelce ücretli hizmetlerde bulunup da emeklilik keseneği ödememiş olanlara emeklilik hakkı tanımayan 125. maddesinin kendisi gibi birçok Devlet personelinin mağduriyetine sebebiyet verdiğini, anılan kanun hükmünün Anayasaya aykırı oldu</w:t>
      </w:r>
      <w:r w:rsidR="001E3E4D">
        <w:rPr>
          <w:rFonts w:ascii="Times New Roman" w:eastAsia="Times New Roman" w:hAnsi="Times New Roman" w:cs="Times New Roman"/>
          <w:color w:val="000000"/>
          <w:sz w:val="24"/>
          <w:szCs w:val="26"/>
          <w:lang w:eastAsia="tr-TR"/>
        </w:rPr>
        <w:t>ğunu ileri sürerek, kendilerinin kanun dışı bırakıldıklarının incelenmesini ve bu hükmün düzeltilerek değiştirilmesini istemiştir.</w:t>
      </w:r>
    </w:p>
    <w:p w:rsidR="001E3E4D" w:rsidRDefault="001E3E4D" w:rsidP="001E3E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içtüzüğün 15. maddesi uyarınca 25.10.1963 gününde ilk inceleme için yaptığı toplantısında; işin, niteliği bakımından başka güne bırakılmasına lüzum </w:t>
      </w:r>
      <w:r w:rsidR="00E71CA5">
        <w:rPr>
          <w:rFonts w:ascii="Times New Roman" w:eastAsia="Times New Roman" w:hAnsi="Times New Roman" w:cs="Times New Roman"/>
          <w:color w:val="000000"/>
          <w:sz w:val="24"/>
          <w:szCs w:val="26"/>
          <w:lang w:eastAsia="tr-TR"/>
        </w:rPr>
        <w:t>görülme</w:t>
      </w:r>
      <w:bookmarkStart w:id="0" w:name="_GoBack"/>
      <w:bookmarkEnd w:id="0"/>
      <w:r w:rsidR="00E71CA5">
        <w:rPr>
          <w:rFonts w:ascii="Times New Roman" w:eastAsia="Times New Roman" w:hAnsi="Times New Roman" w:cs="Times New Roman"/>
          <w:color w:val="000000"/>
          <w:sz w:val="24"/>
          <w:szCs w:val="26"/>
          <w:lang w:eastAsia="tr-TR"/>
        </w:rPr>
        <w:t xml:space="preserve">yerek </w:t>
      </w:r>
      <w:r>
        <w:rPr>
          <w:rFonts w:ascii="Times New Roman" w:eastAsia="Times New Roman" w:hAnsi="Times New Roman" w:cs="Times New Roman"/>
          <w:color w:val="000000"/>
          <w:sz w:val="24"/>
          <w:szCs w:val="26"/>
          <w:lang w:eastAsia="tr-TR"/>
        </w:rPr>
        <w:t>incelemeye devam edilmesine oybirliği ile karar verildikten sonra dilekçe ve rapor okundu. Gereği görüşülüp düşünüldü:</w:t>
      </w:r>
    </w:p>
    <w:p w:rsidR="001E3E4D" w:rsidRDefault="001E3E4D" w:rsidP="001E3E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kanunların denetimi ile ilgili görev ve yetkileri Anayasanın 147. ve Anayasa Mahkemesinin kuruluşu ve yargılama usulleri hakkındaki 22.4.1962 gün ve 44 sayılı Kanunun 20. maddelerinde gösterilmiştir. Dilekçe bu maddelerde belirtilen konulardan hiçbirisini kapsamamaktadır. Bu bakımdan dilekçenin görev yönünden reddedilmesi sözü geçen 44 sayılı Kanunun 42. maddesi hükmü gereğidir.</w:t>
      </w:r>
    </w:p>
    <w:p w:rsidR="00665C7F" w:rsidRPr="00A96720"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Pr>
          <w:rFonts w:ascii="Times New Roman" w:eastAsia="Times New Roman" w:hAnsi="Times New Roman" w:cs="Times New Roman"/>
          <w:color w:val="000000"/>
          <w:sz w:val="24"/>
          <w:szCs w:val="26"/>
          <w:lang w:eastAsia="tr-TR"/>
        </w:rPr>
        <w:t>G</w:t>
      </w:r>
      <w:r w:rsidRPr="00A96720">
        <w:rPr>
          <w:rFonts w:ascii="Times New Roman" w:eastAsia="Times New Roman" w:hAnsi="Times New Roman" w:cs="Times New Roman"/>
          <w:color w:val="000000"/>
          <w:sz w:val="24"/>
          <w:szCs w:val="26"/>
          <w:lang w:eastAsia="tr-TR"/>
        </w:rPr>
        <w:t xml:space="preserve">österilen </w:t>
      </w:r>
      <w:r>
        <w:rPr>
          <w:rFonts w:ascii="Times New Roman" w:eastAsia="Times New Roman" w:hAnsi="Times New Roman" w:cs="Times New Roman"/>
          <w:color w:val="000000"/>
          <w:sz w:val="24"/>
          <w:szCs w:val="26"/>
          <w:lang w:eastAsia="tr-TR"/>
        </w:rPr>
        <w:t xml:space="preserve">sebepten </w:t>
      </w:r>
      <w:r w:rsidRPr="00A96720">
        <w:rPr>
          <w:rFonts w:ascii="Times New Roman" w:eastAsia="Times New Roman" w:hAnsi="Times New Roman" w:cs="Times New Roman"/>
          <w:color w:val="000000"/>
          <w:sz w:val="24"/>
          <w:szCs w:val="26"/>
          <w:lang w:eastAsia="tr-TR"/>
        </w:rPr>
        <w:t xml:space="preserve">ötürü </w:t>
      </w:r>
      <w:r w:rsidR="004A26BF">
        <w:rPr>
          <w:rFonts w:ascii="Times New Roman" w:eastAsia="Times New Roman" w:hAnsi="Times New Roman" w:cs="Times New Roman"/>
          <w:color w:val="000000"/>
          <w:sz w:val="24"/>
          <w:szCs w:val="26"/>
          <w:lang w:eastAsia="tr-TR"/>
        </w:rPr>
        <w:t>dilekçenin</w:t>
      </w:r>
      <w:r w:rsidR="006B0F3E">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reddine, </w:t>
      </w:r>
      <w:r w:rsidRPr="00A96720">
        <w:rPr>
          <w:rFonts w:ascii="Times New Roman" w:eastAsia="Times New Roman" w:hAnsi="Times New Roman" w:cs="Times New Roman"/>
          <w:color w:val="000000"/>
          <w:sz w:val="24"/>
          <w:szCs w:val="26"/>
          <w:lang w:eastAsia="tr-TR"/>
        </w:rPr>
        <w:t xml:space="preserve">işbu kararın dilekçe sahibine tebliğine </w:t>
      </w:r>
      <w:r>
        <w:rPr>
          <w:rFonts w:ascii="Times New Roman" w:eastAsia="Times New Roman" w:hAnsi="Times New Roman" w:cs="Times New Roman"/>
          <w:color w:val="000000"/>
          <w:sz w:val="24"/>
          <w:szCs w:val="26"/>
          <w:lang w:eastAsia="tr-TR"/>
        </w:rPr>
        <w:t>25.10</w:t>
      </w:r>
      <w:r w:rsidRPr="00A96720">
        <w:rPr>
          <w:rFonts w:ascii="Times New Roman" w:eastAsia="Times New Roman" w:hAnsi="Times New Roman" w:cs="Times New Roman"/>
          <w:color w:val="000000"/>
          <w:sz w:val="24"/>
          <w:szCs w:val="26"/>
          <w:lang w:eastAsia="tr-TR"/>
        </w:rPr>
        <w:t>.1963 gününde oybirliği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AB2DA4"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C029AB" w:rsidRPr="00C029AB" w:rsidRDefault="006C72B0"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223A7" w:rsidRPr="00E223A7" w:rsidRDefault="009A1D8C"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9A1D8C"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B7687">
              <w:rPr>
                <w:rFonts w:ascii="Times New Roman" w:eastAsia="Times New Roman" w:hAnsi="Times New Roman" w:cs="Times New Roman"/>
                <w:sz w:val="24"/>
                <w:szCs w:val="26"/>
                <w:lang w:eastAsia="tr-TR"/>
              </w:rPr>
              <w:t>Rifat</w:t>
            </w:r>
            <w:proofErr w:type="spellEnd"/>
            <w:r w:rsidRPr="003B7687">
              <w:rPr>
                <w:rFonts w:ascii="Times New Roman" w:eastAsia="Times New Roman" w:hAnsi="Times New Roman" w:cs="Times New Roman"/>
                <w:sz w:val="24"/>
                <w:szCs w:val="26"/>
                <w:lang w:eastAsia="tr-TR"/>
              </w:rPr>
              <w:t xml:space="preserve"> GÖKSU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B0F3E"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İsmail </w:t>
            </w:r>
            <w:r w:rsidR="009A1D8C">
              <w:rPr>
                <w:rFonts w:ascii="Times New Roman" w:eastAsia="Times New Roman" w:hAnsi="Times New Roman" w:cs="Times New Roman"/>
                <w:sz w:val="24"/>
                <w:szCs w:val="26"/>
                <w:lang w:eastAsia="tr-TR"/>
              </w:rPr>
              <w:t>Hakkı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AB2DA4"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B2DA4"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r>
    </w:tbl>
    <w:p w:rsidR="00FD04BD" w:rsidRPr="00EC4965" w:rsidRDefault="003B212C"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Pr="00EC4965" w:rsidRDefault="00FD04BD" w:rsidP="003021D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AB2DA4">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5D0575" w:rsidRDefault="00AB2DA4" w:rsidP="00FD04BD">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B2DA4"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B2DA4"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Celâlet</w:t>
            </w:r>
            <w:r>
              <w:rPr>
                <w:rFonts w:ascii="Times New Roman" w:eastAsia="Times New Roman" w:hAnsi="Times New Roman" w:cs="Times New Roman"/>
                <w:sz w:val="24"/>
                <w:szCs w:val="26"/>
                <w:lang w:eastAsia="tr-TR"/>
              </w:rPr>
              <w:t>ti</w:t>
            </w:r>
            <w:r w:rsidRPr="003B7687">
              <w:rPr>
                <w:rFonts w:ascii="Times New Roman" w:eastAsia="Times New Roman" w:hAnsi="Times New Roman" w:cs="Times New Roman"/>
                <w:sz w:val="24"/>
                <w:szCs w:val="26"/>
                <w:lang w:eastAsia="tr-TR"/>
              </w:rPr>
              <w:t>n KURALME</w:t>
            </w:r>
            <w:r>
              <w:rPr>
                <w:rFonts w:ascii="Times New Roman" w:eastAsia="Times New Roman" w:hAnsi="Times New Roman" w:cs="Times New Roman"/>
                <w:sz w:val="24"/>
                <w:szCs w:val="26"/>
                <w:lang w:eastAsia="tr-TR"/>
              </w:rPr>
              <w:t>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B2DA4"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B2DA4"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r>
    </w:tbl>
    <w:p w:rsidR="00FD04BD" w:rsidRPr="00EC4965" w:rsidRDefault="008063CA"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B2DA4"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B2DA4"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507" w:rsidRDefault="00AE2507" w:rsidP="00FD04BD">
      <w:pPr>
        <w:spacing w:after="0" w:line="240" w:lineRule="auto"/>
      </w:pPr>
      <w:r>
        <w:separator/>
      </w:r>
    </w:p>
  </w:endnote>
  <w:endnote w:type="continuationSeparator" w:id="0">
    <w:p w:rsidR="00AE2507" w:rsidRDefault="00AE2507"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1E3E4D">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507" w:rsidRDefault="00AE2507" w:rsidP="00FD04BD">
      <w:pPr>
        <w:spacing w:after="0" w:line="240" w:lineRule="auto"/>
      </w:pPr>
      <w:r>
        <w:separator/>
      </w:r>
    </w:p>
  </w:footnote>
  <w:footnote w:type="continuationSeparator" w:id="0">
    <w:p w:rsidR="00AE2507" w:rsidRDefault="00AE2507"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E4D" w:rsidRPr="00FD04BD" w:rsidRDefault="001E3E4D" w:rsidP="001E3E4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338</w:t>
    </w:r>
  </w:p>
  <w:p w:rsidR="001E3E4D" w:rsidRPr="00FD04BD" w:rsidRDefault="001E3E4D" w:rsidP="001E3E4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255</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067B"/>
    <w:rsid w:val="000457C3"/>
    <w:rsid w:val="000751C9"/>
    <w:rsid w:val="000E2621"/>
    <w:rsid w:val="00107B7E"/>
    <w:rsid w:val="00150806"/>
    <w:rsid w:val="001554FA"/>
    <w:rsid w:val="001764F4"/>
    <w:rsid w:val="001E3E4D"/>
    <w:rsid w:val="001F5B9D"/>
    <w:rsid w:val="00222471"/>
    <w:rsid w:val="00222853"/>
    <w:rsid w:val="00226AD4"/>
    <w:rsid w:val="002369C8"/>
    <w:rsid w:val="00266927"/>
    <w:rsid w:val="00271A55"/>
    <w:rsid w:val="002837FA"/>
    <w:rsid w:val="002B2602"/>
    <w:rsid w:val="002D1135"/>
    <w:rsid w:val="003021D2"/>
    <w:rsid w:val="00343D4F"/>
    <w:rsid w:val="00371349"/>
    <w:rsid w:val="00392816"/>
    <w:rsid w:val="003A7341"/>
    <w:rsid w:val="003B212C"/>
    <w:rsid w:val="003B7687"/>
    <w:rsid w:val="003D0669"/>
    <w:rsid w:val="004064B4"/>
    <w:rsid w:val="00410449"/>
    <w:rsid w:val="0044635F"/>
    <w:rsid w:val="00466DD4"/>
    <w:rsid w:val="004A26BF"/>
    <w:rsid w:val="00521D1A"/>
    <w:rsid w:val="00547EA0"/>
    <w:rsid w:val="005515A1"/>
    <w:rsid w:val="005D0575"/>
    <w:rsid w:val="005F50E2"/>
    <w:rsid w:val="0063645B"/>
    <w:rsid w:val="00651447"/>
    <w:rsid w:val="00665C7F"/>
    <w:rsid w:val="006665DD"/>
    <w:rsid w:val="006A2494"/>
    <w:rsid w:val="006B0F3E"/>
    <w:rsid w:val="006B7F04"/>
    <w:rsid w:val="006C4D3B"/>
    <w:rsid w:val="006C72B0"/>
    <w:rsid w:val="006E210C"/>
    <w:rsid w:val="0071336C"/>
    <w:rsid w:val="00742882"/>
    <w:rsid w:val="008063CA"/>
    <w:rsid w:val="008172A2"/>
    <w:rsid w:val="00826402"/>
    <w:rsid w:val="00861FDB"/>
    <w:rsid w:val="00875490"/>
    <w:rsid w:val="00883C4C"/>
    <w:rsid w:val="008E3FB4"/>
    <w:rsid w:val="009A1D8C"/>
    <w:rsid w:val="00A133FD"/>
    <w:rsid w:val="00A13466"/>
    <w:rsid w:val="00A177C7"/>
    <w:rsid w:val="00A24521"/>
    <w:rsid w:val="00A32674"/>
    <w:rsid w:val="00A455F7"/>
    <w:rsid w:val="00A461D1"/>
    <w:rsid w:val="00A7539B"/>
    <w:rsid w:val="00A96720"/>
    <w:rsid w:val="00AB2DA4"/>
    <w:rsid w:val="00AD2038"/>
    <w:rsid w:val="00AD6C42"/>
    <w:rsid w:val="00AE2507"/>
    <w:rsid w:val="00B70AAD"/>
    <w:rsid w:val="00B87742"/>
    <w:rsid w:val="00BD3A75"/>
    <w:rsid w:val="00C029AB"/>
    <w:rsid w:val="00C05866"/>
    <w:rsid w:val="00C4083B"/>
    <w:rsid w:val="00C47596"/>
    <w:rsid w:val="00C84530"/>
    <w:rsid w:val="00CA0FA7"/>
    <w:rsid w:val="00CC4800"/>
    <w:rsid w:val="00CC4855"/>
    <w:rsid w:val="00CE1FB9"/>
    <w:rsid w:val="00D346E2"/>
    <w:rsid w:val="00D56586"/>
    <w:rsid w:val="00D96A69"/>
    <w:rsid w:val="00DE3F00"/>
    <w:rsid w:val="00DF0227"/>
    <w:rsid w:val="00E159E4"/>
    <w:rsid w:val="00E223A7"/>
    <w:rsid w:val="00E71CA5"/>
    <w:rsid w:val="00E8247F"/>
    <w:rsid w:val="00EB2FD2"/>
    <w:rsid w:val="00EB74B3"/>
    <w:rsid w:val="00EC4965"/>
    <w:rsid w:val="00F8751E"/>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39F32"/>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287</Words>
  <Characters>1640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2019-03-11T14:04:00Z</dcterms:created>
  <dcterms:modified xsi:type="dcterms:W3CDTF">2019-08-22T08:25:00Z</dcterms:modified>
</cp:coreProperties>
</file>