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2683A">
        <w:rPr>
          <w:rFonts w:ascii="Times New Roman" w:eastAsia="Times New Roman" w:hAnsi="Times New Roman" w:cs="Times New Roman"/>
          <w:b/>
          <w:bCs/>
          <w:color w:val="000000"/>
          <w:sz w:val="24"/>
          <w:szCs w:val="26"/>
          <w:lang w:eastAsia="tr-TR"/>
        </w:rPr>
        <w:t>96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2683A">
        <w:rPr>
          <w:rFonts w:ascii="Times New Roman" w:eastAsia="Times New Roman" w:hAnsi="Times New Roman" w:cs="Times New Roman"/>
          <w:b/>
          <w:bCs/>
          <w:color w:val="000000"/>
          <w:sz w:val="24"/>
          <w:szCs w:val="26"/>
          <w:lang w:eastAsia="tr-TR"/>
        </w:rPr>
        <w:t>194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2683A">
        <w:rPr>
          <w:rFonts w:ascii="Times New Roman" w:eastAsia="Times New Roman" w:hAnsi="Times New Roman" w:cs="Times New Roman"/>
          <w:b/>
          <w:bCs/>
          <w:color w:val="000000"/>
          <w:sz w:val="24"/>
          <w:szCs w:val="26"/>
          <w:lang w:eastAsia="tr-TR"/>
        </w:rPr>
        <w:t>1</w:t>
      </w:r>
      <w:r w:rsidR="00C31DB9">
        <w:rPr>
          <w:rFonts w:ascii="Times New Roman" w:eastAsia="Times New Roman" w:hAnsi="Times New Roman" w:cs="Times New Roman"/>
          <w:b/>
          <w:bCs/>
          <w:color w:val="000000"/>
          <w:sz w:val="24"/>
          <w:szCs w:val="26"/>
          <w:lang w:eastAsia="tr-TR"/>
        </w:rPr>
        <w:t>7</w:t>
      </w:r>
      <w:r w:rsidR="00C2683A">
        <w:rPr>
          <w:rFonts w:ascii="Times New Roman" w:eastAsia="Times New Roman" w:hAnsi="Times New Roman" w:cs="Times New Roman"/>
          <w:b/>
          <w:bCs/>
          <w:color w:val="000000"/>
          <w:sz w:val="24"/>
          <w:szCs w:val="26"/>
          <w:lang w:eastAsia="tr-TR"/>
        </w:rPr>
        <w:t>/7</w:t>
      </w:r>
      <w:r w:rsidR="007D5A6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D94EC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DAVACI</w:t>
      </w:r>
      <w:r w:rsidR="00F05248">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Adalet Partisi Türkiye Büyük Millet Meclisi Gurubu</w:t>
      </w:r>
      <w:r w:rsidR="006A25BE">
        <w:rPr>
          <w:rFonts w:ascii="Times New Roman" w:eastAsia="Times New Roman" w:hAnsi="Times New Roman" w:cs="Times New Roman"/>
          <w:color w:val="000000"/>
          <w:sz w:val="24"/>
          <w:szCs w:val="26"/>
          <w:lang w:eastAsia="tr-TR"/>
        </w:rPr>
        <w:t>.</w:t>
      </w:r>
    </w:p>
    <w:p w:rsidR="001E3E4D" w:rsidRDefault="00D94E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DAVANIN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C2683A">
        <w:rPr>
          <w:rFonts w:ascii="Times New Roman" w:eastAsia="Times New Roman" w:hAnsi="Times New Roman" w:cs="Times New Roman"/>
          <w:color w:val="000000"/>
          <w:sz w:val="24"/>
          <w:szCs w:val="26"/>
          <w:lang w:eastAsia="tr-TR"/>
        </w:rPr>
        <w:t xml:space="preserve">6643 Sayılı Türk Eczacılar Birliği Kanununun 31. </w:t>
      </w:r>
      <w:r w:rsidR="006A25BE">
        <w:rPr>
          <w:rFonts w:ascii="Times New Roman" w:eastAsia="Times New Roman" w:hAnsi="Times New Roman" w:cs="Times New Roman"/>
          <w:color w:val="000000"/>
          <w:sz w:val="24"/>
          <w:szCs w:val="26"/>
          <w:lang w:eastAsia="tr-TR"/>
        </w:rPr>
        <w:t>v</w:t>
      </w:r>
      <w:r w:rsidR="00C2683A">
        <w:rPr>
          <w:rFonts w:ascii="Times New Roman" w:eastAsia="Times New Roman" w:hAnsi="Times New Roman" w:cs="Times New Roman"/>
          <w:color w:val="000000"/>
          <w:sz w:val="24"/>
          <w:szCs w:val="26"/>
          <w:lang w:eastAsia="tr-TR"/>
        </w:rPr>
        <w:t xml:space="preserve">e 45. </w:t>
      </w:r>
      <w:r w:rsidR="006A25BE">
        <w:rPr>
          <w:rFonts w:ascii="Times New Roman" w:eastAsia="Times New Roman" w:hAnsi="Times New Roman" w:cs="Times New Roman"/>
          <w:color w:val="000000"/>
          <w:sz w:val="24"/>
          <w:szCs w:val="26"/>
          <w:lang w:eastAsia="tr-TR"/>
        </w:rPr>
        <w:t>m</w:t>
      </w:r>
      <w:r w:rsidR="00C2683A">
        <w:rPr>
          <w:rFonts w:ascii="Times New Roman" w:eastAsia="Times New Roman" w:hAnsi="Times New Roman" w:cs="Times New Roman"/>
          <w:color w:val="000000"/>
          <w:sz w:val="24"/>
          <w:szCs w:val="26"/>
          <w:lang w:eastAsia="tr-TR"/>
        </w:rPr>
        <w:t xml:space="preserve">addelerinin Oda ve Yüksek Haysiyet Divanlarınca verilen disiplin kararları aleyhine hiçbir mercie müracaat edilemeyeceğine ilişkin hükümleri Anayasanın 118/3. </w:t>
      </w:r>
      <w:r w:rsidR="006A25BE">
        <w:rPr>
          <w:rFonts w:ascii="Times New Roman" w:eastAsia="Times New Roman" w:hAnsi="Times New Roman" w:cs="Times New Roman"/>
          <w:color w:val="000000"/>
          <w:sz w:val="24"/>
          <w:szCs w:val="26"/>
          <w:lang w:eastAsia="tr-TR"/>
        </w:rPr>
        <w:t>m</w:t>
      </w:r>
      <w:r w:rsidR="00C2683A">
        <w:rPr>
          <w:rFonts w:ascii="Times New Roman" w:eastAsia="Times New Roman" w:hAnsi="Times New Roman" w:cs="Times New Roman"/>
          <w:color w:val="000000"/>
          <w:sz w:val="24"/>
          <w:szCs w:val="26"/>
          <w:lang w:eastAsia="tr-TR"/>
        </w:rPr>
        <w:t xml:space="preserve">addesine aykırı olduğu ileri sürülerek iptallerine karar verilmesi istenilmiştir. </w:t>
      </w:r>
    </w:p>
    <w:p w:rsidR="002C55E6" w:rsidRDefault="00D94ECF" w:rsidP="002C55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94ECF">
        <w:rPr>
          <w:rFonts w:ascii="Times New Roman" w:eastAsia="Times New Roman" w:hAnsi="Times New Roman" w:cs="Times New Roman"/>
          <w:b/>
          <w:color w:val="000000"/>
          <w:sz w:val="24"/>
          <w:szCs w:val="26"/>
          <w:lang w:eastAsia="tr-TR"/>
        </w:rPr>
        <w:t>İNCELEME</w:t>
      </w:r>
      <w:r w:rsidR="00F05248">
        <w:rPr>
          <w:rFonts w:ascii="Times New Roman" w:eastAsia="Times New Roman" w:hAnsi="Times New Roman" w:cs="Times New Roman"/>
          <w:b/>
          <w:color w:val="000000"/>
          <w:sz w:val="24"/>
          <w:szCs w:val="26"/>
          <w:lang w:eastAsia="tr-TR"/>
        </w:rPr>
        <w:t xml:space="preserve"> </w:t>
      </w:r>
      <w:r w:rsidRPr="00D94ECF">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2C55E6">
        <w:rPr>
          <w:rFonts w:ascii="Times New Roman" w:eastAsia="Times New Roman" w:hAnsi="Times New Roman" w:cs="Times New Roman"/>
          <w:color w:val="000000"/>
          <w:sz w:val="24"/>
          <w:szCs w:val="26"/>
          <w:lang w:eastAsia="tr-TR"/>
        </w:rPr>
        <w:t>Anayasa Mahkemesi İçtüzüğünün 15. maddesi uyarınca 4.3.1963</w:t>
      </w:r>
      <w:r w:rsidR="006A25BE">
        <w:rPr>
          <w:rFonts w:ascii="Times New Roman" w:eastAsia="Times New Roman" w:hAnsi="Times New Roman" w:cs="Times New Roman"/>
          <w:color w:val="000000"/>
          <w:sz w:val="24"/>
          <w:szCs w:val="26"/>
          <w:lang w:eastAsia="tr-TR"/>
        </w:rPr>
        <w:t xml:space="preserve"> gününde yapılan ilk incelemede;</w:t>
      </w:r>
      <w:r w:rsidR="002C55E6">
        <w:rPr>
          <w:rFonts w:ascii="Times New Roman" w:eastAsia="Times New Roman" w:hAnsi="Times New Roman" w:cs="Times New Roman"/>
          <w:color w:val="000000"/>
          <w:sz w:val="24"/>
          <w:szCs w:val="26"/>
          <w:lang w:eastAsia="tr-TR"/>
        </w:rPr>
        <w:t xml:space="preserve"> </w:t>
      </w:r>
      <w:r w:rsidR="006A25BE">
        <w:rPr>
          <w:rFonts w:ascii="Times New Roman" w:eastAsia="Times New Roman" w:hAnsi="Times New Roman" w:cs="Times New Roman"/>
          <w:color w:val="000000"/>
          <w:sz w:val="24"/>
          <w:szCs w:val="26"/>
          <w:lang w:eastAsia="tr-TR"/>
        </w:rPr>
        <w:t xml:space="preserve">dilekçede </w:t>
      </w:r>
      <w:r w:rsidR="002C55E6">
        <w:rPr>
          <w:rFonts w:ascii="Times New Roman" w:eastAsia="Times New Roman" w:hAnsi="Times New Roman" w:cs="Times New Roman"/>
          <w:color w:val="000000"/>
          <w:sz w:val="24"/>
          <w:szCs w:val="26"/>
          <w:lang w:eastAsia="tr-TR"/>
        </w:rPr>
        <w:t>Adalet Partisi Türkiye Büyük Mille</w:t>
      </w:r>
      <w:r w:rsidR="006A25BE">
        <w:rPr>
          <w:rFonts w:ascii="Times New Roman" w:eastAsia="Times New Roman" w:hAnsi="Times New Roman" w:cs="Times New Roman"/>
          <w:color w:val="000000"/>
          <w:sz w:val="24"/>
          <w:szCs w:val="26"/>
          <w:lang w:eastAsia="tr-TR"/>
        </w:rPr>
        <w:t>t</w:t>
      </w:r>
      <w:r w:rsidR="00F05248">
        <w:rPr>
          <w:rFonts w:ascii="Times New Roman" w:eastAsia="Times New Roman" w:hAnsi="Times New Roman" w:cs="Times New Roman"/>
          <w:color w:val="000000"/>
          <w:sz w:val="24"/>
          <w:szCs w:val="26"/>
          <w:lang w:eastAsia="tr-TR"/>
        </w:rPr>
        <w:t xml:space="preserve"> </w:t>
      </w:r>
      <w:r w:rsidR="002C55E6">
        <w:rPr>
          <w:rFonts w:ascii="Times New Roman" w:eastAsia="Times New Roman" w:hAnsi="Times New Roman" w:cs="Times New Roman"/>
          <w:color w:val="000000"/>
          <w:sz w:val="24"/>
          <w:szCs w:val="26"/>
          <w:lang w:eastAsia="tr-TR"/>
        </w:rPr>
        <w:t xml:space="preserve">Gurubu adına imzaları bulunan Cahit </w:t>
      </w:r>
      <w:proofErr w:type="spellStart"/>
      <w:r w:rsidR="002C55E6">
        <w:rPr>
          <w:rFonts w:ascii="Times New Roman" w:eastAsia="Times New Roman" w:hAnsi="Times New Roman" w:cs="Times New Roman"/>
          <w:color w:val="000000"/>
          <w:sz w:val="24"/>
          <w:szCs w:val="26"/>
          <w:lang w:eastAsia="tr-TR"/>
        </w:rPr>
        <w:t>Okurer’in</w:t>
      </w:r>
      <w:proofErr w:type="spellEnd"/>
      <w:r w:rsidR="002C55E6">
        <w:rPr>
          <w:rFonts w:ascii="Times New Roman" w:eastAsia="Times New Roman" w:hAnsi="Times New Roman" w:cs="Times New Roman"/>
          <w:color w:val="000000"/>
          <w:sz w:val="24"/>
          <w:szCs w:val="26"/>
          <w:lang w:eastAsia="tr-TR"/>
        </w:rPr>
        <w:t xml:space="preserve"> Cumhuriyet Senatosu Gurup Başkanı ve Ali Naili Erdem’in Millet Meclisi Gurup Başkan Vekili olduklarını </w:t>
      </w:r>
      <w:r w:rsidR="006A25BE">
        <w:rPr>
          <w:rFonts w:ascii="Times New Roman" w:eastAsia="Times New Roman" w:hAnsi="Times New Roman" w:cs="Times New Roman"/>
          <w:color w:val="000000"/>
          <w:sz w:val="24"/>
          <w:szCs w:val="26"/>
          <w:lang w:eastAsia="tr-TR"/>
        </w:rPr>
        <w:t xml:space="preserve">dair yetkilerini </w:t>
      </w:r>
      <w:r w:rsidR="002C55E6">
        <w:rPr>
          <w:rFonts w:ascii="Times New Roman" w:eastAsia="Times New Roman" w:hAnsi="Times New Roman" w:cs="Times New Roman"/>
          <w:color w:val="000000"/>
          <w:sz w:val="24"/>
          <w:szCs w:val="26"/>
          <w:lang w:eastAsia="tr-TR"/>
        </w:rPr>
        <w:t xml:space="preserve">belirten belgelerin, Anayasa Mahkemesinin </w:t>
      </w:r>
      <w:r w:rsidR="006A25BE">
        <w:rPr>
          <w:rFonts w:ascii="Times New Roman" w:eastAsia="Times New Roman" w:hAnsi="Times New Roman" w:cs="Times New Roman"/>
          <w:color w:val="000000"/>
          <w:sz w:val="24"/>
          <w:szCs w:val="26"/>
          <w:lang w:eastAsia="tr-TR"/>
        </w:rPr>
        <w:t>Kuruluşu ve Yargılama Usulleri Ha</w:t>
      </w:r>
      <w:r w:rsidR="002C55E6">
        <w:rPr>
          <w:rFonts w:ascii="Times New Roman" w:eastAsia="Times New Roman" w:hAnsi="Times New Roman" w:cs="Times New Roman"/>
          <w:color w:val="000000"/>
          <w:sz w:val="24"/>
          <w:szCs w:val="26"/>
          <w:lang w:eastAsia="tr-TR"/>
        </w:rPr>
        <w:t>kkındaki</w:t>
      </w:r>
      <w:r w:rsidR="00F05248">
        <w:rPr>
          <w:rFonts w:ascii="Times New Roman" w:eastAsia="Times New Roman" w:hAnsi="Times New Roman" w:cs="Times New Roman"/>
          <w:color w:val="000000"/>
          <w:sz w:val="24"/>
          <w:szCs w:val="26"/>
          <w:lang w:eastAsia="tr-TR"/>
        </w:rPr>
        <w:t xml:space="preserve"> </w:t>
      </w:r>
      <w:r w:rsidR="002C55E6">
        <w:rPr>
          <w:rFonts w:ascii="Times New Roman" w:eastAsia="Times New Roman" w:hAnsi="Times New Roman" w:cs="Times New Roman"/>
          <w:color w:val="000000"/>
          <w:sz w:val="24"/>
          <w:szCs w:val="26"/>
          <w:lang w:eastAsia="tr-TR"/>
        </w:rPr>
        <w:t xml:space="preserve">22.4.1962 gün ve 44 sayılı kanunun 26. </w:t>
      </w:r>
      <w:r w:rsidR="006A25BE">
        <w:rPr>
          <w:rFonts w:ascii="Times New Roman" w:eastAsia="Times New Roman" w:hAnsi="Times New Roman" w:cs="Times New Roman"/>
          <w:color w:val="000000"/>
          <w:sz w:val="24"/>
          <w:szCs w:val="26"/>
          <w:lang w:eastAsia="tr-TR"/>
        </w:rPr>
        <w:t>m</w:t>
      </w:r>
      <w:r w:rsidR="002C55E6">
        <w:rPr>
          <w:rFonts w:ascii="Times New Roman" w:eastAsia="Times New Roman" w:hAnsi="Times New Roman" w:cs="Times New Roman"/>
          <w:color w:val="000000"/>
          <w:sz w:val="24"/>
          <w:szCs w:val="26"/>
          <w:lang w:eastAsia="tr-TR"/>
        </w:rPr>
        <w:t xml:space="preserve">addesinin üçüncü fıkrası gereğince verilmediği görüldüğünden bu belgelerin </w:t>
      </w:r>
      <w:proofErr w:type="spellStart"/>
      <w:r w:rsidR="002C55E6">
        <w:rPr>
          <w:rFonts w:ascii="Times New Roman" w:eastAsia="Times New Roman" w:hAnsi="Times New Roman" w:cs="Times New Roman"/>
          <w:color w:val="000000"/>
          <w:sz w:val="24"/>
          <w:szCs w:val="26"/>
          <w:lang w:eastAsia="tr-TR"/>
        </w:rPr>
        <w:t>onbeş</w:t>
      </w:r>
      <w:proofErr w:type="spellEnd"/>
      <w:r w:rsidR="002C55E6">
        <w:rPr>
          <w:rFonts w:ascii="Times New Roman" w:eastAsia="Times New Roman" w:hAnsi="Times New Roman" w:cs="Times New Roman"/>
          <w:color w:val="000000"/>
          <w:sz w:val="24"/>
          <w:szCs w:val="26"/>
          <w:lang w:eastAsia="tr-TR"/>
        </w:rPr>
        <w:t xml:space="preserve"> gün içinde gönderilmesi lüzumuna ilişkin kararın tebliği üzerine istenen belgelerin süresinde Mahkemeye verildiği anlaşılmakla işin esasının incelenmesi karar verilerek düzenlenen rapor,</w:t>
      </w:r>
      <w:r w:rsidR="006A25BE">
        <w:rPr>
          <w:rFonts w:ascii="Times New Roman" w:eastAsia="Times New Roman" w:hAnsi="Times New Roman" w:cs="Times New Roman"/>
          <w:color w:val="000000"/>
          <w:sz w:val="24"/>
          <w:szCs w:val="26"/>
          <w:lang w:eastAsia="tr-TR"/>
        </w:rPr>
        <w:t xml:space="preserve"> </w:t>
      </w:r>
      <w:r w:rsidR="002C55E6">
        <w:rPr>
          <w:rFonts w:ascii="Times New Roman" w:eastAsia="Times New Roman" w:hAnsi="Times New Roman" w:cs="Times New Roman"/>
          <w:color w:val="000000"/>
          <w:sz w:val="24"/>
          <w:szCs w:val="26"/>
          <w:lang w:eastAsia="tr-TR"/>
        </w:rPr>
        <w:t>dava dilekçesi ve ekleri, 6643 sayılı kanunun 31.</w:t>
      </w:r>
      <w:r w:rsidR="006A25BE">
        <w:rPr>
          <w:rFonts w:ascii="Times New Roman" w:eastAsia="Times New Roman" w:hAnsi="Times New Roman" w:cs="Times New Roman"/>
          <w:color w:val="000000"/>
          <w:sz w:val="24"/>
          <w:szCs w:val="26"/>
          <w:lang w:eastAsia="tr-TR"/>
        </w:rPr>
        <w:t>,</w:t>
      </w:r>
      <w:r w:rsidR="002C55E6">
        <w:rPr>
          <w:rFonts w:ascii="Times New Roman" w:eastAsia="Times New Roman" w:hAnsi="Times New Roman" w:cs="Times New Roman"/>
          <w:color w:val="000000"/>
          <w:sz w:val="24"/>
          <w:szCs w:val="26"/>
          <w:lang w:eastAsia="tr-TR"/>
        </w:rPr>
        <w:t xml:space="preserve"> 45. </w:t>
      </w:r>
      <w:r w:rsidR="006A25BE">
        <w:rPr>
          <w:rFonts w:ascii="Times New Roman" w:eastAsia="Times New Roman" w:hAnsi="Times New Roman" w:cs="Times New Roman"/>
          <w:color w:val="000000"/>
          <w:sz w:val="24"/>
          <w:szCs w:val="26"/>
          <w:lang w:eastAsia="tr-TR"/>
        </w:rPr>
        <w:t>m</w:t>
      </w:r>
      <w:r w:rsidR="002C55E6">
        <w:rPr>
          <w:rFonts w:ascii="Times New Roman" w:eastAsia="Times New Roman" w:hAnsi="Times New Roman" w:cs="Times New Roman"/>
          <w:color w:val="000000"/>
          <w:sz w:val="24"/>
          <w:szCs w:val="26"/>
          <w:lang w:eastAsia="tr-TR"/>
        </w:rPr>
        <w:t>addeleri ve bu maddeleri değiştiren 255 sayılı kanun okunduktan sonra gereği görüşülüp düşünüldü.</w:t>
      </w:r>
    </w:p>
    <w:p w:rsidR="006A25BE" w:rsidRDefault="00D94EC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94ECF">
        <w:rPr>
          <w:rFonts w:ascii="Times New Roman" w:eastAsia="Times New Roman" w:hAnsi="Times New Roman" w:cs="Times New Roman"/>
          <w:b/>
          <w:color w:val="000000"/>
          <w:sz w:val="24"/>
          <w:szCs w:val="26"/>
          <w:lang w:eastAsia="tr-TR"/>
        </w:rPr>
        <w:t>GEREKÇE</w:t>
      </w:r>
      <w:r w:rsidR="00F05248">
        <w:rPr>
          <w:rFonts w:ascii="Times New Roman" w:eastAsia="Times New Roman" w:hAnsi="Times New Roman" w:cs="Times New Roman"/>
          <w:b/>
          <w:color w:val="000000"/>
          <w:sz w:val="24"/>
          <w:szCs w:val="26"/>
          <w:lang w:eastAsia="tr-TR"/>
        </w:rPr>
        <w:t xml:space="preserve"> </w:t>
      </w:r>
      <w:r w:rsidRPr="00D94ECF">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r w:rsidR="002C55E6">
        <w:rPr>
          <w:rFonts w:ascii="Times New Roman" w:eastAsia="Times New Roman" w:hAnsi="Times New Roman" w:cs="Times New Roman"/>
          <w:color w:val="000000"/>
          <w:sz w:val="24"/>
          <w:szCs w:val="26"/>
          <w:lang w:eastAsia="tr-TR"/>
        </w:rPr>
        <w:t xml:space="preserve">6643 Sayılı Türk Eczacılar Birliği Kanununun 31. </w:t>
      </w:r>
      <w:r w:rsidR="006A25BE">
        <w:rPr>
          <w:rFonts w:ascii="Times New Roman" w:eastAsia="Times New Roman" w:hAnsi="Times New Roman" w:cs="Times New Roman"/>
          <w:color w:val="000000"/>
          <w:sz w:val="24"/>
          <w:szCs w:val="26"/>
          <w:lang w:eastAsia="tr-TR"/>
        </w:rPr>
        <w:t>m</w:t>
      </w:r>
      <w:r w:rsidR="002C55E6">
        <w:rPr>
          <w:rFonts w:ascii="Times New Roman" w:eastAsia="Times New Roman" w:hAnsi="Times New Roman" w:cs="Times New Roman"/>
          <w:color w:val="000000"/>
          <w:sz w:val="24"/>
          <w:szCs w:val="26"/>
          <w:lang w:eastAsia="tr-TR"/>
        </w:rPr>
        <w:t>addesi</w:t>
      </w:r>
      <w:r w:rsidR="006A25BE">
        <w:rPr>
          <w:rFonts w:ascii="Times New Roman" w:eastAsia="Times New Roman" w:hAnsi="Times New Roman" w:cs="Times New Roman"/>
          <w:color w:val="000000"/>
          <w:sz w:val="24"/>
          <w:szCs w:val="26"/>
          <w:lang w:eastAsia="tr-TR"/>
        </w:rPr>
        <w:t xml:space="preserve"> (Haysiyet divanları tarafından verilen yazılı ihtar ve yüz liraya kadar para cezası kat’i olup derhal tatbik olunur. Bu kararlar aleyhine </w:t>
      </w:r>
      <w:proofErr w:type="gramStart"/>
      <w:r w:rsidR="006A25BE">
        <w:rPr>
          <w:rFonts w:ascii="Times New Roman" w:eastAsia="Times New Roman" w:hAnsi="Times New Roman" w:cs="Times New Roman"/>
          <w:color w:val="000000"/>
          <w:sz w:val="24"/>
          <w:szCs w:val="26"/>
          <w:lang w:eastAsia="tr-TR"/>
        </w:rPr>
        <w:t>hiç bir</w:t>
      </w:r>
      <w:proofErr w:type="gramEnd"/>
      <w:r w:rsidR="006A25BE">
        <w:rPr>
          <w:rFonts w:ascii="Times New Roman" w:eastAsia="Times New Roman" w:hAnsi="Times New Roman" w:cs="Times New Roman"/>
          <w:color w:val="000000"/>
          <w:sz w:val="24"/>
          <w:szCs w:val="26"/>
          <w:lang w:eastAsia="tr-TR"/>
        </w:rPr>
        <w:t xml:space="preserve"> mercie baş</w:t>
      </w:r>
      <w:r w:rsidR="00D24CEF">
        <w:rPr>
          <w:rFonts w:ascii="Times New Roman" w:eastAsia="Times New Roman" w:hAnsi="Times New Roman" w:cs="Times New Roman"/>
          <w:color w:val="000000"/>
          <w:sz w:val="24"/>
          <w:szCs w:val="26"/>
          <w:lang w:eastAsia="tr-TR"/>
        </w:rPr>
        <w:t xml:space="preserve"> </w:t>
      </w:r>
      <w:r w:rsidR="006A25BE">
        <w:rPr>
          <w:rFonts w:ascii="Times New Roman" w:eastAsia="Times New Roman" w:hAnsi="Times New Roman" w:cs="Times New Roman"/>
          <w:color w:val="000000"/>
          <w:sz w:val="24"/>
          <w:szCs w:val="26"/>
          <w:lang w:eastAsia="tr-TR"/>
        </w:rPr>
        <w:t>vurulamaz.</w:t>
      </w:r>
    </w:p>
    <w:p w:rsidR="00B56426" w:rsidRDefault="002C55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A25BE">
        <w:rPr>
          <w:rFonts w:ascii="Times New Roman" w:eastAsia="Times New Roman" w:hAnsi="Times New Roman" w:cs="Times New Roman"/>
          <w:color w:val="000000"/>
          <w:sz w:val="24"/>
          <w:szCs w:val="26"/>
          <w:lang w:eastAsia="tr-TR"/>
        </w:rPr>
        <w:t xml:space="preserve">Geçici olarak sanat icrasından veya bir </w:t>
      </w:r>
      <w:proofErr w:type="spellStart"/>
      <w:r w:rsidR="006A25BE">
        <w:rPr>
          <w:rFonts w:ascii="Times New Roman" w:eastAsia="Times New Roman" w:hAnsi="Times New Roman" w:cs="Times New Roman"/>
          <w:color w:val="000000"/>
          <w:sz w:val="24"/>
          <w:szCs w:val="26"/>
          <w:lang w:eastAsia="tr-TR"/>
        </w:rPr>
        <w:t>mıntakada</w:t>
      </w:r>
      <w:proofErr w:type="spellEnd"/>
      <w:r w:rsidR="006A25BE">
        <w:rPr>
          <w:rFonts w:ascii="Times New Roman" w:eastAsia="Times New Roman" w:hAnsi="Times New Roman" w:cs="Times New Roman"/>
          <w:color w:val="000000"/>
          <w:sz w:val="24"/>
          <w:szCs w:val="26"/>
          <w:lang w:eastAsia="tr-TR"/>
        </w:rPr>
        <w:t xml:space="preserve"> çalışmaktan </w:t>
      </w:r>
      <w:r>
        <w:rPr>
          <w:rFonts w:ascii="Times New Roman" w:eastAsia="Times New Roman" w:hAnsi="Times New Roman" w:cs="Times New Roman"/>
          <w:color w:val="000000"/>
          <w:sz w:val="24"/>
          <w:szCs w:val="26"/>
          <w:lang w:eastAsia="tr-TR"/>
        </w:rPr>
        <w:t xml:space="preserve">memnuiyet cezasına itiraz, kararın azaya tebliğinden itibaren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 zarfında yazılı olarak ve karar aleyhindeki müdafaa ile birlikte Yüksek Haysiyet Divanına gönderilmek üzere oda idare heyeti reisliğine imza mukabili verilir. Böyle bir itiraz olmasa dahi geçici olarak sanat icrasından veya bir </w:t>
      </w:r>
      <w:proofErr w:type="spellStart"/>
      <w:r>
        <w:rPr>
          <w:rFonts w:ascii="Times New Roman" w:eastAsia="Times New Roman" w:hAnsi="Times New Roman" w:cs="Times New Roman"/>
          <w:color w:val="000000"/>
          <w:sz w:val="24"/>
          <w:szCs w:val="26"/>
          <w:lang w:eastAsia="tr-TR"/>
        </w:rPr>
        <w:t>mıntakada</w:t>
      </w:r>
      <w:proofErr w:type="spellEnd"/>
      <w:r>
        <w:rPr>
          <w:rFonts w:ascii="Times New Roman" w:eastAsia="Times New Roman" w:hAnsi="Times New Roman" w:cs="Times New Roman"/>
          <w:color w:val="000000"/>
          <w:sz w:val="24"/>
          <w:szCs w:val="26"/>
          <w:lang w:eastAsia="tr-TR"/>
        </w:rPr>
        <w:t xml:space="preserve"> çalışmaktan memnuiyet kararı idare heyeti reisliğince Yüksek Haysiyet Divanına gönderilir. Bu kararlar Yüksek Haysiyet Divanı tarafından tasdik edildikten sonra tatbik olunur.) </w:t>
      </w:r>
    </w:p>
    <w:p w:rsidR="002C55E6" w:rsidRDefault="002C55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Ayni Kanunun 45. </w:t>
      </w:r>
      <w:r w:rsidR="006A25B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de </w:t>
      </w:r>
      <w:proofErr w:type="gramStart"/>
      <w:r>
        <w:rPr>
          <w:rFonts w:ascii="Times New Roman" w:eastAsia="Times New Roman" w:hAnsi="Times New Roman" w:cs="Times New Roman"/>
          <w:color w:val="000000"/>
          <w:sz w:val="24"/>
          <w:szCs w:val="26"/>
          <w:lang w:eastAsia="tr-TR"/>
        </w:rPr>
        <w:t>( Bölge</w:t>
      </w:r>
      <w:proofErr w:type="gramEnd"/>
      <w:r>
        <w:rPr>
          <w:rFonts w:ascii="Times New Roman" w:eastAsia="Times New Roman" w:hAnsi="Times New Roman" w:cs="Times New Roman"/>
          <w:color w:val="000000"/>
          <w:sz w:val="24"/>
          <w:szCs w:val="26"/>
          <w:lang w:eastAsia="tr-TR"/>
        </w:rPr>
        <w:t xml:space="preserve"> </w:t>
      </w:r>
      <w:r w:rsidR="006A25BE">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aysiyet divanından gelen evrakın incelenmesinden sonra Yüksek Haysiyet Divanınca aynen veya </w:t>
      </w:r>
      <w:proofErr w:type="spellStart"/>
      <w:r>
        <w:rPr>
          <w:rFonts w:ascii="Times New Roman" w:eastAsia="Times New Roman" w:hAnsi="Times New Roman" w:cs="Times New Roman"/>
          <w:color w:val="000000"/>
          <w:sz w:val="24"/>
          <w:szCs w:val="26"/>
          <w:lang w:eastAsia="tr-TR"/>
        </w:rPr>
        <w:t>tadilen</w:t>
      </w:r>
      <w:proofErr w:type="spellEnd"/>
      <w:r>
        <w:rPr>
          <w:rFonts w:ascii="Times New Roman" w:eastAsia="Times New Roman" w:hAnsi="Times New Roman" w:cs="Times New Roman"/>
          <w:color w:val="000000"/>
          <w:sz w:val="24"/>
          <w:szCs w:val="26"/>
          <w:lang w:eastAsia="tr-TR"/>
        </w:rPr>
        <w:t xml:space="preserve"> kabul ve tasdik olunan kararlar kat’idir. </w:t>
      </w:r>
    </w:p>
    <w:p w:rsidR="002C55E6" w:rsidRDefault="002C55E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Yüksek Haysiyet Divanı, evrakı tetkik ederek mahallince verilen kararı uygun bulmazsa bu husustaki mütalâası ile birlikte </w:t>
      </w:r>
      <w:proofErr w:type="gramStart"/>
      <w:r>
        <w:rPr>
          <w:rFonts w:ascii="Times New Roman" w:eastAsia="Times New Roman" w:hAnsi="Times New Roman" w:cs="Times New Roman"/>
          <w:color w:val="000000"/>
          <w:sz w:val="24"/>
          <w:szCs w:val="26"/>
          <w:lang w:eastAsia="tr-TR"/>
        </w:rPr>
        <w:t>mezkur</w:t>
      </w:r>
      <w:proofErr w:type="gramEnd"/>
      <w:r>
        <w:rPr>
          <w:rFonts w:ascii="Times New Roman" w:eastAsia="Times New Roman" w:hAnsi="Times New Roman" w:cs="Times New Roman"/>
          <w:color w:val="000000"/>
          <w:sz w:val="24"/>
          <w:szCs w:val="26"/>
          <w:lang w:eastAsia="tr-TR"/>
        </w:rPr>
        <w:t xml:space="preserve"> dosyayı ilgili haysiyet divanına iade eder. Bölge haysiyet divanının bu mevzuda vereceği ikinci karar üzerine Yüksek Haysiyet Divanı tarafından ittihaz olunacak kara kat’idir. </w:t>
      </w:r>
    </w:p>
    <w:p w:rsidR="002C55E6" w:rsidRDefault="002C55E6" w:rsidP="00D24C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Kabul veya tasdik edilmek veya ikinci defa karar</w:t>
      </w:r>
      <w:r w:rsidR="006A25B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iktiran etmek suretiyle kesbi </w:t>
      </w:r>
      <w:proofErr w:type="spellStart"/>
      <w:r>
        <w:rPr>
          <w:rFonts w:ascii="Times New Roman" w:eastAsia="Times New Roman" w:hAnsi="Times New Roman" w:cs="Times New Roman"/>
          <w:color w:val="000000"/>
          <w:sz w:val="24"/>
          <w:szCs w:val="26"/>
          <w:lang w:eastAsia="tr-TR"/>
        </w:rPr>
        <w:t>kat’iyet</w:t>
      </w:r>
      <w:proofErr w:type="spellEnd"/>
      <w:r>
        <w:rPr>
          <w:rFonts w:ascii="Times New Roman" w:eastAsia="Times New Roman" w:hAnsi="Times New Roman" w:cs="Times New Roman"/>
          <w:color w:val="000000"/>
          <w:sz w:val="24"/>
          <w:szCs w:val="26"/>
          <w:lang w:eastAsia="tr-TR"/>
        </w:rPr>
        <w:t xml:space="preserve"> eden Yüksek Haysiyet Divanı Kararları aleyhine idari ve </w:t>
      </w:r>
      <w:proofErr w:type="spellStart"/>
      <w:r>
        <w:rPr>
          <w:rFonts w:ascii="Times New Roman" w:eastAsia="Times New Roman" w:hAnsi="Times New Roman" w:cs="Times New Roman"/>
          <w:color w:val="000000"/>
          <w:sz w:val="24"/>
          <w:szCs w:val="26"/>
          <w:lang w:eastAsia="tr-TR"/>
        </w:rPr>
        <w:t>kazai</w:t>
      </w:r>
      <w:proofErr w:type="spell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hiç</w:t>
      </w:r>
      <w:r w:rsidR="00D24CE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mercie baş</w:t>
      </w:r>
      <w:r w:rsidR="00D24CE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vurulamaz. Bu kararlar Sıhhat ve İçtimai </w:t>
      </w:r>
      <w:proofErr w:type="spellStart"/>
      <w:r>
        <w:rPr>
          <w:rFonts w:ascii="Times New Roman" w:eastAsia="Times New Roman" w:hAnsi="Times New Roman" w:cs="Times New Roman"/>
          <w:color w:val="000000"/>
          <w:sz w:val="24"/>
          <w:szCs w:val="26"/>
          <w:lang w:eastAsia="tr-TR"/>
        </w:rPr>
        <w:t>Muvenat</w:t>
      </w:r>
      <w:proofErr w:type="spellEnd"/>
      <w:r>
        <w:rPr>
          <w:rFonts w:ascii="Times New Roman" w:eastAsia="Times New Roman" w:hAnsi="Times New Roman" w:cs="Times New Roman"/>
          <w:color w:val="000000"/>
          <w:sz w:val="24"/>
          <w:szCs w:val="26"/>
          <w:lang w:eastAsia="tr-TR"/>
        </w:rPr>
        <w:t xml:space="preserve"> Vekâleti </w:t>
      </w:r>
      <w:r w:rsidR="00390A16">
        <w:rPr>
          <w:rFonts w:ascii="Times New Roman" w:eastAsia="Times New Roman" w:hAnsi="Times New Roman" w:cs="Times New Roman"/>
          <w:color w:val="000000"/>
          <w:sz w:val="24"/>
          <w:szCs w:val="26"/>
          <w:lang w:eastAsia="tr-TR"/>
        </w:rPr>
        <w:t xml:space="preserve">tarafından bölge haysiyet divanına </w:t>
      </w:r>
      <w:proofErr w:type="spellStart"/>
      <w:r w:rsidR="00390A16">
        <w:rPr>
          <w:rFonts w:ascii="Times New Roman" w:eastAsia="Times New Roman" w:hAnsi="Times New Roman" w:cs="Times New Roman"/>
          <w:color w:val="000000"/>
          <w:sz w:val="24"/>
          <w:szCs w:val="26"/>
          <w:lang w:eastAsia="tr-TR"/>
        </w:rPr>
        <w:t>bildirildir</w:t>
      </w:r>
      <w:proofErr w:type="spellEnd"/>
      <w:r w:rsidR="00390A16">
        <w:rPr>
          <w:rFonts w:ascii="Times New Roman" w:eastAsia="Times New Roman" w:hAnsi="Times New Roman" w:cs="Times New Roman"/>
          <w:color w:val="000000"/>
          <w:sz w:val="24"/>
          <w:szCs w:val="26"/>
          <w:lang w:eastAsia="tr-TR"/>
        </w:rPr>
        <w:t>.) Hükümlerini ihtiva ettiğinden bu maddelerdeki oda ve Yüksek Haysiyet Divanların</w:t>
      </w:r>
      <w:r w:rsidR="00D24CEF">
        <w:rPr>
          <w:rFonts w:ascii="Times New Roman" w:eastAsia="Times New Roman" w:hAnsi="Times New Roman" w:cs="Times New Roman"/>
          <w:color w:val="000000"/>
          <w:sz w:val="24"/>
          <w:szCs w:val="26"/>
          <w:lang w:eastAsia="tr-TR"/>
        </w:rPr>
        <w:t>c</w:t>
      </w:r>
      <w:r w:rsidR="00390A16">
        <w:rPr>
          <w:rFonts w:ascii="Times New Roman" w:eastAsia="Times New Roman" w:hAnsi="Times New Roman" w:cs="Times New Roman"/>
          <w:color w:val="000000"/>
          <w:sz w:val="24"/>
          <w:szCs w:val="26"/>
          <w:lang w:eastAsia="tr-TR"/>
        </w:rPr>
        <w:t>a verilen disiplin kararları aleyhine hiç</w:t>
      </w:r>
      <w:r w:rsidR="00D24CEF">
        <w:rPr>
          <w:rFonts w:ascii="Times New Roman" w:eastAsia="Times New Roman" w:hAnsi="Times New Roman" w:cs="Times New Roman"/>
          <w:color w:val="000000"/>
          <w:sz w:val="24"/>
          <w:szCs w:val="26"/>
          <w:lang w:eastAsia="tr-TR"/>
        </w:rPr>
        <w:t xml:space="preserve"> </w:t>
      </w:r>
      <w:r w:rsidR="00390A16">
        <w:rPr>
          <w:rFonts w:ascii="Times New Roman" w:eastAsia="Times New Roman" w:hAnsi="Times New Roman" w:cs="Times New Roman"/>
          <w:color w:val="000000"/>
          <w:sz w:val="24"/>
          <w:szCs w:val="26"/>
          <w:lang w:eastAsia="tr-TR"/>
        </w:rPr>
        <w:t xml:space="preserve">bir mercie müracaat edilemeyeceğine ilişkin hükümlerin, Anayasanın 118. </w:t>
      </w:r>
      <w:r w:rsidR="00D24CEF">
        <w:rPr>
          <w:rFonts w:ascii="Times New Roman" w:eastAsia="Times New Roman" w:hAnsi="Times New Roman" w:cs="Times New Roman"/>
          <w:color w:val="000000"/>
          <w:sz w:val="24"/>
          <w:szCs w:val="26"/>
          <w:lang w:eastAsia="tr-TR"/>
        </w:rPr>
        <w:t>m</w:t>
      </w:r>
      <w:r w:rsidR="00390A16">
        <w:rPr>
          <w:rFonts w:ascii="Times New Roman" w:eastAsia="Times New Roman" w:hAnsi="Times New Roman" w:cs="Times New Roman"/>
          <w:color w:val="000000"/>
          <w:sz w:val="24"/>
          <w:szCs w:val="26"/>
          <w:lang w:eastAsia="tr-TR"/>
        </w:rPr>
        <w:t>addesine aykırı bulunduğu gerekçesiyle bu hükümlerine iptaline karar verilmesi istenilmiştir. Halbuki sonradan 26.6.1963 gün</w:t>
      </w:r>
      <w:r w:rsidR="00D24CEF">
        <w:rPr>
          <w:rFonts w:ascii="Times New Roman" w:eastAsia="Times New Roman" w:hAnsi="Times New Roman" w:cs="Times New Roman"/>
          <w:color w:val="000000"/>
          <w:sz w:val="24"/>
          <w:szCs w:val="26"/>
          <w:lang w:eastAsia="tr-TR"/>
        </w:rPr>
        <w:t>ünde yürürlüğe giren 255 sayılı ve 19.6.1963 günlü</w:t>
      </w:r>
      <w:r w:rsidR="00F05248">
        <w:rPr>
          <w:rFonts w:ascii="Times New Roman" w:eastAsia="Times New Roman" w:hAnsi="Times New Roman" w:cs="Times New Roman"/>
          <w:color w:val="000000"/>
          <w:sz w:val="24"/>
          <w:szCs w:val="26"/>
          <w:lang w:eastAsia="tr-TR"/>
        </w:rPr>
        <w:t xml:space="preserve"> </w:t>
      </w:r>
      <w:r w:rsidR="00390A16">
        <w:rPr>
          <w:rFonts w:ascii="Times New Roman" w:eastAsia="Times New Roman" w:hAnsi="Times New Roman" w:cs="Times New Roman"/>
          <w:color w:val="000000"/>
          <w:sz w:val="24"/>
          <w:szCs w:val="26"/>
          <w:lang w:eastAsia="tr-TR"/>
        </w:rPr>
        <w:t xml:space="preserve">kanunla sözü geçen 31. </w:t>
      </w:r>
      <w:r w:rsidR="00D24CEF">
        <w:rPr>
          <w:rFonts w:ascii="Times New Roman" w:eastAsia="Times New Roman" w:hAnsi="Times New Roman" w:cs="Times New Roman"/>
          <w:color w:val="000000"/>
          <w:sz w:val="24"/>
          <w:szCs w:val="26"/>
          <w:lang w:eastAsia="tr-TR"/>
        </w:rPr>
        <w:t>m</w:t>
      </w:r>
      <w:r w:rsidR="00390A16">
        <w:rPr>
          <w:rFonts w:ascii="Times New Roman" w:eastAsia="Times New Roman" w:hAnsi="Times New Roman" w:cs="Times New Roman"/>
          <w:color w:val="000000"/>
          <w:sz w:val="24"/>
          <w:szCs w:val="26"/>
          <w:lang w:eastAsia="tr-TR"/>
        </w:rPr>
        <w:t>adde (haysiyet divanları tarafından verilen disiplin cezaları aleyhine, kararın üyeye tebliğinden itibaren, 15 gün zarfında yazılı olarak itiraz edilebilir. İtiraz dilekçesi, karar aleyhindeki belgeler</w:t>
      </w:r>
      <w:r w:rsidR="00D24CEF">
        <w:rPr>
          <w:rFonts w:ascii="Times New Roman" w:eastAsia="Times New Roman" w:hAnsi="Times New Roman" w:cs="Times New Roman"/>
          <w:color w:val="000000"/>
          <w:sz w:val="24"/>
          <w:szCs w:val="26"/>
          <w:lang w:eastAsia="tr-TR"/>
        </w:rPr>
        <w:t>e</w:t>
      </w:r>
      <w:r w:rsidR="00390A16">
        <w:rPr>
          <w:rFonts w:ascii="Times New Roman" w:eastAsia="Times New Roman" w:hAnsi="Times New Roman" w:cs="Times New Roman"/>
          <w:color w:val="000000"/>
          <w:sz w:val="24"/>
          <w:szCs w:val="26"/>
          <w:lang w:eastAsia="tr-TR"/>
        </w:rPr>
        <w:t xml:space="preserve"> dayanan savunma ile birlikte ve imza karşılığında (Yüksek Haysiyet Divanına gönderilmek üzere) oda idare heyeti başkanlığına verilir. Müddeti içinde itiraz edilmeyen disiplin cezalarından, yazılı ihtar ve para cezaları kesinleşir ve derhal tatbik edilir. </w:t>
      </w:r>
    </w:p>
    <w:p w:rsidR="00390A16" w:rsidRDefault="00390A1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Cezalandırma halinde karar aleyhinde itiraz vaki olmasa daha geçici olarak sanattan veya bir bölgede çalışmaktan men kararları idare heyeti başkanlığınca Yüksek Haysiyet Divanına gönderilir. Bu hususlara mütedair olan kararlar Yüksek Haysiyet Divanının tasdikiyle tekemmül ed</w:t>
      </w:r>
      <w:r w:rsidR="00D24CEF">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r. ) </w:t>
      </w:r>
    </w:p>
    <w:p w:rsidR="00390A16" w:rsidRDefault="00390A1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45. madde ise (Yüksek Haysiyet Divanı, bölge haysiyet divanlarından gelecek evrakı ve kararları inceledikten sonra uygun gördüğü takdirde ya aynen veya </w:t>
      </w:r>
      <w:proofErr w:type="spellStart"/>
      <w:r>
        <w:rPr>
          <w:rFonts w:ascii="Times New Roman" w:eastAsia="Times New Roman" w:hAnsi="Times New Roman" w:cs="Times New Roman"/>
          <w:color w:val="000000"/>
          <w:sz w:val="24"/>
          <w:szCs w:val="26"/>
          <w:lang w:eastAsia="tr-TR"/>
        </w:rPr>
        <w:t>tadilen</w:t>
      </w:r>
      <w:proofErr w:type="spellEnd"/>
      <w:r>
        <w:rPr>
          <w:rFonts w:ascii="Times New Roman" w:eastAsia="Times New Roman" w:hAnsi="Times New Roman" w:cs="Times New Roman"/>
          <w:color w:val="000000"/>
          <w:sz w:val="24"/>
          <w:szCs w:val="26"/>
          <w:lang w:eastAsia="tr-TR"/>
        </w:rPr>
        <w:t xml:space="preserve"> kabul ve tasdik eder. Mahallince verilen kararları uygun bulmazsa bu husustaki </w:t>
      </w:r>
      <w:proofErr w:type="spellStart"/>
      <w:r>
        <w:rPr>
          <w:rFonts w:ascii="Times New Roman" w:eastAsia="Times New Roman" w:hAnsi="Times New Roman" w:cs="Times New Roman"/>
          <w:color w:val="000000"/>
          <w:sz w:val="24"/>
          <w:szCs w:val="26"/>
          <w:lang w:eastAsia="tr-TR"/>
        </w:rPr>
        <w:t>mütalâasiyle</w:t>
      </w:r>
      <w:proofErr w:type="spellEnd"/>
      <w:r>
        <w:rPr>
          <w:rFonts w:ascii="Times New Roman" w:eastAsia="Times New Roman" w:hAnsi="Times New Roman" w:cs="Times New Roman"/>
          <w:color w:val="000000"/>
          <w:sz w:val="24"/>
          <w:szCs w:val="26"/>
          <w:lang w:eastAsia="tr-TR"/>
        </w:rPr>
        <w:t xml:space="preserve"> birlikte dosyaları ilgili haysiyet divanına iade ed</w:t>
      </w:r>
      <w:r w:rsidR="00D24CEF">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r. </w:t>
      </w:r>
    </w:p>
    <w:p w:rsidR="00390A16" w:rsidRDefault="00390A1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 haysiyet divanının vereceği kararlar hakkında </w:t>
      </w:r>
      <w:proofErr w:type="spellStart"/>
      <w:r>
        <w:rPr>
          <w:rFonts w:ascii="Times New Roman" w:eastAsia="Times New Roman" w:hAnsi="Times New Roman" w:cs="Times New Roman"/>
          <w:color w:val="000000"/>
          <w:sz w:val="24"/>
          <w:szCs w:val="26"/>
          <w:lang w:eastAsia="tr-TR"/>
        </w:rPr>
        <w:t>Dan</w:t>
      </w:r>
      <w:r w:rsidR="00D24CEF">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ştaya</w:t>
      </w:r>
      <w:proofErr w:type="spellEnd"/>
      <w:r>
        <w:rPr>
          <w:rFonts w:ascii="Times New Roman" w:eastAsia="Times New Roman" w:hAnsi="Times New Roman" w:cs="Times New Roman"/>
          <w:color w:val="000000"/>
          <w:sz w:val="24"/>
          <w:szCs w:val="26"/>
          <w:lang w:eastAsia="tr-TR"/>
        </w:rPr>
        <w:t xml:space="preserve"> baş</w:t>
      </w:r>
      <w:r w:rsidR="00D24CE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vurma hakkı mahfuzdur. </w:t>
      </w:r>
    </w:p>
    <w:p w:rsidR="00390A16" w:rsidRDefault="00390A1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Yüksek Haysiyet Divanının vereceği kararlar Sağlık ve Sosyal Yardım Bakanlığı kanalı ile ilgili bölge haysiyet divanına gönderilir ve keyfiyet, hakkında disiplin işlemi yapılan kimseye tebliğ olunur.) şeklinde değiştirilmiştir.</w:t>
      </w:r>
    </w:p>
    <w:p w:rsidR="00390A16" w:rsidRDefault="00390A1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suretle davanın konusunu teşkil eden oda ve Yüksek Haysiyet Divanlarınca verilen disiplin kararları aleyhine hiç</w:t>
      </w:r>
      <w:r w:rsidR="00D24CE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 mercie müracaat edilemeye</w:t>
      </w:r>
      <w:r w:rsidR="00D24CEF">
        <w:rPr>
          <w:rFonts w:ascii="Times New Roman" w:eastAsia="Times New Roman" w:hAnsi="Times New Roman" w:cs="Times New Roman"/>
          <w:color w:val="000000"/>
          <w:sz w:val="24"/>
          <w:szCs w:val="26"/>
          <w:lang w:eastAsia="tr-TR"/>
        </w:rPr>
        <w:t>ce</w:t>
      </w:r>
      <w:r>
        <w:rPr>
          <w:rFonts w:ascii="Times New Roman" w:eastAsia="Times New Roman" w:hAnsi="Times New Roman" w:cs="Times New Roman"/>
          <w:color w:val="000000"/>
          <w:sz w:val="24"/>
          <w:szCs w:val="26"/>
          <w:lang w:eastAsia="tr-TR"/>
        </w:rPr>
        <w:t>ğine ilişk</w:t>
      </w:r>
      <w:r w:rsidR="00D24CEF">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 hükümler ortadan kalkmış bulunmaktadır. </w:t>
      </w:r>
    </w:p>
    <w:p w:rsidR="00390A16" w:rsidRDefault="00390A1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bakımdan konusu kalmamış olan dava hakkında karar verilmesine yer yoktur. </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w:t>
      </w:r>
      <w:r w:rsidR="00F05248">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b/>
          <w:color w:val="000000"/>
          <w:sz w:val="24"/>
          <w:szCs w:val="26"/>
          <w:lang w:eastAsia="tr-TR"/>
        </w:rPr>
        <w:t>:</w:t>
      </w:r>
      <w:proofErr w:type="gramEnd"/>
      <w:r w:rsidRPr="00A96720">
        <w:rPr>
          <w:rFonts w:ascii="Times New Roman" w:eastAsia="Times New Roman" w:hAnsi="Times New Roman" w:cs="Times New Roman"/>
          <w:b/>
          <w:color w:val="000000"/>
          <w:sz w:val="24"/>
          <w:szCs w:val="26"/>
          <w:lang w:eastAsia="tr-TR"/>
        </w:rPr>
        <w:t xml:space="preserve"> </w:t>
      </w:r>
      <w:r w:rsidR="00390A16">
        <w:rPr>
          <w:rFonts w:ascii="Times New Roman" w:eastAsia="Times New Roman" w:hAnsi="Times New Roman" w:cs="Times New Roman"/>
          <w:color w:val="000000"/>
          <w:sz w:val="24"/>
          <w:szCs w:val="26"/>
          <w:lang w:eastAsia="tr-TR"/>
        </w:rPr>
        <w:t xml:space="preserve">Yukarıda yazılı sebepten ötürü konusu </w:t>
      </w:r>
      <w:proofErr w:type="spellStart"/>
      <w:r w:rsidR="00390A16">
        <w:rPr>
          <w:rFonts w:ascii="Times New Roman" w:eastAsia="Times New Roman" w:hAnsi="Times New Roman" w:cs="Times New Roman"/>
          <w:color w:val="000000"/>
          <w:sz w:val="24"/>
          <w:szCs w:val="26"/>
          <w:lang w:eastAsia="tr-TR"/>
        </w:rPr>
        <w:t>kalmıyan</w:t>
      </w:r>
      <w:proofErr w:type="spellEnd"/>
      <w:r w:rsidR="00390A16">
        <w:rPr>
          <w:rFonts w:ascii="Times New Roman" w:eastAsia="Times New Roman" w:hAnsi="Times New Roman" w:cs="Times New Roman"/>
          <w:color w:val="000000"/>
          <w:sz w:val="24"/>
          <w:szCs w:val="26"/>
          <w:lang w:eastAsia="tr-TR"/>
        </w:rPr>
        <w:t xml:space="preserve"> dava hakkında karar verilmesine yer olmadığına</w:t>
      </w:r>
      <w:r w:rsidR="00D94ECF">
        <w:rPr>
          <w:rFonts w:ascii="Times New Roman" w:eastAsia="Times New Roman" w:hAnsi="Times New Roman" w:cs="Times New Roman"/>
          <w:color w:val="000000"/>
          <w:sz w:val="24"/>
          <w:szCs w:val="26"/>
          <w:lang w:eastAsia="tr-TR"/>
        </w:rPr>
        <w:t xml:space="preserve"> </w:t>
      </w:r>
      <w:r w:rsidR="00390A16">
        <w:rPr>
          <w:rFonts w:ascii="Times New Roman" w:eastAsia="Times New Roman" w:hAnsi="Times New Roman" w:cs="Times New Roman"/>
          <w:color w:val="000000"/>
          <w:sz w:val="24"/>
          <w:szCs w:val="26"/>
          <w:lang w:eastAsia="tr-TR"/>
        </w:rPr>
        <w:t>1</w:t>
      </w:r>
      <w:r w:rsidR="00C31DB9">
        <w:rPr>
          <w:rFonts w:ascii="Times New Roman" w:eastAsia="Times New Roman" w:hAnsi="Times New Roman" w:cs="Times New Roman"/>
          <w:color w:val="000000"/>
          <w:sz w:val="24"/>
          <w:szCs w:val="26"/>
          <w:lang w:eastAsia="tr-TR"/>
        </w:rPr>
        <w:t>7</w:t>
      </w:r>
      <w:r w:rsidR="00105C37">
        <w:rPr>
          <w:rFonts w:ascii="Times New Roman" w:eastAsia="Times New Roman" w:hAnsi="Times New Roman" w:cs="Times New Roman"/>
          <w:color w:val="000000"/>
          <w:sz w:val="24"/>
          <w:szCs w:val="26"/>
          <w:lang w:eastAsia="tr-TR"/>
        </w:rPr>
        <w:t>.</w:t>
      </w:r>
      <w:r w:rsidR="00390A16">
        <w:rPr>
          <w:rFonts w:ascii="Times New Roman" w:eastAsia="Times New Roman" w:hAnsi="Times New Roman" w:cs="Times New Roman"/>
          <w:color w:val="000000"/>
          <w:sz w:val="24"/>
          <w:szCs w:val="26"/>
          <w:lang w:eastAsia="tr-TR"/>
        </w:rPr>
        <w:t>7</w:t>
      </w:r>
      <w:r w:rsidRPr="00A96720">
        <w:rPr>
          <w:rFonts w:ascii="Times New Roman" w:eastAsia="Times New Roman" w:hAnsi="Times New Roman" w:cs="Times New Roman"/>
          <w:color w:val="000000"/>
          <w:sz w:val="24"/>
          <w:szCs w:val="26"/>
          <w:lang w:eastAsia="tr-TR"/>
        </w:rPr>
        <w:t>.1963 gününde oybirliği ile karar verildi.</w:t>
      </w:r>
    </w:p>
    <w:p w:rsidR="00F05248" w:rsidRDefault="00F05248"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390A16" w:rsidRPr="00EC4965" w:rsidTr="00F05248">
        <w:tc>
          <w:tcPr>
            <w:tcW w:w="1667" w:type="pct"/>
            <w:shd w:val="clear" w:color="auto" w:fill="FFFFFF"/>
            <w:tcMar>
              <w:top w:w="0" w:type="dxa"/>
              <w:left w:w="70" w:type="dxa"/>
              <w:bottom w:w="0" w:type="dxa"/>
              <w:right w:w="70" w:type="dxa"/>
            </w:tcMar>
            <w:hideMark/>
          </w:tcPr>
          <w:p w:rsidR="00390A16" w:rsidRPr="00EC4965" w:rsidRDefault="00390A16" w:rsidP="002768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390A16" w:rsidRPr="00EC4965" w:rsidRDefault="00390A16" w:rsidP="002768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390A16" w:rsidRPr="00C029AB" w:rsidRDefault="00390A16" w:rsidP="002768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90A16" w:rsidRPr="00E223A7" w:rsidRDefault="00390A16" w:rsidP="002768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390A16" w:rsidRPr="00EC4965" w:rsidRDefault="00390A16" w:rsidP="002768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90A16" w:rsidRPr="00EC4965" w:rsidRDefault="00390A16" w:rsidP="00F0524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6D0373" w:rsidRDefault="006D0373"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05248" w:rsidRPr="00EC4965" w:rsidTr="00177C62">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A24521"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AKADLI</w:t>
            </w:r>
          </w:p>
        </w:tc>
        <w:tc>
          <w:tcPr>
            <w:tcW w:w="1666"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05248" w:rsidRPr="00EC4965" w:rsidTr="00177C62">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5D0575" w:rsidRDefault="00F05248" w:rsidP="00177C62">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F052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bookmarkStart w:id="0" w:name="_GoBack"/>
            <w:bookmarkEnd w:id="0"/>
          </w:p>
        </w:tc>
      </w:tr>
    </w:tbl>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05248" w:rsidRPr="00EC4965" w:rsidTr="00177C62">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05248"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05248" w:rsidRPr="00EC4965" w:rsidTr="00177C62">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05248" w:rsidRPr="00EC4965" w:rsidRDefault="00F05248" w:rsidP="00177C6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F05248" w:rsidRPr="00FD04BD" w:rsidRDefault="00F05248" w:rsidP="00F052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05248"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314" w:rsidRDefault="00021314" w:rsidP="00FD04BD">
      <w:pPr>
        <w:spacing w:after="0" w:line="240" w:lineRule="auto"/>
      </w:pPr>
      <w:r>
        <w:separator/>
      </w:r>
    </w:p>
  </w:endnote>
  <w:endnote w:type="continuationSeparator" w:id="0">
    <w:p w:rsidR="00021314" w:rsidRDefault="0002131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05807">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314" w:rsidRDefault="00021314" w:rsidP="00FD04BD">
      <w:pPr>
        <w:spacing w:after="0" w:line="240" w:lineRule="auto"/>
      </w:pPr>
      <w:r>
        <w:separator/>
      </w:r>
    </w:p>
  </w:footnote>
  <w:footnote w:type="continuationSeparator" w:id="0">
    <w:p w:rsidR="00021314" w:rsidRDefault="0002131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6D0373">
      <w:rPr>
        <w:rFonts w:ascii="Times New Roman" w:eastAsia="Times New Roman" w:hAnsi="Times New Roman" w:cs="Times New Roman"/>
        <w:b/>
        <w:bCs/>
        <w:color w:val="000000"/>
        <w:sz w:val="24"/>
        <w:szCs w:val="26"/>
        <w:lang w:eastAsia="tr-TR"/>
      </w:rPr>
      <w:t>96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6D0373">
      <w:rPr>
        <w:rFonts w:ascii="Times New Roman" w:eastAsia="Times New Roman" w:hAnsi="Times New Roman" w:cs="Times New Roman"/>
        <w:b/>
        <w:bCs/>
        <w:color w:val="000000"/>
        <w:sz w:val="24"/>
        <w:szCs w:val="26"/>
        <w:lang w:eastAsia="tr-TR"/>
      </w:rPr>
      <w:t>194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1314"/>
    <w:rsid w:val="00024FC1"/>
    <w:rsid w:val="0004067B"/>
    <w:rsid w:val="000457C3"/>
    <w:rsid w:val="000751C9"/>
    <w:rsid w:val="00096001"/>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C55E6"/>
    <w:rsid w:val="002D1135"/>
    <w:rsid w:val="003021D2"/>
    <w:rsid w:val="00343D4F"/>
    <w:rsid w:val="00371349"/>
    <w:rsid w:val="00390A16"/>
    <w:rsid w:val="00392816"/>
    <w:rsid w:val="003A7341"/>
    <w:rsid w:val="003B212C"/>
    <w:rsid w:val="003B7687"/>
    <w:rsid w:val="003D0669"/>
    <w:rsid w:val="004064B4"/>
    <w:rsid w:val="00410449"/>
    <w:rsid w:val="0044635F"/>
    <w:rsid w:val="00466DD4"/>
    <w:rsid w:val="004A26BF"/>
    <w:rsid w:val="004D7B2A"/>
    <w:rsid w:val="00521D1A"/>
    <w:rsid w:val="00547EA0"/>
    <w:rsid w:val="005515A1"/>
    <w:rsid w:val="00574BCC"/>
    <w:rsid w:val="005D0575"/>
    <w:rsid w:val="005F50E2"/>
    <w:rsid w:val="0063645B"/>
    <w:rsid w:val="00651447"/>
    <w:rsid w:val="00665C7F"/>
    <w:rsid w:val="006665DD"/>
    <w:rsid w:val="006A2494"/>
    <w:rsid w:val="006A25BE"/>
    <w:rsid w:val="006B0F3E"/>
    <w:rsid w:val="006B7F04"/>
    <w:rsid w:val="006C4D3B"/>
    <w:rsid w:val="006C72B0"/>
    <w:rsid w:val="006D0373"/>
    <w:rsid w:val="006E210C"/>
    <w:rsid w:val="0071336C"/>
    <w:rsid w:val="00737EC3"/>
    <w:rsid w:val="00742882"/>
    <w:rsid w:val="007D5A6F"/>
    <w:rsid w:val="008063CA"/>
    <w:rsid w:val="008172A2"/>
    <w:rsid w:val="00826402"/>
    <w:rsid w:val="00861FDB"/>
    <w:rsid w:val="00866040"/>
    <w:rsid w:val="008664BF"/>
    <w:rsid w:val="00875490"/>
    <w:rsid w:val="00883C4C"/>
    <w:rsid w:val="008D3793"/>
    <w:rsid w:val="008E3FB4"/>
    <w:rsid w:val="009A1D8C"/>
    <w:rsid w:val="00A05807"/>
    <w:rsid w:val="00A133FD"/>
    <w:rsid w:val="00A13466"/>
    <w:rsid w:val="00A177C7"/>
    <w:rsid w:val="00A24521"/>
    <w:rsid w:val="00A32674"/>
    <w:rsid w:val="00A455F7"/>
    <w:rsid w:val="00A461D1"/>
    <w:rsid w:val="00A7539B"/>
    <w:rsid w:val="00A96720"/>
    <w:rsid w:val="00AB2DA4"/>
    <w:rsid w:val="00AD2038"/>
    <w:rsid w:val="00AD6C42"/>
    <w:rsid w:val="00B00C2D"/>
    <w:rsid w:val="00B259C3"/>
    <w:rsid w:val="00B27D56"/>
    <w:rsid w:val="00B56426"/>
    <w:rsid w:val="00B70AAD"/>
    <w:rsid w:val="00B87742"/>
    <w:rsid w:val="00BD3A75"/>
    <w:rsid w:val="00C029AB"/>
    <w:rsid w:val="00C05866"/>
    <w:rsid w:val="00C2683A"/>
    <w:rsid w:val="00C31DB9"/>
    <w:rsid w:val="00C4083B"/>
    <w:rsid w:val="00C43254"/>
    <w:rsid w:val="00C47596"/>
    <w:rsid w:val="00C84530"/>
    <w:rsid w:val="00CA0FA7"/>
    <w:rsid w:val="00CC4800"/>
    <w:rsid w:val="00CC4855"/>
    <w:rsid w:val="00CE1FB9"/>
    <w:rsid w:val="00D24CEF"/>
    <w:rsid w:val="00D32CDC"/>
    <w:rsid w:val="00D346E2"/>
    <w:rsid w:val="00D56586"/>
    <w:rsid w:val="00D94ECF"/>
    <w:rsid w:val="00D96A69"/>
    <w:rsid w:val="00DE3F00"/>
    <w:rsid w:val="00DF0227"/>
    <w:rsid w:val="00E159E4"/>
    <w:rsid w:val="00E223A7"/>
    <w:rsid w:val="00E44FAA"/>
    <w:rsid w:val="00E8247F"/>
    <w:rsid w:val="00EB2FD2"/>
    <w:rsid w:val="00EB74B3"/>
    <w:rsid w:val="00EC4965"/>
    <w:rsid w:val="00F05248"/>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FC3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801</Words>
  <Characters>4571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2019-07-04T08:58:00Z</dcterms:created>
  <dcterms:modified xsi:type="dcterms:W3CDTF">2020-05-26T18:58:00Z</dcterms:modified>
</cp:coreProperties>
</file>