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0A76F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003B5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DF438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118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3B478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8C353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461C1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DF438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92</w:t>
      </w:r>
    </w:p>
    <w:p w:rsidR="00FD04BD" w:rsidRDefault="006026AA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Tarihi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DF438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15</w:t>
      </w:r>
      <w:r w:rsidR="005C7BF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DF438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AA4E8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8C353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</w:p>
    <w:p w:rsidR="00E97696" w:rsidRDefault="00E97696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8C353A" w:rsidRPr="00D9356A" w:rsidRDefault="00DF4380" w:rsidP="00E976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DAVACI</w:t>
      </w:r>
      <w:r w:rsidR="00E976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B85566" w:rsidRPr="00DD6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:</w:t>
      </w:r>
      <w:r w:rsidR="001A3680" w:rsidRPr="00D935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Adalet</w:t>
      </w:r>
      <w:proofErr w:type="gramEnd"/>
      <w:r w:rsidR="001A3680" w:rsidRPr="00D935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Partisi Türkiye Büyük Millet Meclisi Gurubu</w:t>
      </w:r>
    </w:p>
    <w:p w:rsidR="00E0373E" w:rsidRDefault="00E97696" w:rsidP="00E9769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D93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DAVANIN</w:t>
      </w:r>
      <w:r w:rsidR="008C3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FD04BD" w:rsidRPr="00DD6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KONUSU:</w:t>
      </w:r>
      <w:r w:rsidR="000A76F6" w:rsidRPr="00DD6D82">
        <w:rPr>
          <w:rFonts w:ascii="Times New Roman" w:hAnsi="Times New Roman" w:cs="Times New Roman"/>
          <w:sz w:val="24"/>
          <w:szCs w:val="24"/>
        </w:rPr>
        <w:t xml:space="preserve"> </w:t>
      </w:r>
      <w:r w:rsidR="00DF4380">
        <w:rPr>
          <w:rFonts w:ascii="Times New Roman" w:hAnsi="Times New Roman" w:cs="Times New Roman"/>
          <w:sz w:val="24"/>
          <w:szCs w:val="24"/>
        </w:rPr>
        <w:t xml:space="preserve">3008 sayılı İş Kanunun grev ve </w:t>
      </w:r>
      <w:proofErr w:type="spellStart"/>
      <w:r w:rsidR="00DF4380">
        <w:rPr>
          <w:rFonts w:ascii="Times New Roman" w:hAnsi="Times New Roman" w:cs="Times New Roman"/>
          <w:sz w:val="24"/>
          <w:szCs w:val="24"/>
        </w:rPr>
        <w:t>lokavt’ı</w:t>
      </w:r>
      <w:proofErr w:type="spellEnd"/>
      <w:r w:rsidR="00DF4380">
        <w:rPr>
          <w:rFonts w:ascii="Times New Roman" w:hAnsi="Times New Roman" w:cs="Times New Roman"/>
          <w:sz w:val="24"/>
          <w:szCs w:val="24"/>
        </w:rPr>
        <w:t xml:space="preserve"> yasak eden 72. </w:t>
      </w:r>
      <w:r w:rsidR="000C5E78">
        <w:rPr>
          <w:rFonts w:ascii="Times New Roman" w:hAnsi="Times New Roman" w:cs="Times New Roman"/>
          <w:sz w:val="24"/>
          <w:szCs w:val="24"/>
        </w:rPr>
        <w:t>m</w:t>
      </w:r>
      <w:r w:rsidR="00DF4380">
        <w:rPr>
          <w:rFonts w:ascii="Times New Roman" w:hAnsi="Times New Roman" w:cs="Times New Roman"/>
          <w:sz w:val="24"/>
          <w:szCs w:val="24"/>
        </w:rPr>
        <w:t xml:space="preserve">addesinin Türkiye Cumhuriyeti Anayasasının 47. </w:t>
      </w:r>
      <w:r w:rsidR="000C5E78">
        <w:rPr>
          <w:rFonts w:ascii="Times New Roman" w:hAnsi="Times New Roman" w:cs="Times New Roman"/>
          <w:sz w:val="24"/>
          <w:szCs w:val="24"/>
        </w:rPr>
        <w:t>m</w:t>
      </w:r>
      <w:r w:rsidR="00DF4380">
        <w:rPr>
          <w:rFonts w:ascii="Times New Roman" w:hAnsi="Times New Roman" w:cs="Times New Roman"/>
          <w:sz w:val="24"/>
          <w:szCs w:val="24"/>
        </w:rPr>
        <w:t xml:space="preserve">addesine aykırı olduğu ileri sürülmüş ve Anayasanın 149. </w:t>
      </w:r>
      <w:r w:rsidR="000C5E78">
        <w:rPr>
          <w:rFonts w:ascii="Times New Roman" w:hAnsi="Times New Roman" w:cs="Times New Roman"/>
          <w:sz w:val="24"/>
          <w:szCs w:val="24"/>
        </w:rPr>
        <w:t>v</w:t>
      </w:r>
      <w:r w:rsidR="00DF4380">
        <w:rPr>
          <w:rFonts w:ascii="Times New Roman" w:hAnsi="Times New Roman" w:cs="Times New Roman"/>
          <w:sz w:val="24"/>
          <w:szCs w:val="24"/>
        </w:rPr>
        <w:t xml:space="preserve">e geçici 9. </w:t>
      </w:r>
      <w:r w:rsidR="000C5E78">
        <w:rPr>
          <w:rFonts w:ascii="Times New Roman" w:hAnsi="Times New Roman" w:cs="Times New Roman"/>
          <w:sz w:val="24"/>
          <w:szCs w:val="24"/>
        </w:rPr>
        <w:t>m</w:t>
      </w:r>
      <w:r w:rsidR="00DF4380">
        <w:rPr>
          <w:rFonts w:ascii="Times New Roman" w:hAnsi="Times New Roman" w:cs="Times New Roman"/>
          <w:sz w:val="24"/>
          <w:szCs w:val="24"/>
        </w:rPr>
        <w:t xml:space="preserve">addelerine dayanılarak bu hükmün iptali istenmiştir. </w:t>
      </w:r>
    </w:p>
    <w:p w:rsidR="00DF4380" w:rsidRDefault="00DF4380" w:rsidP="00E976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İLK </w:t>
      </w:r>
      <w:r w:rsidR="001A3680" w:rsidRPr="001A3680">
        <w:rPr>
          <w:rFonts w:ascii="Times New Roman" w:hAnsi="Times New Roman" w:cs="Times New Roman"/>
          <w:b/>
          <w:sz w:val="24"/>
          <w:szCs w:val="24"/>
        </w:rPr>
        <w:t>İNCELEME</w:t>
      </w:r>
      <w:r w:rsidR="00E97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3680" w:rsidRPr="001A3680">
        <w:rPr>
          <w:rFonts w:ascii="Times New Roman" w:hAnsi="Times New Roman" w:cs="Times New Roman"/>
          <w:b/>
          <w:sz w:val="24"/>
          <w:szCs w:val="24"/>
        </w:rPr>
        <w:t>:</w:t>
      </w:r>
      <w:r w:rsidR="001A3680">
        <w:rPr>
          <w:rFonts w:ascii="Times New Roman" w:hAnsi="Times New Roman" w:cs="Times New Roman"/>
          <w:sz w:val="24"/>
          <w:szCs w:val="24"/>
        </w:rPr>
        <w:t xml:space="preserve"> </w:t>
      </w:r>
      <w:r w:rsidR="00D9356A">
        <w:rPr>
          <w:rFonts w:ascii="Times New Roman" w:hAnsi="Times New Roman" w:cs="Times New Roman"/>
          <w:sz w:val="24"/>
          <w:szCs w:val="24"/>
        </w:rPr>
        <w:t>Anayasa Mahkemesi</w:t>
      </w:r>
      <w:r w:rsidR="000C5E78">
        <w:rPr>
          <w:rFonts w:ascii="Times New Roman" w:hAnsi="Times New Roman" w:cs="Times New Roman"/>
          <w:sz w:val="24"/>
          <w:szCs w:val="24"/>
        </w:rPr>
        <w:t>nce</w:t>
      </w:r>
      <w:r w:rsidR="00DD6D82" w:rsidRPr="00DD6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DD6D82" w:rsidRPr="00DD6D82">
        <w:rPr>
          <w:rFonts w:ascii="Times New Roman" w:hAnsi="Times New Roman" w:cs="Times New Roman"/>
          <w:sz w:val="24"/>
          <w:szCs w:val="24"/>
        </w:rPr>
        <w:t>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6D82" w:rsidRPr="00DD6D82">
        <w:rPr>
          <w:rFonts w:ascii="Times New Roman" w:hAnsi="Times New Roman" w:cs="Times New Roman"/>
          <w:sz w:val="24"/>
          <w:szCs w:val="24"/>
        </w:rPr>
        <w:t>tüzüğün 15</w:t>
      </w:r>
      <w:r w:rsidR="00D9356A">
        <w:rPr>
          <w:rFonts w:ascii="Times New Roman" w:hAnsi="Times New Roman" w:cs="Times New Roman"/>
          <w:sz w:val="24"/>
          <w:szCs w:val="24"/>
        </w:rPr>
        <w:t>.</w:t>
      </w:r>
      <w:r w:rsidR="00DD6D82" w:rsidRPr="00DD6D82">
        <w:rPr>
          <w:rFonts w:ascii="Times New Roman" w:hAnsi="Times New Roman" w:cs="Times New Roman"/>
          <w:sz w:val="24"/>
          <w:szCs w:val="24"/>
        </w:rPr>
        <w:t xml:space="preserve"> </w:t>
      </w:r>
      <w:r w:rsidR="00DD6D82">
        <w:rPr>
          <w:rFonts w:ascii="Times New Roman" w:hAnsi="Times New Roman" w:cs="Times New Roman"/>
          <w:sz w:val="24"/>
          <w:szCs w:val="24"/>
        </w:rPr>
        <w:t>m</w:t>
      </w:r>
      <w:r w:rsidR="00DD6D82" w:rsidRPr="00DD6D82">
        <w:rPr>
          <w:rFonts w:ascii="Times New Roman" w:hAnsi="Times New Roman" w:cs="Times New Roman"/>
          <w:sz w:val="24"/>
          <w:szCs w:val="24"/>
        </w:rPr>
        <w:t xml:space="preserve">addesi </w:t>
      </w:r>
      <w:r>
        <w:rPr>
          <w:rFonts w:ascii="Times New Roman" w:hAnsi="Times New Roman" w:cs="Times New Roman"/>
          <w:sz w:val="24"/>
          <w:szCs w:val="24"/>
        </w:rPr>
        <w:t xml:space="preserve">gereğince 4.3.1963 gününde yapılan </w:t>
      </w:r>
      <w:r w:rsidR="001A3680">
        <w:rPr>
          <w:rFonts w:ascii="Times New Roman" w:hAnsi="Times New Roman" w:cs="Times New Roman"/>
          <w:sz w:val="24"/>
          <w:szCs w:val="24"/>
        </w:rPr>
        <w:t xml:space="preserve">ilk incelemede </w:t>
      </w:r>
      <w:r>
        <w:rPr>
          <w:rFonts w:ascii="Times New Roman" w:hAnsi="Times New Roman" w:cs="Times New Roman"/>
          <w:sz w:val="24"/>
          <w:szCs w:val="24"/>
        </w:rPr>
        <w:t xml:space="preserve">iptal davasının, Adalet Partisinin 22.1.1963 günü toplanan Türkiye </w:t>
      </w:r>
      <w:r w:rsidR="001A3680">
        <w:rPr>
          <w:rFonts w:ascii="Times New Roman" w:hAnsi="Times New Roman" w:cs="Times New Roman"/>
          <w:sz w:val="24"/>
          <w:szCs w:val="24"/>
        </w:rPr>
        <w:t>Büyük Millet Meclisi</w:t>
      </w:r>
      <w:r>
        <w:rPr>
          <w:rFonts w:ascii="Times New Roman" w:hAnsi="Times New Roman" w:cs="Times New Roman"/>
          <w:sz w:val="24"/>
          <w:szCs w:val="24"/>
        </w:rPr>
        <w:t xml:space="preserve"> müşterek gurubunun 44 sayılı ve 22.4.1962 günlü kanunun 25. </w:t>
      </w:r>
      <w:r w:rsidR="000C5E7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addesinin 2. </w:t>
      </w:r>
      <w:r w:rsidR="000C5E78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endine uygun kararına dayanılarak 21.2.1963 gününde yani kanuni süresi içinde açıldığı görülmüş; ancak dava dilekçesinde imzaları bulunan Cahit </w:t>
      </w:r>
      <w:proofErr w:type="spellStart"/>
      <w:r>
        <w:rPr>
          <w:rFonts w:ascii="Times New Roman" w:hAnsi="Times New Roman" w:cs="Times New Roman"/>
          <w:sz w:val="24"/>
          <w:szCs w:val="24"/>
        </w:rPr>
        <w:t>Okurer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Ali Naili Erdem’in</w:t>
      </w:r>
      <w:r w:rsidR="001A3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="001A3680">
        <w:rPr>
          <w:rFonts w:ascii="Times New Roman" w:hAnsi="Times New Roman" w:cs="Times New Roman"/>
          <w:sz w:val="24"/>
          <w:szCs w:val="24"/>
        </w:rPr>
        <w:t>urub</w:t>
      </w:r>
      <w:proofErr w:type="spellEnd"/>
      <w:r w:rsidR="001A3680">
        <w:rPr>
          <w:rFonts w:ascii="Times New Roman" w:hAnsi="Times New Roman" w:cs="Times New Roman"/>
          <w:sz w:val="24"/>
          <w:szCs w:val="24"/>
        </w:rPr>
        <w:t xml:space="preserve"> Başkan veya Başkan vekili oldu</w:t>
      </w:r>
      <w:r w:rsidR="000C5E78">
        <w:rPr>
          <w:rFonts w:ascii="Times New Roman" w:hAnsi="Times New Roman" w:cs="Times New Roman"/>
          <w:sz w:val="24"/>
          <w:szCs w:val="24"/>
        </w:rPr>
        <w:t>klarını</w:t>
      </w:r>
      <w:r w:rsidR="001A3680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ildirir</w:t>
      </w:r>
      <w:r w:rsidR="00E97696">
        <w:rPr>
          <w:rFonts w:ascii="Times New Roman" w:hAnsi="Times New Roman" w:cs="Times New Roman"/>
          <w:sz w:val="24"/>
          <w:szCs w:val="24"/>
        </w:rPr>
        <w:t xml:space="preserve"> </w:t>
      </w:r>
      <w:r w:rsidR="00D9356A">
        <w:rPr>
          <w:rFonts w:ascii="Times New Roman" w:hAnsi="Times New Roman" w:cs="Times New Roman"/>
          <w:sz w:val="24"/>
          <w:szCs w:val="24"/>
        </w:rPr>
        <w:t>belge</w:t>
      </w:r>
      <w:r>
        <w:rPr>
          <w:rFonts w:ascii="Times New Roman" w:hAnsi="Times New Roman" w:cs="Times New Roman"/>
          <w:sz w:val="24"/>
          <w:szCs w:val="24"/>
        </w:rPr>
        <w:t>lerin</w:t>
      </w:r>
      <w:r w:rsidR="00D9356A">
        <w:rPr>
          <w:rFonts w:ascii="Times New Roman" w:hAnsi="Times New Roman" w:cs="Times New Roman"/>
          <w:sz w:val="24"/>
          <w:szCs w:val="24"/>
        </w:rPr>
        <w:t xml:space="preserve"> gönderilme</w:t>
      </w:r>
      <w:r>
        <w:rPr>
          <w:rFonts w:ascii="Times New Roman" w:hAnsi="Times New Roman" w:cs="Times New Roman"/>
          <w:sz w:val="24"/>
          <w:szCs w:val="24"/>
        </w:rPr>
        <w:t>diği</w:t>
      </w:r>
      <w:r w:rsidR="00D935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anlaşıldığından </w:t>
      </w:r>
      <w:r w:rsidR="001A3680">
        <w:rPr>
          <w:rFonts w:ascii="Times New Roman" w:hAnsi="Times New Roman" w:cs="Times New Roman"/>
          <w:sz w:val="24"/>
          <w:szCs w:val="24"/>
        </w:rPr>
        <w:t>44 sayıl</w:t>
      </w:r>
      <w:r w:rsidR="00D9356A">
        <w:rPr>
          <w:rFonts w:ascii="Times New Roman" w:hAnsi="Times New Roman" w:cs="Times New Roman"/>
          <w:sz w:val="24"/>
          <w:szCs w:val="24"/>
        </w:rPr>
        <w:t xml:space="preserve">ı </w:t>
      </w:r>
      <w:r w:rsidR="000C5E78">
        <w:rPr>
          <w:rFonts w:ascii="Times New Roman" w:hAnsi="Times New Roman" w:cs="Times New Roman"/>
          <w:sz w:val="24"/>
          <w:szCs w:val="24"/>
        </w:rPr>
        <w:t>k</w:t>
      </w:r>
      <w:r w:rsidR="00D9356A">
        <w:rPr>
          <w:rFonts w:ascii="Times New Roman" w:hAnsi="Times New Roman" w:cs="Times New Roman"/>
          <w:sz w:val="24"/>
          <w:szCs w:val="24"/>
        </w:rPr>
        <w:t>anunun 26</w:t>
      </w:r>
      <w:r>
        <w:rPr>
          <w:rFonts w:ascii="Times New Roman" w:hAnsi="Times New Roman" w:cs="Times New Roman"/>
          <w:sz w:val="24"/>
          <w:szCs w:val="24"/>
        </w:rPr>
        <w:t xml:space="preserve">. maddesinin dördüncü </w:t>
      </w:r>
      <w:r w:rsidR="00D9356A">
        <w:rPr>
          <w:rFonts w:ascii="Times New Roman" w:hAnsi="Times New Roman" w:cs="Times New Roman"/>
          <w:sz w:val="24"/>
          <w:szCs w:val="24"/>
        </w:rPr>
        <w:t>f</w:t>
      </w:r>
      <w:r w:rsidR="001A3680">
        <w:rPr>
          <w:rFonts w:ascii="Times New Roman" w:hAnsi="Times New Roman" w:cs="Times New Roman"/>
          <w:sz w:val="24"/>
          <w:szCs w:val="24"/>
        </w:rPr>
        <w:t>ıkrası</w:t>
      </w:r>
      <w:r>
        <w:rPr>
          <w:rFonts w:ascii="Times New Roman" w:hAnsi="Times New Roman" w:cs="Times New Roman"/>
          <w:sz w:val="24"/>
          <w:szCs w:val="24"/>
        </w:rPr>
        <w:t>nın uygulanması gerekmiş; belgelerin 15 gün içinde gönderilmesi için tebligat yapılmasına oybirliği ile ve dava dilekçesinin yeterli gerekçeyi kapsadığına oyçokluğu ile karar verilmiştir.</w:t>
      </w:r>
    </w:p>
    <w:p w:rsidR="00DF4380" w:rsidRDefault="00DF4380" w:rsidP="00E976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Dava dilekçesinde imzası bulunanlardan Cahit </w:t>
      </w:r>
      <w:proofErr w:type="spellStart"/>
      <w:r>
        <w:rPr>
          <w:rFonts w:ascii="Times New Roman" w:hAnsi="Times New Roman" w:cs="Times New Roman"/>
          <w:sz w:val="24"/>
          <w:szCs w:val="24"/>
        </w:rPr>
        <w:t>Okurer’in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Adalet Partisi Cumhuriyet Senatosu Gurup Başkanı ve Ali Naili Erdem’in Adalet Partisi Millet Meclisi Gurup Başkan vekili olduğun</w:t>
      </w:r>
      <w:r w:rsidR="000C5E78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belirten belgeler 4.3.1963 günlü kararda verilen süre içinde gönderilmek suretiyle eksiklik tamamlandığından Anayasanın 149. </w:t>
      </w:r>
      <w:r w:rsidR="000C5E78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e geçici 9. </w:t>
      </w:r>
      <w:r w:rsidR="000C5E7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addelerine ve 44 sayılı kanunun 21.,</w:t>
      </w:r>
      <w:r w:rsidR="000C5E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25. </w:t>
      </w:r>
      <w:r w:rsidR="000C5E78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e geçici 5. </w:t>
      </w:r>
      <w:r w:rsidR="000C5E7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addelerine uygun olarak açıldığı sonucuna varılan davanın esasının incelenmesi 15.4.1963 gününde kararlaştırılmıştır. </w:t>
      </w:r>
    </w:p>
    <w:p w:rsidR="00DF4380" w:rsidRDefault="00DF4380" w:rsidP="00E976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380">
        <w:rPr>
          <w:rFonts w:ascii="Times New Roman" w:hAnsi="Times New Roman" w:cs="Times New Roman"/>
          <w:b/>
          <w:sz w:val="24"/>
          <w:szCs w:val="24"/>
          <w:u w:val="single"/>
        </w:rPr>
        <w:t xml:space="preserve">ESASIN </w:t>
      </w:r>
      <w:proofErr w:type="gramStart"/>
      <w:r w:rsidRPr="00DF4380">
        <w:rPr>
          <w:rFonts w:ascii="Times New Roman" w:hAnsi="Times New Roman" w:cs="Times New Roman"/>
          <w:b/>
          <w:sz w:val="24"/>
          <w:szCs w:val="24"/>
          <w:u w:val="single"/>
        </w:rPr>
        <w:t xml:space="preserve">İNCELENMESİ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2A96">
        <w:rPr>
          <w:rFonts w:ascii="Times New Roman" w:hAnsi="Times New Roman" w:cs="Times New Roman"/>
          <w:sz w:val="24"/>
          <w:szCs w:val="24"/>
        </w:rPr>
        <w:t>Davanın esası üzerindeki rapor, dâva dilekçesi ve ekleri, Anayasaya aykırılığı ileri sürülen hüküm ve dayanılan Anayasa hükmü, bunların gerekçeleri ve bunlara ilişkin Meclis görüşmeleri tutanakları okunduktan sonra gereği görüşülüp düşünüldü:</w:t>
      </w:r>
    </w:p>
    <w:p w:rsidR="005B2A96" w:rsidRDefault="005B2A96" w:rsidP="00E976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Dâvanın konusunu her ne kadar İş Kanununun bir tek maddesi teşkil eylemekte ise de bu madde (72</w:t>
      </w:r>
      <w:r w:rsidR="000C5E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madde) hem grev hem de lokavt</w:t>
      </w:r>
      <w:r w:rsidR="000C5E78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kapsamakta bulunmuş ve grev meselesi daha önce karara bağlanmış olduğundan dâva iki bölüm halinde ele alınmıştır. </w:t>
      </w:r>
    </w:p>
    <w:p w:rsidR="005B2A96" w:rsidRDefault="005B2A96" w:rsidP="00E976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I-</w:t>
      </w:r>
      <w:r w:rsidRPr="005B2A96">
        <w:rPr>
          <w:rFonts w:ascii="Times New Roman" w:hAnsi="Times New Roman" w:cs="Times New Roman"/>
          <w:sz w:val="24"/>
          <w:szCs w:val="24"/>
          <w:u w:val="single"/>
        </w:rPr>
        <w:t xml:space="preserve">İş Kanununun 72. </w:t>
      </w:r>
      <w:r w:rsidR="000C5E78">
        <w:rPr>
          <w:rFonts w:ascii="Times New Roman" w:hAnsi="Times New Roman" w:cs="Times New Roman"/>
          <w:sz w:val="24"/>
          <w:szCs w:val="24"/>
          <w:u w:val="single"/>
        </w:rPr>
        <w:t>m</w:t>
      </w:r>
      <w:r w:rsidRPr="005B2A96">
        <w:rPr>
          <w:rFonts w:ascii="Times New Roman" w:hAnsi="Times New Roman" w:cs="Times New Roman"/>
          <w:sz w:val="24"/>
          <w:szCs w:val="24"/>
          <w:u w:val="single"/>
        </w:rPr>
        <w:t>addesinin greve ilişkin hükmü: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2A96" w:rsidRDefault="00E97696" w:rsidP="00E976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2A96">
        <w:rPr>
          <w:rFonts w:ascii="Times New Roman" w:hAnsi="Times New Roman" w:cs="Times New Roman"/>
          <w:sz w:val="24"/>
          <w:szCs w:val="24"/>
        </w:rPr>
        <w:t xml:space="preserve">3008 sayılı </w:t>
      </w:r>
      <w:proofErr w:type="gramStart"/>
      <w:r w:rsidR="005B2A96">
        <w:rPr>
          <w:rFonts w:ascii="Times New Roman" w:hAnsi="Times New Roman" w:cs="Times New Roman"/>
          <w:sz w:val="24"/>
          <w:szCs w:val="24"/>
        </w:rPr>
        <w:t>İş Kanununun</w:t>
      </w:r>
      <w:proofErr w:type="gramEnd"/>
      <w:r w:rsidR="005B2A96">
        <w:rPr>
          <w:rFonts w:ascii="Times New Roman" w:hAnsi="Times New Roman" w:cs="Times New Roman"/>
          <w:sz w:val="24"/>
          <w:szCs w:val="24"/>
        </w:rPr>
        <w:t xml:space="preserve"> 72. </w:t>
      </w:r>
      <w:r w:rsidR="000C5E78">
        <w:rPr>
          <w:rFonts w:ascii="Times New Roman" w:hAnsi="Times New Roman" w:cs="Times New Roman"/>
          <w:sz w:val="24"/>
          <w:szCs w:val="24"/>
        </w:rPr>
        <w:t>m</w:t>
      </w:r>
      <w:r w:rsidR="005B2A96">
        <w:rPr>
          <w:rFonts w:ascii="Times New Roman" w:hAnsi="Times New Roman" w:cs="Times New Roman"/>
          <w:sz w:val="24"/>
          <w:szCs w:val="24"/>
        </w:rPr>
        <w:t xml:space="preserve">addesinin grevi </w:t>
      </w:r>
      <w:proofErr w:type="spellStart"/>
      <w:r w:rsidR="005B2A96">
        <w:rPr>
          <w:rFonts w:ascii="Times New Roman" w:hAnsi="Times New Roman" w:cs="Times New Roman"/>
          <w:sz w:val="24"/>
          <w:szCs w:val="24"/>
        </w:rPr>
        <w:t>yasaklıyan</w:t>
      </w:r>
      <w:proofErr w:type="spellEnd"/>
      <w:r w:rsidR="005B2A96">
        <w:rPr>
          <w:rFonts w:ascii="Times New Roman" w:hAnsi="Times New Roman" w:cs="Times New Roman"/>
          <w:sz w:val="24"/>
          <w:szCs w:val="24"/>
        </w:rPr>
        <w:t xml:space="preserve"> hükmün 16.5.1963 günlü ve 11404 sayılı Resmi </w:t>
      </w:r>
      <w:proofErr w:type="spellStart"/>
      <w:r w:rsidR="005B2A96">
        <w:rPr>
          <w:rFonts w:ascii="Times New Roman" w:hAnsi="Times New Roman" w:cs="Times New Roman"/>
          <w:sz w:val="24"/>
          <w:szCs w:val="24"/>
        </w:rPr>
        <w:t>Gazete’de</w:t>
      </w:r>
      <w:proofErr w:type="spellEnd"/>
      <w:r w:rsidR="005B2A96">
        <w:rPr>
          <w:rFonts w:ascii="Times New Roman" w:hAnsi="Times New Roman" w:cs="Times New Roman"/>
          <w:sz w:val="24"/>
          <w:szCs w:val="24"/>
        </w:rPr>
        <w:t xml:space="preserve"> yayımlan</w:t>
      </w:r>
      <w:r w:rsidR="000C5E78">
        <w:rPr>
          <w:rFonts w:ascii="Times New Roman" w:hAnsi="Times New Roman" w:cs="Times New Roman"/>
          <w:sz w:val="24"/>
          <w:szCs w:val="24"/>
        </w:rPr>
        <w:t>an 6.3.19 günlü ve E. 1962/280-K.</w:t>
      </w:r>
      <w:r w:rsidR="005B2A96">
        <w:rPr>
          <w:rFonts w:ascii="Times New Roman" w:hAnsi="Times New Roman" w:cs="Times New Roman"/>
          <w:sz w:val="24"/>
          <w:szCs w:val="24"/>
        </w:rPr>
        <w:t xml:space="preserve">1963/51 sayılı kararla iptal edilmiş ve iptalin kararın verildiği günden </w:t>
      </w:r>
      <w:proofErr w:type="spellStart"/>
      <w:r w:rsidR="005B2A96">
        <w:rPr>
          <w:rFonts w:ascii="Times New Roman" w:hAnsi="Times New Roman" w:cs="Times New Roman"/>
          <w:sz w:val="24"/>
          <w:szCs w:val="24"/>
        </w:rPr>
        <w:t>başlıyarak</w:t>
      </w:r>
      <w:proofErr w:type="spellEnd"/>
      <w:r w:rsidR="005B2A96">
        <w:rPr>
          <w:rFonts w:ascii="Times New Roman" w:hAnsi="Times New Roman" w:cs="Times New Roman"/>
          <w:sz w:val="24"/>
          <w:szCs w:val="24"/>
        </w:rPr>
        <w:t xml:space="preserve"> altı ay sonra yürürlüğe </w:t>
      </w:r>
      <w:r w:rsidR="000C5E78">
        <w:rPr>
          <w:rFonts w:ascii="Times New Roman" w:hAnsi="Times New Roman" w:cs="Times New Roman"/>
          <w:sz w:val="24"/>
          <w:szCs w:val="24"/>
        </w:rPr>
        <w:t>g</w:t>
      </w:r>
      <w:r w:rsidR="005B2A96">
        <w:rPr>
          <w:rFonts w:ascii="Times New Roman" w:hAnsi="Times New Roman" w:cs="Times New Roman"/>
          <w:sz w:val="24"/>
          <w:szCs w:val="24"/>
        </w:rPr>
        <w:t xml:space="preserve">irmesi ayni kararda hüküm altına alınmıştır. </w:t>
      </w:r>
    </w:p>
    <w:p w:rsidR="005B2A96" w:rsidRDefault="005B2A96" w:rsidP="00E976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Sözü geçen karar ve Anayasanın 152. </w:t>
      </w:r>
      <w:r w:rsidR="000C5E7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addesi hükmü karşısında işbu davanın grevi yasaklayan hükme ilişkin bölümünün konusu kalmamıştır. </w:t>
      </w:r>
    </w:p>
    <w:p w:rsidR="005B2A96" w:rsidRDefault="005B2A96" w:rsidP="00E976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II-</w:t>
      </w:r>
      <w:r w:rsidRPr="000C5E78">
        <w:rPr>
          <w:rFonts w:ascii="Times New Roman" w:hAnsi="Times New Roman" w:cs="Times New Roman"/>
          <w:sz w:val="24"/>
          <w:szCs w:val="24"/>
          <w:u w:val="single"/>
        </w:rPr>
        <w:t xml:space="preserve">İş Kanunun 72. </w:t>
      </w:r>
      <w:r w:rsidR="000C5E78">
        <w:rPr>
          <w:rFonts w:ascii="Times New Roman" w:hAnsi="Times New Roman" w:cs="Times New Roman"/>
          <w:sz w:val="24"/>
          <w:szCs w:val="24"/>
          <w:u w:val="single"/>
        </w:rPr>
        <w:t>m</w:t>
      </w:r>
      <w:r w:rsidRPr="000C5E78">
        <w:rPr>
          <w:rFonts w:ascii="Times New Roman" w:hAnsi="Times New Roman" w:cs="Times New Roman"/>
          <w:sz w:val="24"/>
          <w:szCs w:val="24"/>
          <w:u w:val="single"/>
        </w:rPr>
        <w:t xml:space="preserve">addesinin </w:t>
      </w:r>
      <w:proofErr w:type="spellStart"/>
      <w:r w:rsidRPr="000C5E78">
        <w:rPr>
          <w:rFonts w:ascii="Times New Roman" w:hAnsi="Times New Roman" w:cs="Times New Roman"/>
          <w:sz w:val="24"/>
          <w:szCs w:val="24"/>
          <w:u w:val="single"/>
        </w:rPr>
        <w:t>lokavt’a</w:t>
      </w:r>
      <w:proofErr w:type="spellEnd"/>
      <w:r w:rsidRPr="000C5E78">
        <w:rPr>
          <w:rFonts w:ascii="Times New Roman" w:hAnsi="Times New Roman" w:cs="Times New Roman"/>
          <w:sz w:val="24"/>
          <w:szCs w:val="24"/>
          <w:u w:val="single"/>
        </w:rPr>
        <w:t xml:space="preserve"> ilişkin hükmü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B2A96" w:rsidRDefault="00E97696" w:rsidP="00E976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2A96">
        <w:rPr>
          <w:rFonts w:ascii="Times New Roman" w:hAnsi="Times New Roman" w:cs="Times New Roman"/>
          <w:sz w:val="24"/>
          <w:szCs w:val="24"/>
        </w:rPr>
        <w:t xml:space="preserve">3008 sayılı </w:t>
      </w:r>
      <w:proofErr w:type="gramStart"/>
      <w:r w:rsidR="005B2A96">
        <w:rPr>
          <w:rFonts w:ascii="Times New Roman" w:hAnsi="Times New Roman" w:cs="Times New Roman"/>
          <w:sz w:val="24"/>
          <w:szCs w:val="24"/>
        </w:rPr>
        <w:t>İş Kanununun</w:t>
      </w:r>
      <w:proofErr w:type="gramEnd"/>
      <w:r w:rsidR="005B2A96">
        <w:rPr>
          <w:rFonts w:ascii="Times New Roman" w:hAnsi="Times New Roman" w:cs="Times New Roman"/>
          <w:sz w:val="24"/>
          <w:szCs w:val="24"/>
        </w:rPr>
        <w:t xml:space="preserve"> dava konusu 72. </w:t>
      </w:r>
      <w:r w:rsidR="000C5E78">
        <w:rPr>
          <w:rFonts w:ascii="Times New Roman" w:hAnsi="Times New Roman" w:cs="Times New Roman"/>
          <w:sz w:val="24"/>
          <w:szCs w:val="24"/>
        </w:rPr>
        <w:t>m</w:t>
      </w:r>
      <w:r w:rsidR="005B2A96">
        <w:rPr>
          <w:rFonts w:ascii="Times New Roman" w:hAnsi="Times New Roman" w:cs="Times New Roman"/>
          <w:sz w:val="24"/>
          <w:szCs w:val="24"/>
        </w:rPr>
        <w:t>addesinde (Grev ve lokavt yasaktır.) denilmektedir. Bu hükmün Anayasaya aykırı olduğunu ve iptali gerektiğini ileri süren davacının gerekçe ve kanuni mesnet olarak dayandığı Türkiye Cumhuriyeti Anayasası</w:t>
      </w:r>
      <w:r w:rsidR="000C5E78">
        <w:rPr>
          <w:rFonts w:ascii="Times New Roman" w:hAnsi="Times New Roman" w:cs="Times New Roman"/>
          <w:sz w:val="24"/>
          <w:szCs w:val="24"/>
        </w:rPr>
        <w:t>nın 47. m</w:t>
      </w:r>
      <w:r w:rsidR="005B2A96">
        <w:rPr>
          <w:rFonts w:ascii="Times New Roman" w:hAnsi="Times New Roman" w:cs="Times New Roman"/>
          <w:sz w:val="24"/>
          <w:szCs w:val="24"/>
        </w:rPr>
        <w:t>addesinde (İşçiler, işverenlerle olan münasebetlerinde iktisadi ve sosyal durumlarını korumak veya düzeltmek amacıyla toplu sözleşme ve grev haklarına sahiptirler.</w:t>
      </w:r>
    </w:p>
    <w:p w:rsidR="005B2A96" w:rsidRDefault="005B2A96" w:rsidP="00E976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Grev hakkının kullanılması ve istisnaları ve işverenlerin hakları kanunla düzenlenir.) Denilmektedir. </w:t>
      </w:r>
    </w:p>
    <w:p w:rsidR="005B2A96" w:rsidRDefault="005B2A96" w:rsidP="00E976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Görüldüğü üzere Anayasa, grevi bir temel hak olarak tanımış; fakat lokavttan bahsetmemiş ve sadece iş verenlerin haklarının kanunla düzenleneceğine işaret etmekle yetinmiştir. Anayasanın himayesi altında bir temel hak niteliğini kazanmamış olan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lokavt’ın</w:t>
      </w:r>
      <w:proofErr w:type="spellEnd"/>
      <w:r w:rsidR="000C5E78">
        <w:rPr>
          <w:rFonts w:ascii="Times New Roman" w:hAnsi="Times New Roman" w:cs="Times New Roman"/>
          <w:sz w:val="24"/>
          <w:szCs w:val="24"/>
        </w:rPr>
        <w:t xml:space="preserve"> kabul edilmesi veya yasaklanması</w:t>
      </w:r>
      <w:r>
        <w:rPr>
          <w:rFonts w:ascii="Times New Roman" w:hAnsi="Times New Roman" w:cs="Times New Roman"/>
          <w:sz w:val="24"/>
          <w:szCs w:val="24"/>
        </w:rPr>
        <w:t xml:space="preserve">, kabul edilirse sınırlarının ne olacağı böylece kanun koyucunun görüşüne ve takdirine bırakılmış </w:t>
      </w:r>
      <w:proofErr w:type="gramStart"/>
      <w:r>
        <w:rPr>
          <w:rFonts w:ascii="Times New Roman" w:hAnsi="Times New Roman" w:cs="Times New Roman"/>
          <w:sz w:val="24"/>
          <w:szCs w:val="24"/>
        </w:rPr>
        <w:t>ve,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kanun koyucunun bu konuda kayıtlanmasına lüzum görülmemiştir. Öyle ise 3008 sayılı kanunun 72. </w:t>
      </w:r>
      <w:r w:rsidR="000C5E7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addesinin lokavtı yasaklayan hükmünün Anayasaya aykırı olduğu düşünülemez; istemin bu sebeple reddi gerekir. </w:t>
      </w:r>
    </w:p>
    <w:p w:rsidR="005B2A96" w:rsidRDefault="005B2A96" w:rsidP="00E976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Üyelerden Avni </w:t>
      </w:r>
      <w:proofErr w:type="spellStart"/>
      <w:r>
        <w:rPr>
          <w:rFonts w:ascii="Times New Roman" w:hAnsi="Times New Roman" w:cs="Times New Roman"/>
          <w:sz w:val="24"/>
          <w:szCs w:val="24"/>
        </w:rPr>
        <w:t>Givda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 görüşe katılmamıştır. </w:t>
      </w:r>
    </w:p>
    <w:p w:rsidR="005B2A96" w:rsidRDefault="005B2A96" w:rsidP="00E976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SONUÇ</w:t>
      </w:r>
      <w:r w:rsidR="00E97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3B5C" w:rsidRPr="00DD6D82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003B5C" w:rsidRPr="00DD6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I-3008 sayılı İş Kanununun 72. </w:t>
      </w:r>
      <w:r w:rsidR="000C5E7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addesinin grevi </w:t>
      </w:r>
      <w:proofErr w:type="spellStart"/>
      <w:r>
        <w:rPr>
          <w:rFonts w:ascii="Times New Roman" w:hAnsi="Times New Roman" w:cs="Times New Roman"/>
          <w:sz w:val="24"/>
          <w:szCs w:val="24"/>
        </w:rPr>
        <w:t>yasaklıyan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hükmünün iptaline ilişkin istem hakkında, işbu hükmün evvelce iptal edilmesinden ötürü, yeniden karar verilmesi</w:t>
      </w:r>
      <w:r w:rsidR="000C5E78">
        <w:rPr>
          <w:rFonts w:ascii="Times New Roman" w:hAnsi="Times New Roman" w:cs="Times New Roman"/>
          <w:sz w:val="24"/>
          <w:szCs w:val="24"/>
        </w:rPr>
        <w:t>ne yer olmadığına oybirliği ile;</w:t>
      </w:r>
    </w:p>
    <w:p w:rsidR="005B2A96" w:rsidRDefault="005B2A96" w:rsidP="00E976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II- Ayni kanunun ayni maddesinin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lokavt’ı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yasaklayan hükmü anayasaya aykırı bulunmadığından bu hükme ilişkin iptal isteminin reddine üyelerden Avni </w:t>
      </w:r>
      <w:proofErr w:type="spellStart"/>
      <w:r>
        <w:rPr>
          <w:rFonts w:ascii="Times New Roman" w:hAnsi="Times New Roman" w:cs="Times New Roman"/>
          <w:sz w:val="24"/>
          <w:szCs w:val="24"/>
        </w:rPr>
        <w:t>Givda’nın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muhalefetiyle ve oyçokluğu ile;</w:t>
      </w:r>
    </w:p>
    <w:p w:rsidR="00003B5C" w:rsidRDefault="00E97696" w:rsidP="00E9769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2A96">
        <w:rPr>
          <w:rFonts w:ascii="Times New Roman" w:hAnsi="Times New Roman" w:cs="Times New Roman"/>
          <w:sz w:val="24"/>
          <w:szCs w:val="24"/>
        </w:rPr>
        <w:t>15</w:t>
      </w:r>
      <w:r w:rsidR="00003B5C" w:rsidRPr="00DD6D82">
        <w:rPr>
          <w:rFonts w:ascii="Times New Roman" w:hAnsi="Times New Roman" w:cs="Times New Roman"/>
          <w:sz w:val="24"/>
          <w:szCs w:val="24"/>
        </w:rPr>
        <w:t>.</w:t>
      </w:r>
      <w:r w:rsidR="005B2A96">
        <w:rPr>
          <w:rFonts w:ascii="Times New Roman" w:hAnsi="Times New Roman" w:cs="Times New Roman"/>
          <w:sz w:val="24"/>
          <w:szCs w:val="24"/>
        </w:rPr>
        <w:t>7</w:t>
      </w:r>
      <w:r w:rsidR="00003B5C" w:rsidRPr="00DD6D82">
        <w:rPr>
          <w:rFonts w:ascii="Times New Roman" w:hAnsi="Times New Roman" w:cs="Times New Roman"/>
          <w:sz w:val="24"/>
          <w:szCs w:val="24"/>
        </w:rPr>
        <w:t>.196</w:t>
      </w:r>
      <w:r w:rsidR="00003B5C">
        <w:rPr>
          <w:rFonts w:ascii="Times New Roman" w:hAnsi="Times New Roman" w:cs="Times New Roman"/>
          <w:sz w:val="24"/>
          <w:szCs w:val="24"/>
        </w:rPr>
        <w:t>3</w:t>
      </w:r>
      <w:r w:rsidR="00003B5C" w:rsidRPr="00DD6D82">
        <w:rPr>
          <w:rFonts w:ascii="Times New Roman" w:hAnsi="Times New Roman" w:cs="Times New Roman"/>
          <w:sz w:val="24"/>
          <w:szCs w:val="24"/>
        </w:rPr>
        <w:t xml:space="preserve"> gününde karar verildi. </w:t>
      </w:r>
    </w:p>
    <w:p w:rsidR="00FD04BD" w:rsidRPr="00FD04BD" w:rsidRDefault="00FD04BD" w:rsidP="005C7BF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D6D82" w:rsidRPr="00FD04BD" w:rsidTr="00C6169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855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Sünuhi</w:t>
            </w:r>
            <w:proofErr w:type="spellEnd"/>
            <w:r w:rsidRPr="00B8556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ARSAN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5B2A96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5B2A96" w:rsidP="00E976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Osman YETEN</w:t>
            </w:r>
            <w:r w:rsidRPr="00A7539B" w:rsidDel="00C4083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9356A" w:rsidRPr="00FD04BD" w:rsidRDefault="00E97696" w:rsidP="005B2A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proofErr w:type="spellStart"/>
            <w:r w:rsidR="005B2A9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Rifat</w:t>
            </w:r>
            <w:proofErr w:type="spellEnd"/>
            <w:r w:rsidR="005B2A9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GÖKSU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</w:tr>
    </w:tbl>
    <w:p w:rsidR="00DD6D82" w:rsidRPr="00FD04BD" w:rsidRDefault="00DD6D82" w:rsidP="00DD6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DD6D82" w:rsidRPr="00FD04BD" w:rsidRDefault="00DD6D82" w:rsidP="00DD6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D6D82" w:rsidRPr="00FD04BD" w:rsidTr="00C6169A">
        <w:tc>
          <w:tcPr>
            <w:tcW w:w="1667" w:type="pct"/>
            <w:shd w:val="clear" w:color="auto" w:fill="FFFFFF"/>
          </w:tcPr>
          <w:p w:rsidR="00DD6D82" w:rsidRPr="00E97696" w:rsidRDefault="00E97696" w:rsidP="00E976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DD6D82"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E97696" w:rsidRDefault="00E97696" w:rsidP="00E976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5B2A9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İ. Hakkı ÜLKMEN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E97696" w:rsidRDefault="00DD6D82" w:rsidP="00E976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E97696" w:rsidRDefault="005B2A96" w:rsidP="00E976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Lütfi AKADLI 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492852" w:rsidP="005B2A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Şemsettin AKÇOĞLU</w:t>
            </w:r>
          </w:p>
        </w:tc>
      </w:tr>
    </w:tbl>
    <w:p w:rsidR="00FD04BD" w:rsidRDefault="00FD04BD" w:rsidP="006766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E97696" w:rsidRPr="00FD04BD" w:rsidRDefault="00E97696" w:rsidP="006766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D6D82" w:rsidRPr="00FD04BD" w:rsidTr="00C6169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492852" w:rsidP="00915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İbrahim SENİL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492852" w:rsidP="00E976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KEÇECİOĞLU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9356A" w:rsidRPr="00FD04BD" w:rsidRDefault="00492852" w:rsidP="00492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Salim BAŞOL</w:t>
            </w:r>
          </w:p>
        </w:tc>
      </w:tr>
    </w:tbl>
    <w:p w:rsidR="00DD6D82" w:rsidRPr="00FD04BD" w:rsidRDefault="00DD6D82" w:rsidP="00DD6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DD6D82" w:rsidRPr="00FD04BD" w:rsidRDefault="00DD6D82" w:rsidP="00DD6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D6D82" w:rsidRPr="00FD04BD" w:rsidTr="00C6169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D9356A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KURALMEN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49285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Default="00D9356A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  <w:p w:rsidR="00DD6D82" w:rsidRPr="00FD04BD" w:rsidRDefault="00492852" w:rsidP="00E976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Muhalefet Şerhi var.</w:t>
            </w:r>
          </w:p>
        </w:tc>
      </w:tr>
    </w:tbl>
    <w:p w:rsidR="00DD6D82" w:rsidRDefault="00DD6D82" w:rsidP="00DD6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E97696" w:rsidRDefault="00E97696" w:rsidP="00DD6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D6D82" w:rsidRPr="00FD04BD" w:rsidTr="00C6169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49285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Ahmet AKAR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49285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492852" w:rsidP="00492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</w:tr>
    </w:tbl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FD04BD" w:rsidRDefault="00492852" w:rsidP="00E97696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-MUHALEFET ŞERHİ-</w:t>
      </w:r>
      <w:r w:rsidR="00FD04BD" w:rsidRPr="00FD04B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 </w:t>
      </w:r>
    </w:p>
    <w:p w:rsidR="00CE1FB9" w:rsidRDefault="00E97696" w:rsidP="00FD04B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492852">
        <w:rPr>
          <w:rFonts w:ascii="Times New Roman" w:hAnsi="Times New Roman" w:cs="Times New Roman"/>
          <w:sz w:val="24"/>
        </w:rPr>
        <w:t xml:space="preserve">Lokavt: belli başlı işveren haklarından biridir. Anayasanın 47. </w:t>
      </w:r>
      <w:r w:rsidR="00FA2931">
        <w:rPr>
          <w:rFonts w:ascii="Times New Roman" w:hAnsi="Times New Roman" w:cs="Times New Roman"/>
          <w:sz w:val="24"/>
        </w:rPr>
        <w:t>m</w:t>
      </w:r>
      <w:r w:rsidR="00492852">
        <w:rPr>
          <w:rFonts w:ascii="Times New Roman" w:hAnsi="Times New Roman" w:cs="Times New Roman"/>
          <w:sz w:val="24"/>
        </w:rPr>
        <w:t xml:space="preserve">addesinin son fıkrasında iş veren haklarının kanunla düzenleneceği hükmü yer almıştır. Bir hakkın düzenlenmesi için verilen yetki hiç bir zaman o hakkın yok edilmesi mezuniyetini tazammun etmez. Bu bakımdan 3008 sayılı İş Kanununun 72. </w:t>
      </w:r>
      <w:r w:rsidR="00FA2931">
        <w:rPr>
          <w:rFonts w:ascii="Times New Roman" w:hAnsi="Times New Roman" w:cs="Times New Roman"/>
          <w:sz w:val="24"/>
        </w:rPr>
        <w:t>m</w:t>
      </w:r>
      <w:r w:rsidR="00492852">
        <w:rPr>
          <w:rFonts w:ascii="Times New Roman" w:hAnsi="Times New Roman" w:cs="Times New Roman"/>
          <w:sz w:val="24"/>
        </w:rPr>
        <w:t xml:space="preserve">addesinde lokavtı </w:t>
      </w:r>
      <w:proofErr w:type="spellStart"/>
      <w:r w:rsidR="00492852">
        <w:rPr>
          <w:rFonts w:ascii="Times New Roman" w:hAnsi="Times New Roman" w:cs="Times New Roman"/>
          <w:sz w:val="24"/>
        </w:rPr>
        <w:t>yasaklıyan</w:t>
      </w:r>
      <w:proofErr w:type="spellEnd"/>
      <w:r w:rsidR="00492852">
        <w:rPr>
          <w:rFonts w:ascii="Times New Roman" w:hAnsi="Times New Roman" w:cs="Times New Roman"/>
          <w:sz w:val="24"/>
        </w:rPr>
        <w:t xml:space="preserve"> hükmün Anayasanın 47. </w:t>
      </w:r>
      <w:r w:rsidR="00FA2931">
        <w:rPr>
          <w:rFonts w:ascii="Times New Roman" w:hAnsi="Times New Roman" w:cs="Times New Roman"/>
          <w:sz w:val="24"/>
        </w:rPr>
        <w:t>m</w:t>
      </w:r>
      <w:r w:rsidR="00492852">
        <w:rPr>
          <w:rFonts w:ascii="Times New Roman" w:hAnsi="Times New Roman" w:cs="Times New Roman"/>
          <w:sz w:val="24"/>
        </w:rPr>
        <w:t xml:space="preserve">addesine aykırı olduğunda şüphe yoktur. Ancak yine Anayasanın geçici yedinci maddesi konulması emredilen diğer kanunlar arasında işveren haklarını </w:t>
      </w:r>
      <w:proofErr w:type="spellStart"/>
      <w:r w:rsidR="00492852">
        <w:rPr>
          <w:rFonts w:ascii="Times New Roman" w:hAnsi="Times New Roman" w:cs="Times New Roman"/>
          <w:sz w:val="24"/>
        </w:rPr>
        <w:t>düzenliyecek</w:t>
      </w:r>
      <w:proofErr w:type="spellEnd"/>
      <w:r w:rsidR="00492852">
        <w:rPr>
          <w:rFonts w:ascii="Times New Roman" w:hAnsi="Times New Roman" w:cs="Times New Roman"/>
          <w:sz w:val="24"/>
        </w:rPr>
        <w:t xml:space="preserve"> kanunun çıkarılması için T.B.M.M.’</w:t>
      </w:r>
      <w:proofErr w:type="spellStart"/>
      <w:r w:rsidR="00492852">
        <w:rPr>
          <w:rFonts w:ascii="Times New Roman" w:hAnsi="Times New Roman" w:cs="Times New Roman"/>
          <w:sz w:val="24"/>
        </w:rPr>
        <w:t>nin</w:t>
      </w:r>
      <w:proofErr w:type="spellEnd"/>
      <w:r w:rsidR="00492852">
        <w:rPr>
          <w:rFonts w:ascii="Times New Roman" w:hAnsi="Times New Roman" w:cs="Times New Roman"/>
          <w:sz w:val="24"/>
        </w:rPr>
        <w:t xml:space="preserve"> ilk toplantısından </w:t>
      </w:r>
      <w:proofErr w:type="spellStart"/>
      <w:r w:rsidR="00492852">
        <w:rPr>
          <w:rFonts w:ascii="Times New Roman" w:hAnsi="Times New Roman" w:cs="Times New Roman"/>
          <w:sz w:val="24"/>
        </w:rPr>
        <w:t>başlıyarak</w:t>
      </w:r>
      <w:proofErr w:type="spellEnd"/>
      <w:r w:rsidR="00492852">
        <w:rPr>
          <w:rFonts w:ascii="Times New Roman" w:hAnsi="Times New Roman" w:cs="Times New Roman"/>
          <w:sz w:val="24"/>
        </w:rPr>
        <w:t xml:space="preserve"> en çok iki yıllık bir mehil tanımış ve konuya ilişkin eski hükümlerin bu süre içinde yeni kanun konuluncaya kadar yürürlükte kalmasını </w:t>
      </w:r>
      <w:proofErr w:type="spellStart"/>
      <w:r w:rsidR="00492852">
        <w:rPr>
          <w:rFonts w:ascii="Times New Roman" w:hAnsi="Times New Roman" w:cs="Times New Roman"/>
          <w:sz w:val="24"/>
        </w:rPr>
        <w:t>dolayısiyle</w:t>
      </w:r>
      <w:proofErr w:type="spellEnd"/>
      <w:r w:rsidR="00492852">
        <w:rPr>
          <w:rFonts w:ascii="Times New Roman" w:hAnsi="Times New Roman" w:cs="Times New Roman"/>
          <w:sz w:val="24"/>
        </w:rPr>
        <w:t xml:space="preserve"> kabul etmiştir. </w:t>
      </w:r>
    </w:p>
    <w:p w:rsidR="00492852" w:rsidRDefault="00492852" w:rsidP="00FD04B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Mehil henüz dolmamış bulunduğundan inceleme konusu hükmün</w:t>
      </w:r>
      <w:r w:rsidR="00FA2931">
        <w:rPr>
          <w:rFonts w:ascii="Times New Roman" w:hAnsi="Times New Roman" w:cs="Times New Roman"/>
          <w:sz w:val="24"/>
        </w:rPr>
        <w:t>ün</w:t>
      </w:r>
      <w:r>
        <w:rPr>
          <w:rFonts w:ascii="Times New Roman" w:hAnsi="Times New Roman" w:cs="Times New Roman"/>
          <w:sz w:val="24"/>
        </w:rPr>
        <w:t xml:space="preserve"> iptali bugün için düşünülemez.</w:t>
      </w:r>
    </w:p>
    <w:p w:rsidR="00492852" w:rsidRDefault="00492852" w:rsidP="00FD04B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Karara bu bakımdan muhalifim. </w:t>
      </w:r>
    </w:p>
    <w:p w:rsidR="00E97696" w:rsidRDefault="00E97696" w:rsidP="004928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hAnsi="Times New Roman" w:cs="Times New Roman"/>
          <w:sz w:val="24"/>
        </w:rPr>
        <w:t xml:space="preserve">       </w:t>
      </w:r>
    </w:p>
    <w:tbl>
      <w:tblPr>
        <w:tblStyle w:val="TabloKlavuzu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812"/>
        <w:gridCol w:w="1812"/>
        <w:gridCol w:w="1812"/>
        <w:gridCol w:w="1813"/>
        <w:gridCol w:w="1813"/>
      </w:tblGrid>
      <w:tr w:rsidR="00E97696" w:rsidTr="00E97696">
        <w:tc>
          <w:tcPr>
            <w:tcW w:w="1000" w:type="pct"/>
            <w:shd w:val="clear" w:color="auto" w:fill="auto"/>
          </w:tcPr>
          <w:p w:rsidR="00E97696" w:rsidRDefault="00E97696" w:rsidP="004928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bookmarkStart w:id="0" w:name="_GoBack"/>
            <w:bookmarkEnd w:id="0"/>
          </w:p>
        </w:tc>
        <w:tc>
          <w:tcPr>
            <w:tcW w:w="1000" w:type="pct"/>
            <w:shd w:val="clear" w:color="auto" w:fill="auto"/>
          </w:tcPr>
          <w:p w:rsidR="00E97696" w:rsidRDefault="00E97696" w:rsidP="004928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</w:p>
        </w:tc>
        <w:tc>
          <w:tcPr>
            <w:tcW w:w="1000" w:type="pct"/>
            <w:shd w:val="clear" w:color="auto" w:fill="auto"/>
          </w:tcPr>
          <w:p w:rsidR="00E97696" w:rsidRDefault="00E97696" w:rsidP="004928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</w:p>
        </w:tc>
        <w:tc>
          <w:tcPr>
            <w:tcW w:w="1000" w:type="pct"/>
            <w:shd w:val="clear" w:color="auto" w:fill="auto"/>
          </w:tcPr>
          <w:p w:rsidR="00E97696" w:rsidRDefault="00E97696" w:rsidP="004928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</w:p>
        </w:tc>
        <w:tc>
          <w:tcPr>
            <w:tcW w:w="1000" w:type="pct"/>
            <w:shd w:val="clear" w:color="auto" w:fill="auto"/>
          </w:tcPr>
          <w:p w:rsidR="00E97696" w:rsidRDefault="00E97696" w:rsidP="00E9769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97696" w:rsidRPr="00E97696" w:rsidRDefault="00E97696" w:rsidP="00E9769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Avni GİVDA</w:t>
            </w:r>
          </w:p>
        </w:tc>
      </w:tr>
    </w:tbl>
    <w:p w:rsidR="00492852" w:rsidRDefault="00492852" w:rsidP="004928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sectPr w:rsidR="00492852" w:rsidSect="00F23F9A">
      <w:headerReference w:type="default" r:id="rId7"/>
      <w:footerReference w:type="even" r:id="rId8"/>
      <w:footerReference w:type="default" r:id="rId9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CE2" w:rsidRDefault="00190CE2" w:rsidP="00FD04BD">
      <w:pPr>
        <w:spacing w:after="0" w:line="240" w:lineRule="auto"/>
      </w:pPr>
      <w:r>
        <w:separator/>
      </w:r>
    </w:p>
  </w:endnote>
  <w:endnote w:type="continuationSeparator" w:id="0">
    <w:p w:rsidR="00190CE2" w:rsidRDefault="00190CE2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BE5125">
      <w:rPr>
        <w:rStyle w:val="SayfaNumaras"/>
        <w:rFonts w:ascii="Times New Roman" w:hAnsi="Times New Roman" w:cs="Times New Roman"/>
        <w:noProof/>
      </w:rPr>
      <w:t>3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CE2" w:rsidRDefault="00190CE2" w:rsidP="00FD04BD">
      <w:pPr>
        <w:spacing w:after="0" w:line="240" w:lineRule="auto"/>
      </w:pPr>
      <w:r>
        <w:separator/>
      </w:r>
    </w:p>
  </w:footnote>
  <w:footnote w:type="continuationSeparator" w:id="0">
    <w:p w:rsidR="00190CE2" w:rsidRDefault="00190CE2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F00" w:rsidRDefault="00DE3F00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Esas Sayısı : </w:t>
    </w:r>
    <w:r w:rsidR="000A76F6">
      <w:rPr>
        <w:rFonts w:ascii="Times New Roman" w:hAnsi="Times New Roman" w:cs="Times New Roman"/>
        <w:b/>
      </w:rPr>
      <w:t>196</w:t>
    </w:r>
    <w:r w:rsidR="00D9356A">
      <w:rPr>
        <w:rFonts w:ascii="Times New Roman" w:hAnsi="Times New Roman" w:cs="Times New Roman"/>
        <w:b/>
      </w:rPr>
      <w:t>3</w:t>
    </w:r>
    <w:r w:rsidR="000A76F6">
      <w:rPr>
        <w:rFonts w:ascii="Times New Roman" w:hAnsi="Times New Roman" w:cs="Times New Roman"/>
        <w:b/>
      </w:rPr>
      <w:t>/</w:t>
    </w:r>
    <w:r w:rsidR="00492852">
      <w:rPr>
        <w:rFonts w:ascii="Times New Roman" w:hAnsi="Times New Roman" w:cs="Times New Roman"/>
        <w:b/>
      </w:rPr>
      <w:t>118</w:t>
    </w:r>
  </w:p>
  <w:p w:rsidR="00FD04BD" w:rsidRPr="00FD04BD" w:rsidRDefault="000A76F6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Karar Sayısı :196</w:t>
    </w:r>
    <w:r w:rsidR="00D9356A">
      <w:rPr>
        <w:rFonts w:ascii="Times New Roman" w:hAnsi="Times New Roman" w:cs="Times New Roman"/>
        <w:b/>
      </w:rPr>
      <w:t>3</w:t>
    </w:r>
    <w:r>
      <w:rPr>
        <w:rFonts w:ascii="Times New Roman" w:hAnsi="Times New Roman" w:cs="Times New Roman"/>
        <w:b/>
      </w:rPr>
      <w:t>/</w:t>
    </w:r>
    <w:r w:rsidR="005C7BFA">
      <w:rPr>
        <w:rFonts w:ascii="Times New Roman" w:hAnsi="Times New Roman" w:cs="Times New Roman"/>
        <w:b/>
      </w:rPr>
      <w:t>1</w:t>
    </w:r>
    <w:r w:rsidR="00492852">
      <w:rPr>
        <w:rFonts w:ascii="Times New Roman" w:hAnsi="Times New Roman" w:cs="Times New Roman"/>
        <w:b/>
      </w:rPr>
      <w:t>92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55E3A"/>
    <w:multiLevelType w:val="hybridMultilevel"/>
    <w:tmpl w:val="C90EA2E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67865"/>
    <w:multiLevelType w:val="hybridMultilevel"/>
    <w:tmpl w:val="3656DAB0"/>
    <w:lvl w:ilvl="0" w:tplc="4F62D30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3B5C"/>
    <w:rsid w:val="00023D3F"/>
    <w:rsid w:val="00033B4A"/>
    <w:rsid w:val="000450E7"/>
    <w:rsid w:val="000A76F6"/>
    <w:rsid w:val="000C1D0C"/>
    <w:rsid w:val="000C5E78"/>
    <w:rsid w:val="000C7F5A"/>
    <w:rsid w:val="000F2ACE"/>
    <w:rsid w:val="00107B7E"/>
    <w:rsid w:val="001236F6"/>
    <w:rsid w:val="00123E54"/>
    <w:rsid w:val="00190CE2"/>
    <w:rsid w:val="001A3680"/>
    <w:rsid w:val="00225FFD"/>
    <w:rsid w:val="0022637C"/>
    <w:rsid w:val="00266927"/>
    <w:rsid w:val="00271A55"/>
    <w:rsid w:val="00295060"/>
    <w:rsid w:val="002B2602"/>
    <w:rsid w:val="002D1135"/>
    <w:rsid w:val="00373A91"/>
    <w:rsid w:val="003939B1"/>
    <w:rsid w:val="00396F9F"/>
    <w:rsid w:val="003B478C"/>
    <w:rsid w:val="003D52BD"/>
    <w:rsid w:val="00461C15"/>
    <w:rsid w:val="00466DD4"/>
    <w:rsid w:val="00486316"/>
    <w:rsid w:val="00492852"/>
    <w:rsid w:val="004A3173"/>
    <w:rsid w:val="004E06D5"/>
    <w:rsid w:val="004F382E"/>
    <w:rsid w:val="00566905"/>
    <w:rsid w:val="00567FEA"/>
    <w:rsid w:val="00587238"/>
    <w:rsid w:val="005875D0"/>
    <w:rsid w:val="0059593D"/>
    <w:rsid w:val="005A6AF1"/>
    <w:rsid w:val="005B2A96"/>
    <w:rsid w:val="005C205E"/>
    <w:rsid w:val="005C7BFA"/>
    <w:rsid w:val="005D13F7"/>
    <w:rsid w:val="005D2E8A"/>
    <w:rsid w:val="005D35EF"/>
    <w:rsid w:val="005E1A8F"/>
    <w:rsid w:val="005F50E2"/>
    <w:rsid w:val="006026AA"/>
    <w:rsid w:val="00651447"/>
    <w:rsid w:val="006766CE"/>
    <w:rsid w:val="006D30AD"/>
    <w:rsid w:val="006F7F5B"/>
    <w:rsid w:val="00700F10"/>
    <w:rsid w:val="007065C5"/>
    <w:rsid w:val="007151EB"/>
    <w:rsid w:val="00750C74"/>
    <w:rsid w:val="00750E56"/>
    <w:rsid w:val="007C163C"/>
    <w:rsid w:val="00823B8E"/>
    <w:rsid w:val="00875490"/>
    <w:rsid w:val="008C23D7"/>
    <w:rsid w:val="008C353A"/>
    <w:rsid w:val="00915DD4"/>
    <w:rsid w:val="009F034C"/>
    <w:rsid w:val="009F0821"/>
    <w:rsid w:val="00A423F9"/>
    <w:rsid w:val="00A43BAA"/>
    <w:rsid w:val="00A7539B"/>
    <w:rsid w:val="00A85312"/>
    <w:rsid w:val="00AA4E81"/>
    <w:rsid w:val="00AA6F0D"/>
    <w:rsid w:val="00AC79FE"/>
    <w:rsid w:val="00AD530B"/>
    <w:rsid w:val="00AD7749"/>
    <w:rsid w:val="00AE1C22"/>
    <w:rsid w:val="00B10CAF"/>
    <w:rsid w:val="00B722C9"/>
    <w:rsid w:val="00B85566"/>
    <w:rsid w:val="00BA290B"/>
    <w:rsid w:val="00BD2BF0"/>
    <w:rsid w:val="00BD3A75"/>
    <w:rsid w:val="00BE5125"/>
    <w:rsid w:val="00BE5E24"/>
    <w:rsid w:val="00C4083B"/>
    <w:rsid w:val="00C47596"/>
    <w:rsid w:val="00C563BB"/>
    <w:rsid w:val="00C739C9"/>
    <w:rsid w:val="00C84530"/>
    <w:rsid w:val="00CD7B06"/>
    <w:rsid w:val="00CE1FB9"/>
    <w:rsid w:val="00D20058"/>
    <w:rsid w:val="00D466AB"/>
    <w:rsid w:val="00D46B7A"/>
    <w:rsid w:val="00D61617"/>
    <w:rsid w:val="00D9356A"/>
    <w:rsid w:val="00DD1D00"/>
    <w:rsid w:val="00DD27BC"/>
    <w:rsid w:val="00DD6D82"/>
    <w:rsid w:val="00DE3F00"/>
    <w:rsid w:val="00DF4380"/>
    <w:rsid w:val="00E0373E"/>
    <w:rsid w:val="00E0634B"/>
    <w:rsid w:val="00E159E4"/>
    <w:rsid w:val="00E2583F"/>
    <w:rsid w:val="00E53D2E"/>
    <w:rsid w:val="00E97696"/>
    <w:rsid w:val="00EE361B"/>
    <w:rsid w:val="00EF0D73"/>
    <w:rsid w:val="00F0457F"/>
    <w:rsid w:val="00F23F9A"/>
    <w:rsid w:val="00F30591"/>
    <w:rsid w:val="00F657FD"/>
    <w:rsid w:val="00F72AF4"/>
    <w:rsid w:val="00F8751E"/>
    <w:rsid w:val="00F9241B"/>
    <w:rsid w:val="00FA2931"/>
    <w:rsid w:val="00FC16C7"/>
    <w:rsid w:val="00FD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B12F2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96F9F"/>
    <w:pPr>
      <w:ind w:left="720"/>
      <w:contextualSpacing/>
    </w:pPr>
  </w:style>
  <w:style w:type="table" w:styleId="TabloKlavuzu">
    <w:name w:val="Table Grid"/>
    <w:basedOn w:val="NormalTablo"/>
    <w:uiPriority w:val="39"/>
    <w:rsid w:val="00E97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5</cp:revision>
  <dcterms:created xsi:type="dcterms:W3CDTF">2019-07-04T08:34:00Z</dcterms:created>
  <dcterms:modified xsi:type="dcterms:W3CDTF">2020-05-26T18:54:00Z</dcterms:modified>
</cp:coreProperties>
</file>