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84E" w:rsidRDefault="003F284E" w:rsidP="003F284E">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3F284E">
        <w:rPr>
          <w:rFonts w:ascii="Times New Roman" w:eastAsia="Times New Roman" w:hAnsi="Times New Roman" w:cs="Times New Roman"/>
          <w:b/>
          <w:caps/>
          <w:color w:val="010000"/>
          <w:sz w:val="24"/>
          <w:szCs w:val="27"/>
          <w:lang w:eastAsia="tr-TR"/>
        </w:rPr>
        <w:t>ANAYASA MAHKEMESİ KARARI</w:t>
      </w:r>
    </w:p>
    <w:p w:rsidR="003F284E" w:rsidRPr="003F284E" w:rsidRDefault="003F284E" w:rsidP="003F284E">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F284E" w:rsidRDefault="003F284E" w:rsidP="003F284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No.:1963/265</w:t>
      </w:r>
    </w:p>
    <w:p w:rsidR="003F284E" w:rsidRDefault="003F284E" w:rsidP="003F28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No.:1963/157</w:t>
      </w:r>
    </w:p>
    <w:p w:rsidR="003F284E" w:rsidRDefault="003F284E" w:rsidP="003F28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tarihi:19/6/1963</w:t>
      </w:r>
    </w:p>
    <w:p w:rsidR="003F284E" w:rsidRDefault="003F284E" w:rsidP="003F284E">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tarih/sayı:29.7.1963/11466</w:t>
      </w:r>
    </w:p>
    <w:p w:rsidR="003F284E" w:rsidRPr="003F284E" w:rsidRDefault="003F284E" w:rsidP="003F284E">
      <w:pPr>
        <w:spacing w:after="0" w:line="240" w:lineRule="auto"/>
        <w:rPr>
          <w:rFonts w:ascii="Times New Roman" w:eastAsia="Times New Roman" w:hAnsi="Times New Roman" w:cs="Times New Roman"/>
          <w:b/>
          <w:color w:val="010000"/>
          <w:sz w:val="24"/>
          <w:szCs w:val="27"/>
          <w:lang w:eastAsia="tr-TR"/>
        </w:rPr>
      </w:pPr>
    </w:p>
    <w:p w:rsidR="003F284E" w:rsidRPr="003F284E" w:rsidRDefault="003F284E" w:rsidP="003F284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F284E">
        <w:rPr>
          <w:rFonts w:ascii="Times New Roman" w:eastAsia="Times New Roman" w:hAnsi="Times New Roman" w:cs="Times New Roman"/>
          <w:b/>
          <w:color w:val="010000"/>
          <w:sz w:val="24"/>
          <w:szCs w:val="27"/>
          <w:lang w:eastAsia="tr-TR"/>
        </w:rPr>
        <w:t xml:space="preserve">İtirazda </w:t>
      </w:r>
      <w:proofErr w:type="gramStart"/>
      <w:r w:rsidRPr="003F284E">
        <w:rPr>
          <w:rFonts w:ascii="Times New Roman" w:eastAsia="Times New Roman" w:hAnsi="Times New Roman" w:cs="Times New Roman"/>
          <w:b/>
          <w:color w:val="010000"/>
          <w:sz w:val="24"/>
          <w:szCs w:val="27"/>
          <w:lang w:eastAsia="tr-TR"/>
        </w:rPr>
        <w:t>bulunan :</w:t>
      </w:r>
      <w:proofErr w:type="gramEnd"/>
      <w:r w:rsidRPr="003F284E">
        <w:rPr>
          <w:rFonts w:ascii="Times New Roman" w:eastAsia="Times New Roman" w:hAnsi="Times New Roman" w:cs="Times New Roman"/>
          <w:color w:val="010000"/>
          <w:sz w:val="24"/>
          <w:szCs w:val="27"/>
          <w:lang w:eastAsia="tr-TR"/>
        </w:rPr>
        <w:t xml:space="preserve"> Mersin Sulh Hukuk Mahkemesi</w:t>
      </w:r>
    </w:p>
    <w:p w:rsidR="003F284E" w:rsidRPr="003F284E" w:rsidRDefault="003F284E" w:rsidP="003F284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F284E">
        <w:rPr>
          <w:rFonts w:ascii="Times New Roman" w:eastAsia="Times New Roman" w:hAnsi="Times New Roman" w:cs="Times New Roman"/>
          <w:b/>
          <w:color w:val="010000"/>
          <w:sz w:val="24"/>
          <w:szCs w:val="27"/>
          <w:lang w:eastAsia="tr-TR"/>
        </w:rPr>
        <w:t>İtirazın konusu :</w:t>
      </w:r>
      <w:r w:rsidRPr="003F284E">
        <w:rPr>
          <w:rFonts w:ascii="Times New Roman" w:eastAsia="Times New Roman" w:hAnsi="Times New Roman" w:cs="Times New Roman"/>
          <w:color w:val="010000"/>
          <w:sz w:val="24"/>
          <w:szCs w:val="27"/>
          <w:lang w:eastAsia="tr-TR"/>
        </w:rPr>
        <w:t xml:space="preserve"> İtirazda bulunan Mersin Sulh Hukuk Mahkemesi davacı Avukat Zekeriya </w:t>
      </w:r>
      <w:proofErr w:type="spellStart"/>
      <w:r w:rsidRPr="003F284E">
        <w:rPr>
          <w:rFonts w:ascii="Times New Roman" w:eastAsia="Times New Roman" w:hAnsi="Times New Roman" w:cs="Times New Roman"/>
          <w:color w:val="010000"/>
          <w:sz w:val="24"/>
          <w:szCs w:val="27"/>
          <w:lang w:eastAsia="tr-TR"/>
        </w:rPr>
        <w:t>Kayaselçuk</w:t>
      </w:r>
      <w:proofErr w:type="spellEnd"/>
      <w:r w:rsidRPr="003F284E">
        <w:rPr>
          <w:rFonts w:ascii="Times New Roman" w:eastAsia="Times New Roman" w:hAnsi="Times New Roman" w:cs="Times New Roman"/>
          <w:color w:val="010000"/>
          <w:sz w:val="24"/>
          <w:szCs w:val="27"/>
          <w:lang w:eastAsia="tr-TR"/>
        </w:rPr>
        <w:t xml:space="preserve"> ile Mustafa </w:t>
      </w:r>
      <w:proofErr w:type="spellStart"/>
      <w:r w:rsidRPr="003F284E">
        <w:rPr>
          <w:rFonts w:ascii="Times New Roman" w:eastAsia="Times New Roman" w:hAnsi="Times New Roman" w:cs="Times New Roman"/>
          <w:color w:val="010000"/>
          <w:sz w:val="24"/>
          <w:szCs w:val="27"/>
          <w:lang w:eastAsia="tr-TR"/>
        </w:rPr>
        <w:t>Onbaşılı</w:t>
      </w:r>
      <w:proofErr w:type="spellEnd"/>
      <w:r w:rsidRPr="003F284E">
        <w:rPr>
          <w:rFonts w:ascii="Times New Roman" w:eastAsia="Times New Roman" w:hAnsi="Times New Roman" w:cs="Times New Roman"/>
          <w:color w:val="010000"/>
          <w:sz w:val="24"/>
          <w:szCs w:val="27"/>
          <w:lang w:eastAsia="tr-TR"/>
        </w:rPr>
        <w:t xml:space="preserve"> arasında görülmekte olan vekâlet ücretinden ötürü alacak dâvasında ittihaz eylediği 30/5/1963 günlü kararla : 3499 sayılı Avukatlık Kanununun 4359 sayılı kanunla değişik ve avukatlık ücret sözleşmelerinin muteber olması için belli miktarı göstermesi şartını koyan 129 uncu maddesinin gerek hukukun temel ilkelerine ve gerekse 334 sayılı Anayasa'nın sözleşme hürriyetine ilişkin 40 </w:t>
      </w:r>
      <w:proofErr w:type="spellStart"/>
      <w:r w:rsidRPr="003F284E">
        <w:rPr>
          <w:rFonts w:ascii="Times New Roman" w:eastAsia="Times New Roman" w:hAnsi="Times New Roman" w:cs="Times New Roman"/>
          <w:color w:val="010000"/>
          <w:sz w:val="24"/>
          <w:szCs w:val="27"/>
          <w:lang w:eastAsia="tr-TR"/>
        </w:rPr>
        <w:t>ıncı</w:t>
      </w:r>
      <w:proofErr w:type="spellEnd"/>
      <w:r w:rsidRPr="003F284E">
        <w:rPr>
          <w:rFonts w:ascii="Times New Roman" w:eastAsia="Times New Roman" w:hAnsi="Times New Roman" w:cs="Times New Roman"/>
          <w:color w:val="010000"/>
          <w:sz w:val="24"/>
          <w:szCs w:val="27"/>
          <w:lang w:eastAsia="tr-TR"/>
        </w:rPr>
        <w:t xml:space="preserve"> maddesine aykırı olduğunu ileri sürmüştür.</w:t>
      </w:r>
    </w:p>
    <w:p w:rsidR="003F284E" w:rsidRPr="003F284E" w:rsidRDefault="003F284E" w:rsidP="003F284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F284E">
        <w:rPr>
          <w:rFonts w:ascii="Times New Roman" w:eastAsia="Times New Roman" w:hAnsi="Times New Roman" w:cs="Times New Roman"/>
          <w:color w:val="010000"/>
          <w:sz w:val="24"/>
          <w:szCs w:val="27"/>
          <w:lang w:eastAsia="tr-TR"/>
        </w:rPr>
        <w:t xml:space="preserve">Anayasa Mahkemesinin, İçtüzüğün 15 inci maddesi uyarınca 19/6/ 1963 gününde ilk inceleme için yaptığı toplantısında; mahkeme kararı ile ekleri ve rapor okundu. Gereği görüşülüp </w:t>
      </w:r>
      <w:proofErr w:type="gramStart"/>
      <w:r w:rsidRPr="003F284E">
        <w:rPr>
          <w:rFonts w:ascii="Times New Roman" w:eastAsia="Times New Roman" w:hAnsi="Times New Roman" w:cs="Times New Roman"/>
          <w:color w:val="010000"/>
          <w:sz w:val="24"/>
          <w:szCs w:val="27"/>
          <w:lang w:eastAsia="tr-TR"/>
        </w:rPr>
        <w:t>düşünüldü :</w:t>
      </w:r>
      <w:proofErr w:type="gramEnd"/>
    </w:p>
    <w:p w:rsidR="003F284E" w:rsidRPr="003F284E" w:rsidRDefault="003F284E" w:rsidP="003F284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F284E">
        <w:rPr>
          <w:rFonts w:ascii="Times New Roman" w:eastAsia="Times New Roman" w:hAnsi="Times New Roman" w:cs="Times New Roman"/>
          <w:color w:val="010000"/>
          <w:sz w:val="24"/>
          <w:szCs w:val="27"/>
          <w:lang w:eastAsia="tr-TR"/>
        </w:rPr>
        <w:t xml:space="preserve">Anayasa Mahkemesinin Kuruluşu ve Yargılama Usulleri hakkındaki 22/4/1962 gün ve 44 sayılı kanunun 27 </w:t>
      </w:r>
      <w:proofErr w:type="spellStart"/>
      <w:r w:rsidRPr="003F284E">
        <w:rPr>
          <w:rFonts w:ascii="Times New Roman" w:eastAsia="Times New Roman" w:hAnsi="Times New Roman" w:cs="Times New Roman"/>
          <w:color w:val="010000"/>
          <w:sz w:val="24"/>
          <w:szCs w:val="27"/>
          <w:lang w:eastAsia="tr-TR"/>
        </w:rPr>
        <w:t>nci</w:t>
      </w:r>
      <w:proofErr w:type="spellEnd"/>
      <w:r w:rsidRPr="003F284E">
        <w:rPr>
          <w:rFonts w:ascii="Times New Roman" w:eastAsia="Times New Roman" w:hAnsi="Times New Roman" w:cs="Times New Roman"/>
          <w:color w:val="010000"/>
          <w:sz w:val="24"/>
          <w:szCs w:val="27"/>
          <w:lang w:eastAsia="tr-TR"/>
        </w:rPr>
        <w:t xml:space="preserve"> maddesinin 2 numaralı bendinin ikinci </w:t>
      </w:r>
      <w:proofErr w:type="gramStart"/>
      <w:r w:rsidRPr="003F284E">
        <w:rPr>
          <w:rFonts w:ascii="Times New Roman" w:eastAsia="Times New Roman" w:hAnsi="Times New Roman" w:cs="Times New Roman"/>
          <w:color w:val="010000"/>
          <w:sz w:val="24"/>
          <w:szCs w:val="27"/>
          <w:lang w:eastAsia="tr-TR"/>
        </w:rPr>
        <w:t>fıkrasında :</w:t>
      </w:r>
      <w:proofErr w:type="gramEnd"/>
      <w:r w:rsidRPr="003F284E">
        <w:rPr>
          <w:rFonts w:ascii="Times New Roman" w:eastAsia="Times New Roman" w:hAnsi="Times New Roman" w:cs="Times New Roman"/>
          <w:color w:val="010000"/>
          <w:sz w:val="24"/>
          <w:szCs w:val="27"/>
          <w:lang w:eastAsia="tr-TR"/>
        </w:rPr>
        <w:t xml:space="preserve"> Dosya muhtevasının mahkemece konu ile ilgili görülen </w:t>
      </w:r>
      <w:proofErr w:type="spellStart"/>
      <w:r w:rsidRPr="003F284E">
        <w:rPr>
          <w:rFonts w:ascii="Times New Roman" w:eastAsia="Times New Roman" w:hAnsi="Times New Roman" w:cs="Times New Roman"/>
          <w:color w:val="010000"/>
          <w:sz w:val="24"/>
          <w:szCs w:val="27"/>
          <w:lang w:eastAsia="tr-TR"/>
        </w:rPr>
        <w:t>onanlı</w:t>
      </w:r>
      <w:proofErr w:type="spellEnd"/>
      <w:r w:rsidRPr="003F284E">
        <w:rPr>
          <w:rFonts w:ascii="Times New Roman" w:eastAsia="Times New Roman" w:hAnsi="Times New Roman" w:cs="Times New Roman"/>
          <w:color w:val="010000"/>
          <w:sz w:val="24"/>
          <w:szCs w:val="27"/>
          <w:lang w:eastAsia="tr-TR"/>
        </w:rPr>
        <w:t xml:space="preserve"> örneklerinin Anayasa Mahkemesi Başkanlığına gönderileceği yazılıdır. Mersin Sulh Hukuk Mahkemesi ise dosyayı olduğu gibi göndermiş bulunmaktadır. Bu bakımdan sözü geçen madde uyarınca işlem yapılması için dosyanın geri çevrilmesi gereklidir.</w:t>
      </w:r>
    </w:p>
    <w:p w:rsidR="003F284E" w:rsidRPr="003F284E" w:rsidRDefault="003F284E" w:rsidP="003F284E">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F284E">
        <w:rPr>
          <w:rFonts w:ascii="Times New Roman" w:eastAsia="Times New Roman" w:hAnsi="Times New Roman" w:cs="Times New Roman"/>
          <w:b/>
          <w:color w:val="010000"/>
          <w:sz w:val="24"/>
          <w:szCs w:val="27"/>
          <w:lang w:eastAsia="tr-TR"/>
        </w:rPr>
        <w:t>Sonuç :</w:t>
      </w:r>
      <w:proofErr w:type="gramEnd"/>
      <w:r w:rsidRPr="003F284E">
        <w:rPr>
          <w:rFonts w:ascii="Times New Roman" w:eastAsia="Times New Roman" w:hAnsi="Times New Roman" w:cs="Times New Roman"/>
          <w:color w:val="010000"/>
          <w:sz w:val="24"/>
          <w:szCs w:val="27"/>
          <w:lang w:eastAsia="tr-TR"/>
        </w:rPr>
        <w:t xml:space="preserve"> Gösterilen sebepten Ötürü dosyanın mahkemesine geri çevrilmesine 19/6/1963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70"/>
        <w:gridCol w:w="2268"/>
        <w:gridCol w:w="2268"/>
        <w:gridCol w:w="2266"/>
      </w:tblGrid>
      <w:tr w:rsidR="003F284E" w:rsidRPr="003F284E" w:rsidTr="003F284E">
        <w:trPr>
          <w:tblCellSpacing w:w="0" w:type="dxa"/>
          <w:jc w:val="center"/>
        </w:trPr>
        <w:tc>
          <w:tcPr>
            <w:tcW w:w="1251"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49"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r>
      <w:tr w:rsidR="003F284E" w:rsidRPr="003F284E" w:rsidTr="003F284E">
        <w:trPr>
          <w:tblCellSpacing w:w="0" w:type="dxa"/>
          <w:jc w:val="center"/>
        </w:trPr>
        <w:tc>
          <w:tcPr>
            <w:tcW w:w="1251"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Başkan</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proofErr w:type="spellStart"/>
            <w:r w:rsidRPr="003F284E">
              <w:rPr>
                <w:rFonts w:ascii="Times New Roman" w:eastAsia="Times New Roman" w:hAnsi="Times New Roman" w:cs="Times New Roman"/>
                <w:color w:val="010000"/>
                <w:sz w:val="24"/>
                <w:szCs w:val="24"/>
                <w:lang w:eastAsia="tr-TR"/>
              </w:rPr>
              <w:t>Sünuhi</w:t>
            </w:r>
            <w:proofErr w:type="spellEnd"/>
            <w:r w:rsidRPr="003F284E">
              <w:rPr>
                <w:rFonts w:ascii="Times New Roman" w:eastAsia="Times New Roman" w:hAnsi="Times New Roman" w:cs="Times New Roman"/>
                <w:color w:val="010000"/>
                <w:sz w:val="24"/>
                <w:szCs w:val="24"/>
                <w:lang w:eastAsia="tr-TR"/>
              </w:rPr>
              <w:t xml:space="preserve"> Arsan</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Başkanvekili</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Tevfik </w:t>
            </w:r>
            <w:proofErr w:type="spellStart"/>
            <w:r w:rsidRPr="003F284E">
              <w:rPr>
                <w:rFonts w:ascii="Times New Roman" w:eastAsia="Times New Roman" w:hAnsi="Times New Roman" w:cs="Times New Roman"/>
                <w:color w:val="010000"/>
                <w:sz w:val="24"/>
                <w:szCs w:val="24"/>
                <w:lang w:eastAsia="tr-TR"/>
              </w:rPr>
              <w:t>Gerçeker</w:t>
            </w:r>
            <w:proofErr w:type="spellEnd"/>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Osman Yeten</w:t>
            </w:r>
          </w:p>
        </w:tc>
        <w:tc>
          <w:tcPr>
            <w:tcW w:w="1249"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proofErr w:type="spellStart"/>
            <w:r w:rsidRPr="003F284E">
              <w:rPr>
                <w:rFonts w:ascii="Times New Roman" w:eastAsia="Times New Roman" w:hAnsi="Times New Roman" w:cs="Times New Roman"/>
                <w:color w:val="010000"/>
                <w:sz w:val="24"/>
                <w:szCs w:val="24"/>
                <w:lang w:eastAsia="tr-TR"/>
              </w:rPr>
              <w:t>Rifat</w:t>
            </w:r>
            <w:proofErr w:type="spellEnd"/>
            <w:r w:rsidRPr="003F284E">
              <w:rPr>
                <w:rFonts w:ascii="Times New Roman" w:eastAsia="Times New Roman" w:hAnsi="Times New Roman" w:cs="Times New Roman"/>
                <w:color w:val="010000"/>
                <w:sz w:val="24"/>
                <w:szCs w:val="24"/>
                <w:lang w:eastAsia="tr-TR"/>
              </w:rPr>
              <w:t xml:space="preserve"> Göksu</w:t>
            </w:r>
          </w:p>
        </w:tc>
      </w:tr>
      <w:tr w:rsidR="003F284E" w:rsidRPr="003F284E" w:rsidTr="003F284E">
        <w:trPr>
          <w:tblCellSpacing w:w="0" w:type="dxa"/>
          <w:jc w:val="center"/>
        </w:trPr>
        <w:tc>
          <w:tcPr>
            <w:tcW w:w="1251"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49"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r>
      <w:tr w:rsidR="003F284E" w:rsidRPr="003F284E" w:rsidTr="003F284E">
        <w:trPr>
          <w:tblCellSpacing w:w="0" w:type="dxa"/>
          <w:jc w:val="center"/>
        </w:trPr>
        <w:tc>
          <w:tcPr>
            <w:tcW w:w="1251"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İ. Hakkı </w:t>
            </w:r>
            <w:proofErr w:type="spellStart"/>
            <w:r w:rsidRPr="003F284E">
              <w:rPr>
                <w:rFonts w:ascii="Times New Roman" w:eastAsia="Times New Roman" w:hAnsi="Times New Roman" w:cs="Times New Roman"/>
                <w:color w:val="010000"/>
                <w:sz w:val="24"/>
                <w:szCs w:val="24"/>
                <w:lang w:eastAsia="tr-TR"/>
              </w:rPr>
              <w:t>Ülkmen</w:t>
            </w:r>
            <w:proofErr w:type="spellEnd"/>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Lütfi </w:t>
            </w:r>
            <w:proofErr w:type="spellStart"/>
            <w:r w:rsidRPr="003F284E">
              <w:rPr>
                <w:rFonts w:ascii="Times New Roman" w:eastAsia="Times New Roman" w:hAnsi="Times New Roman" w:cs="Times New Roman"/>
                <w:color w:val="010000"/>
                <w:sz w:val="24"/>
                <w:szCs w:val="24"/>
                <w:lang w:eastAsia="tr-TR"/>
              </w:rPr>
              <w:t>Akadlı</w:t>
            </w:r>
            <w:proofErr w:type="spellEnd"/>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Şemsettin </w:t>
            </w:r>
            <w:proofErr w:type="spellStart"/>
            <w:r w:rsidRPr="003F284E">
              <w:rPr>
                <w:rFonts w:ascii="Times New Roman" w:eastAsia="Times New Roman" w:hAnsi="Times New Roman" w:cs="Times New Roman"/>
                <w:color w:val="010000"/>
                <w:sz w:val="24"/>
                <w:szCs w:val="24"/>
                <w:lang w:eastAsia="tr-TR"/>
              </w:rPr>
              <w:t>Akçoğlu</w:t>
            </w:r>
            <w:proofErr w:type="spellEnd"/>
          </w:p>
        </w:tc>
        <w:tc>
          <w:tcPr>
            <w:tcW w:w="1249"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İbrahim </w:t>
            </w:r>
            <w:proofErr w:type="spellStart"/>
            <w:r w:rsidRPr="003F284E">
              <w:rPr>
                <w:rFonts w:ascii="Times New Roman" w:eastAsia="Times New Roman" w:hAnsi="Times New Roman" w:cs="Times New Roman"/>
                <w:color w:val="010000"/>
                <w:sz w:val="24"/>
                <w:szCs w:val="24"/>
                <w:lang w:eastAsia="tr-TR"/>
              </w:rPr>
              <w:t>Senil</w:t>
            </w:r>
            <w:proofErr w:type="spellEnd"/>
          </w:p>
        </w:tc>
      </w:tr>
      <w:tr w:rsidR="003F284E" w:rsidRPr="003F284E" w:rsidTr="003F284E">
        <w:trPr>
          <w:tblCellSpacing w:w="0" w:type="dxa"/>
          <w:jc w:val="center"/>
        </w:trPr>
        <w:tc>
          <w:tcPr>
            <w:tcW w:w="1251"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49"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r>
      <w:tr w:rsidR="003F284E" w:rsidRPr="003F284E" w:rsidTr="003F284E">
        <w:trPr>
          <w:tblCellSpacing w:w="0" w:type="dxa"/>
          <w:jc w:val="center"/>
        </w:trPr>
        <w:tc>
          <w:tcPr>
            <w:tcW w:w="1251"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Salim Başol</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Celâlettin </w:t>
            </w:r>
            <w:proofErr w:type="spellStart"/>
            <w:r w:rsidRPr="003F284E">
              <w:rPr>
                <w:rFonts w:ascii="Times New Roman" w:eastAsia="Times New Roman" w:hAnsi="Times New Roman" w:cs="Times New Roman"/>
                <w:color w:val="010000"/>
                <w:sz w:val="24"/>
                <w:szCs w:val="24"/>
                <w:lang w:eastAsia="tr-TR"/>
              </w:rPr>
              <w:t>Kuralmen</w:t>
            </w:r>
            <w:proofErr w:type="spellEnd"/>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Hakkı </w:t>
            </w:r>
            <w:proofErr w:type="spellStart"/>
            <w:r w:rsidRPr="003F284E">
              <w:rPr>
                <w:rFonts w:ascii="Times New Roman" w:eastAsia="Times New Roman" w:hAnsi="Times New Roman" w:cs="Times New Roman"/>
                <w:color w:val="010000"/>
                <w:sz w:val="24"/>
                <w:szCs w:val="24"/>
                <w:lang w:eastAsia="tr-TR"/>
              </w:rPr>
              <w:t>Ketenoğlu</w:t>
            </w:r>
            <w:proofErr w:type="spellEnd"/>
          </w:p>
        </w:tc>
        <w:tc>
          <w:tcPr>
            <w:tcW w:w="1249"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Ahmet Akar</w:t>
            </w:r>
          </w:p>
        </w:tc>
      </w:tr>
    </w:tbl>
    <w:p w:rsidR="003F284E" w:rsidRDefault="003F284E">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357"/>
        <w:gridCol w:w="2268"/>
        <w:gridCol w:w="3447"/>
      </w:tblGrid>
      <w:tr w:rsidR="003F284E" w:rsidRPr="003F284E" w:rsidTr="003F284E">
        <w:trPr>
          <w:tblCellSpacing w:w="0" w:type="dxa"/>
          <w:jc w:val="center"/>
        </w:trPr>
        <w:tc>
          <w:tcPr>
            <w:tcW w:w="18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c>
          <w:tcPr>
            <w:tcW w:w="190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 </w:t>
            </w:r>
          </w:p>
        </w:tc>
      </w:tr>
      <w:tr w:rsidR="003F284E" w:rsidRPr="003F284E" w:rsidTr="003F284E">
        <w:trPr>
          <w:tblCellSpacing w:w="0" w:type="dxa"/>
          <w:jc w:val="center"/>
        </w:trPr>
        <w:tc>
          <w:tcPr>
            <w:tcW w:w="18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lastRenderedPageBreak/>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Muhittin Gürün</w:t>
            </w:r>
          </w:p>
        </w:tc>
        <w:tc>
          <w:tcPr>
            <w:tcW w:w="125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 xml:space="preserve">Lütfi </w:t>
            </w:r>
            <w:proofErr w:type="spellStart"/>
            <w:r w:rsidRPr="003F284E">
              <w:rPr>
                <w:rFonts w:ascii="Times New Roman" w:eastAsia="Times New Roman" w:hAnsi="Times New Roman" w:cs="Times New Roman"/>
                <w:color w:val="010000"/>
                <w:sz w:val="24"/>
                <w:szCs w:val="24"/>
                <w:lang w:eastAsia="tr-TR"/>
              </w:rPr>
              <w:t>Ömerbaş</w:t>
            </w:r>
            <w:proofErr w:type="spellEnd"/>
          </w:p>
        </w:tc>
        <w:tc>
          <w:tcPr>
            <w:tcW w:w="1900" w:type="pct"/>
            <w:hideMark/>
          </w:tcPr>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Üye</w:t>
            </w:r>
          </w:p>
          <w:p w:rsidR="003F284E" w:rsidRPr="003F284E" w:rsidRDefault="003F284E" w:rsidP="003F284E">
            <w:pPr>
              <w:spacing w:after="120" w:line="240" w:lineRule="auto"/>
              <w:jc w:val="center"/>
              <w:rPr>
                <w:rFonts w:ascii="Times New Roman" w:eastAsia="Times New Roman" w:hAnsi="Times New Roman" w:cs="Times New Roman"/>
                <w:color w:val="010000"/>
                <w:sz w:val="24"/>
                <w:szCs w:val="24"/>
                <w:lang w:eastAsia="tr-TR"/>
              </w:rPr>
            </w:pPr>
            <w:r w:rsidRPr="003F284E">
              <w:rPr>
                <w:rFonts w:ascii="Times New Roman" w:eastAsia="Times New Roman" w:hAnsi="Times New Roman" w:cs="Times New Roman"/>
                <w:color w:val="010000"/>
                <w:sz w:val="24"/>
                <w:szCs w:val="24"/>
                <w:lang w:eastAsia="tr-TR"/>
              </w:rPr>
              <w:t>Ekrem Tüzemen</w:t>
            </w:r>
          </w:p>
        </w:tc>
      </w:tr>
    </w:tbl>
    <w:p w:rsidR="003F284E" w:rsidRPr="003F284E" w:rsidRDefault="003F284E" w:rsidP="003F284E">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3F284E" w:rsidRPr="003F284E" w:rsidSect="003F284E">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2EE" w:rsidRDefault="001642EE" w:rsidP="003F284E">
      <w:pPr>
        <w:spacing w:after="0" w:line="240" w:lineRule="auto"/>
      </w:pPr>
      <w:r>
        <w:separator/>
      </w:r>
    </w:p>
  </w:endnote>
  <w:endnote w:type="continuationSeparator" w:id="0">
    <w:p w:rsidR="001642EE" w:rsidRDefault="001642EE" w:rsidP="003F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84E" w:rsidRDefault="003F284E" w:rsidP="006853B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F284E" w:rsidRDefault="003F284E" w:rsidP="003F284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84E" w:rsidRPr="003F284E" w:rsidRDefault="003F284E" w:rsidP="006853B7">
    <w:pPr>
      <w:pStyle w:val="AltBilgi"/>
      <w:framePr w:wrap="around" w:vAnchor="text" w:hAnchor="margin" w:xAlign="right" w:y="1"/>
      <w:rPr>
        <w:rStyle w:val="SayfaNumaras"/>
        <w:rFonts w:ascii="Times New Roman" w:hAnsi="Times New Roman" w:cs="Times New Roman"/>
        <w:sz w:val="24"/>
      </w:rPr>
    </w:pPr>
    <w:r w:rsidRPr="003F284E">
      <w:rPr>
        <w:rStyle w:val="SayfaNumaras"/>
        <w:rFonts w:ascii="Times New Roman" w:hAnsi="Times New Roman" w:cs="Times New Roman"/>
        <w:sz w:val="24"/>
      </w:rPr>
      <w:fldChar w:fldCharType="begin"/>
    </w:r>
    <w:r w:rsidRPr="003F284E">
      <w:rPr>
        <w:rStyle w:val="SayfaNumaras"/>
        <w:rFonts w:ascii="Times New Roman" w:hAnsi="Times New Roman" w:cs="Times New Roman"/>
        <w:sz w:val="24"/>
      </w:rPr>
      <w:instrText xml:space="preserve"> PAGE </w:instrText>
    </w:r>
    <w:r w:rsidRPr="003F284E">
      <w:rPr>
        <w:rStyle w:val="SayfaNumaras"/>
        <w:rFonts w:ascii="Times New Roman" w:hAnsi="Times New Roman" w:cs="Times New Roman"/>
        <w:sz w:val="24"/>
      </w:rPr>
      <w:fldChar w:fldCharType="separate"/>
    </w:r>
    <w:r w:rsidRPr="003F284E">
      <w:rPr>
        <w:rStyle w:val="SayfaNumaras"/>
        <w:rFonts w:ascii="Times New Roman" w:hAnsi="Times New Roman" w:cs="Times New Roman"/>
        <w:noProof/>
        <w:sz w:val="24"/>
      </w:rPr>
      <w:t>1</w:t>
    </w:r>
    <w:r w:rsidRPr="003F284E">
      <w:rPr>
        <w:rStyle w:val="SayfaNumaras"/>
        <w:rFonts w:ascii="Times New Roman" w:hAnsi="Times New Roman" w:cs="Times New Roman"/>
        <w:sz w:val="24"/>
      </w:rPr>
      <w:fldChar w:fldCharType="end"/>
    </w:r>
  </w:p>
  <w:p w:rsidR="003F284E" w:rsidRDefault="003F284E" w:rsidP="003F284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2EE" w:rsidRDefault="001642EE" w:rsidP="003F284E">
      <w:pPr>
        <w:spacing w:after="0" w:line="240" w:lineRule="auto"/>
      </w:pPr>
      <w:r>
        <w:separator/>
      </w:r>
    </w:p>
  </w:footnote>
  <w:footnote w:type="continuationSeparator" w:id="0">
    <w:p w:rsidR="001642EE" w:rsidRDefault="001642EE" w:rsidP="003F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84E" w:rsidRPr="003F284E" w:rsidRDefault="003F284E" w:rsidP="003F284E">
    <w:pPr>
      <w:pStyle w:val="stBilgi"/>
      <w:rPr>
        <w:rFonts w:ascii="Times New Roman" w:hAnsi="Times New Roman" w:cs="Times New Roman"/>
        <w:b/>
        <w:sz w:val="24"/>
      </w:rPr>
    </w:pPr>
    <w:r w:rsidRPr="003F284E">
      <w:rPr>
        <w:rFonts w:ascii="Times New Roman" w:hAnsi="Times New Roman" w:cs="Times New Roman"/>
        <w:b/>
        <w:sz w:val="24"/>
      </w:rPr>
      <w:t>Esas No.:1963/265</w:t>
    </w:r>
  </w:p>
  <w:p w:rsidR="003F284E" w:rsidRDefault="003F284E" w:rsidP="003F284E">
    <w:pPr>
      <w:pStyle w:val="stBilgi"/>
      <w:rPr>
        <w:rFonts w:ascii="Times New Roman" w:hAnsi="Times New Roman" w:cs="Times New Roman"/>
        <w:b/>
        <w:sz w:val="24"/>
      </w:rPr>
    </w:pPr>
    <w:r>
      <w:rPr>
        <w:rFonts w:ascii="Times New Roman" w:hAnsi="Times New Roman" w:cs="Times New Roman"/>
        <w:b/>
        <w:sz w:val="24"/>
      </w:rPr>
      <w:t>Karar No.:1963/157</w:t>
    </w:r>
  </w:p>
  <w:p w:rsidR="003F284E" w:rsidRPr="003F284E" w:rsidRDefault="003F284E" w:rsidP="003F284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4E"/>
    <w:rsid w:val="001642EE"/>
    <w:rsid w:val="003F284E"/>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6FBE3-265D-408B-BA21-42BA0B5F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28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28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284E"/>
  </w:style>
  <w:style w:type="paragraph" w:styleId="AltBilgi">
    <w:name w:val="footer"/>
    <w:basedOn w:val="Normal"/>
    <w:link w:val="AltBilgiChar"/>
    <w:uiPriority w:val="99"/>
    <w:unhideWhenUsed/>
    <w:rsid w:val="003F28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284E"/>
  </w:style>
  <w:style w:type="character" w:styleId="SayfaNumaras">
    <w:name w:val="page number"/>
    <w:basedOn w:val="VarsaylanParagrafYazTipi"/>
    <w:uiPriority w:val="99"/>
    <w:semiHidden/>
    <w:unhideWhenUsed/>
    <w:rsid w:val="003F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2020-06-11T09:29:00Z</dcterms:created>
  <dcterms:modified xsi:type="dcterms:W3CDTF">2020-06-11T09:32:00Z</dcterms:modified>
</cp:coreProperties>
</file>