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423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23F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A423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423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090CE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090CE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F23F9A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DAVACI</w:t>
      </w:r>
      <w:r w:rsidR="00941B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Adalet Partisi Türkiye Büyük Millet Meclisi Gurubu.</w:t>
      </w:r>
    </w:p>
    <w:p w:rsidR="00B85566" w:rsidRPr="00B85566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DAVANIN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Veteriner Hekimliği mesleğinin icrasına, Veteriner Hekimleri Birliği ile Odaların teşekkül tarzına ve göreceği işlere dair 6343 sayılı kanunun 42. </w:t>
      </w:r>
      <w:r w:rsidR="00090CE3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52. </w:t>
      </w:r>
      <w:r w:rsidR="00090CE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>addelerinde yer alan Oda ve Yükse</w:t>
      </w:r>
      <w:r w:rsidR="00090CE3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Haysiyet Divanları tarafından verilen ceza kararları aleyhine hiçbir mercie başvur</w:t>
      </w:r>
      <w:r w:rsidR="00090CE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lamayacağına ilişkin hükümlerin, Anayasanın 118. </w:t>
      </w:r>
      <w:r w:rsidR="00090CE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A423F9">
        <w:rPr>
          <w:rFonts w:ascii="Times New Roman" w:eastAsia="Times New Roman" w:hAnsi="Times New Roman" w:cs="Times New Roman"/>
          <w:sz w:val="24"/>
          <w:szCs w:val="24"/>
          <w:lang w:eastAsia="tr-TR"/>
        </w:rPr>
        <w:t>addesinin, üçüncü fıkrasına aykırı olduğundan iptali istenilmiştir.</w:t>
      </w:r>
      <w:r w:rsidR="00941B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C7F5A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F9A">
        <w:rPr>
          <w:rFonts w:ascii="Times New Roman" w:hAnsi="Times New Roman" w:cs="Times New Roman"/>
          <w:b/>
          <w:sz w:val="24"/>
          <w:szCs w:val="24"/>
        </w:rPr>
        <w:t>İNCELEME</w:t>
      </w:r>
      <w:r w:rsidR="00941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9A">
        <w:rPr>
          <w:rFonts w:ascii="Times New Roman" w:hAnsi="Times New Roman" w:cs="Times New Roman"/>
          <w:b/>
          <w:sz w:val="24"/>
          <w:szCs w:val="24"/>
        </w:rPr>
        <w:t>: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Anayasa Mahkemesi </w:t>
      </w:r>
      <w:r w:rsidR="00090CE3">
        <w:rPr>
          <w:rFonts w:ascii="Times New Roman" w:hAnsi="Times New Roman" w:cs="Times New Roman"/>
          <w:sz w:val="24"/>
          <w:szCs w:val="24"/>
        </w:rPr>
        <w:t>İ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çtüzüğünün 15. </w:t>
      </w:r>
      <w:r w:rsidR="00090CE3">
        <w:rPr>
          <w:rFonts w:ascii="Times New Roman" w:hAnsi="Times New Roman" w:cs="Times New Roman"/>
          <w:sz w:val="24"/>
          <w:szCs w:val="24"/>
        </w:rPr>
        <w:t>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C7F5A">
        <w:rPr>
          <w:rFonts w:ascii="Times New Roman" w:hAnsi="Times New Roman" w:cs="Times New Roman"/>
          <w:sz w:val="24"/>
          <w:szCs w:val="24"/>
        </w:rPr>
        <w:t xml:space="preserve">gereğince </w:t>
      </w:r>
      <w:r w:rsidR="00A423F9">
        <w:rPr>
          <w:rFonts w:ascii="Times New Roman" w:hAnsi="Times New Roman" w:cs="Times New Roman"/>
          <w:sz w:val="24"/>
          <w:szCs w:val="24"/>
        </w:rPr>
        <w:t xml:space="preserve">yapılan ilk incelemede, </w:t>
      </w:r>
      <w:r>
        <w:rPr>
          <w:rFonts w:ascii="Times New Roman" w:hAnsi="Times New Roman" w:cs="Times New Roman"/>
          <w:sz w:val="24"/>
          <w:szCs w:val="24"/>
        </w:rPr>
        <w:t xml:space="preserve">dilekçede </w:t>
      </w:r>
      <w:r w:rsidR="000C7F5A">
        <w:rPr>
          <w:rFonts w:ascii="Times New Roman" w:hAnsi="Times New Roman" w:cs="Times New Roman"/>
          <w:sz w:val="24"/>
          <w:szCs w:val="24"/>
        </w:rPr>
        <w:t xml:space="preserve">imzaları bulunan </w:t>
      </w:r>
      <w:r w:rsidR="00A423F9">
        <w:rPr>
          <w:rFonts w:ascii="Times New Roman" w:hAnsi="Times New Roman" w:cs="Times New Roman"/>
          <w:sz w:val="24"/>
          <w:szCs w:val="24"/>
        </w:rPr>
        <w:t xml:space="preserve">Ali Naili Erdem ve </w:t>
      </w:r>
      <w:r w:rsidR="000C7F5A">
        <w:rPr>
          <w:rFonts w:ascii="Times New Roman" w:hAnsi="Times New Roman" w:cs="Times New Roman"/>
          <w:sz w:val="24"/>
          <w:szCs w:val="24"/>
        </w:rPr>
        <w:t xml:space="preserve">Cahit </w:t>
      </w:r>
      <w:proofErr w:type="spellStart"/>
      <w:r w:rsidR="000C7F5A">
        <w:rPr>
          <w:rFonts w:ascii="Times New Roman" w:hAnsi="Times New Roman" w:cs="Times New Roman"/>
          <w:sz w:val="24"/>
          <w:szCs w:val="24"/>
        </w:rPr>
        <w:t>Okurer’in</w:t>
      </w:r>
      <w:proofErr w:type="spellEnd"/>
      <w:r w:rsidR="000C7F5A">
        <w:rPr>
          <w:rFonts w:ascii="Times New Roman" w:hAnsi="Times New Roman" w:cs="Times New Roman"/>
          <w:sz w:val="24"/>
          <w:szCs w:val="24"/>
        </w:rPr>
        <w:t xml:space="preserve"> </w:t>
      </w:r>
      <w:r w:rsidR="00A423F9">
        <w:rPr>
          <w:rFonts w:ascii="Times New Roman" w:hAnsi="Times New Roman" w:cs="Times New Roman"/>
          <w:sz w:val="24"/>
          <w:szCs w:val="24"/>
        </w:rPr>
        <w:t xml:space="preserve">Gurup Başkanı veya Başkan Vekili olduğunu belirtilen </w:t>
      </w:r>
      <w:proofErr w:type="spellStart"/>
      <w:r w:rsidR="00A423F9">
        <w:rPr>
          <w:rFonts w:ascii="Times New Roman" w:hAnsi="Times New Roman" w:cs="Times New Roman"/>
          <w:sz w:val="24"/>
          <w:szCs w:val="24"/>
        </w:rPr>
        <w:t>onanlı</w:t>
      </w:r>
      <w:proofErr w:type="spellEnd"/>
      <w:r w:rsidR="00A423F9">
        <w:rPr>
          <w:rFonts w:ascii="Times New Roman" w:hAnsi="Times New Roman" w:cs="Times New Roman"/>
          <w:sz w:val="24"/>
          <w:szCs w:val="24"/>
        </w:rPr>
        <w:t xml:space="preserve"> belgenin mevcut olmadığı görülmüş, </w:t>
      </w:r>
      <w:r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Hakkındaki 44 sayılı kanunun 26. </w:t>
      </w:r>
      <w:r w:rsidR="00090C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</w:t>
      </w:r>
      <w:r w:rsidR="00A423F9">
        <w:rPr>
          <w:rFonts w:ascii="Times New Roman" w:hAnsi="Times New Roman" w:cs="Times New Roman"/>
          <w:sz w:val="24"/>
          <w:szCs w:val="24"/>
        </w:rPr>
        <w:t xml:space="preserve">dördüncü </w:t>
      </w:r>
      <w:r w:rsidR="000C7F5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ıkrası</w:t>
      </w:r>
      <w:r w:rsidR="000C7F5A">
        <w:rPr>
          <w:rFonts w:ascii="Times New Roman" w:hAnsi="Times New Roman" w:cs="Times New Roman"/>
          <w:sz w:val="24"/>
          <w:szCs w:val="24"/>
        </w:rPr>
        <w:t xml:space="preserve"> hükmü</w:t>
      </w:r>
      <w:r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A423F9">
        <w:rPr>
          <w:rFonts w:ascii="Times New Roman" w:hAnsi="Times New Roman" w:cs="Times New Roman"/>
          <w:sz w:val="24"/>
          <w:szCs w:val="24"/>
        </w:rPr>
        <w:t>verilen süre içinde bu eksiğin tamamlandığı anlaşılmış olduğundan esasın incelenmesine karar verilmesi üzerine düzenlenen rap</w:t>
      </w:r>
      <w:r w:rsidR="00090CE3">
        <w:rPr>
          <w:rFonts w:ascii="Times New Roman" w:hAnsi="Times New Roman" w:cs="Times New Roman"/>
          <w:sz w:val="24"/>
          <w:szCs w:val="24"/>
        </w:rPr>
        <w:t>or</w:t>
      </w:r>
      <w:r w:rsidR="00A423F9">
        <w:rPr>
          <w:rFonts w:ascii="Times New Roman" w:hAnsi="Times New Roman" w:cs="Times New Roman"/>
          <w:sz w:val="24"/>
          <w:szCs w:val="24"/>
        </w:rPr>
        <w:t xml:space="preserve"> okunup gereği düşünüldü:</w:t>
      </w:r>
    </w:p>
    <w:p w:rsidR="00F23F9A" w:rsidRPr="00F23F9A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F9A">
        <w:rPr>
          <w:rFonts w:ascii="Times New Roman" w:hAnsi="Times New Roman" w:cs="Times New Roman"/>
          <w:b/>
          <w:sz w:val="24"/>
          <w:szCs w:val="24"/>
        </w:rPr>
        <w:t>GEREKÇE</w:t>
      </w:r>
      <w:r w:rsidR="00941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9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F9">
        <w:rPr>
          <w:rFonts w:ascii="Times New Roman" w:hAnsi="Times New Roman" w:cs="Times New Roman"/>
          <w:sz w:val="24"/>
          <w:szCs w:val="24"/>
        </w:rPr>
        <w:t>İptali istenilen hükümleri kapsayan kanun maddeleri, 8.6.1963 günlü ve 11423 sayılı Resmi Gazetede yayınlanan 30.5.1963 gün ve 239 sayılı kanunun, kanun yollarına başvurulabileceğin</w:t>
      </w:r>
      <w:r w:rsidR="00090CE3">
        <w:rPr>
          <w:rFonts w:ascii="Times New Roman" w:hAnsi="Times New Roman" w:cs="Times New Roman"/>
          <w:sz w:val="24"/>
          <w:szCs w:val="24"/>
        </w:rPr>
        <w:t>i</w:t>
      </w:r>
      <w:r w:rsidR="00A423F9">
        <w:rPr>
          <w:rFonts w:ascii="Times New Roman" w:hAnsi="Times New Roman" w:cs="Times New Roman"/>
          <w:sz w:val="24"/>
          <w:szCs w:val="24"/>
        </w:rPr>
        <w:t xml:space="preserve"> kabul eden hükümleriyle değiştirilmiş olduğundan konusu kalmayan dava hakkında bir karar verilmesine yer kalmamıştır. </w:t>
      </w:r>
    </w:p>
    <w:p w:rsidR="00FD04BD" w:rsidRDefault="00B85566" w:rsidP="00941B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Yukrıda</w:t>
      </w:r>
      <w:proofErr w:type="spellEnd"/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österilen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ötürü </w:t>
      </w:r>
      <w:r w:rsidR="00A423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istem hakkında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karar verilmesine yer olmadığına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</w:t>
      </w:r>
      <w:r w:rsidR="00A423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.6.1963 gününde oybirliği ile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0CE3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090CE3" w:rsidRDefault="00090CE3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941B79" w:rsidRPr="00FD04BD" w:rsidRDefault="00941B79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0CE3" w:rsidRPr="00FD04BD" w:rsidTr="00206F2C">
        <w:tc>
          <w:tcPr>
            <w:tcW w:w="1667" w:type="pct"/>
            <w:shd w:val="clear" w:color="auto" w:fill="FFFFFF"/>
          </w:tcPr>
          <w:p w:rsidR="00090CE3" w:rsidRPr="00941B79" w:rsidRDefault="00941B79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0CE3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941B79" w:rsidRDefault="00941B79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090CE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="00090CE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941B79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941B79" w:rsidRDefault="00941B79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90CE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090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AKADLI</w:t>
            </w:r>
          </w:p>
        </w:tc>
      </w:tr>
    </w:tbl>
    <w:p w:rsidR="00090CE3" w:rsidRDefault="00090CE3" w:rsidP="0009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41B79" w:rsidRDefault="00941B79" w:rsidP="0009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0CE3" w:rsidRPr="00FD04BD" w:rsidTr="00941B7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Şemsettin AKÇOĞLU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090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090CE3" w:rsidRDefault="00090CE3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941B79" w:rsidRPr="00FD04BD" w:rsidRDefault="00941B79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0CE3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1A744E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AKAR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090CE3" w:rsidRDefault="00090CE3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941B79" w:rsidRDefault="00941B79" w:rsidP="00090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90CE3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CE3" w:rsidRPr="00FD04BD" w:rsidRDefault="00090CE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90CE3" w:rsidRPr="00FD04BD" w:rsidRDefault="00090CE3" w:rsidP="00941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941B7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E3" w:rsidRDefault="007931E3" w:rsidP="00FD04BD">
      <w:pPr>
        <w:spacing w:after="0" w:line="240" w:lineRule="auto"/>
      </w:pPr>
      <w:r>
        <w:separator/>
      </w:r>
    </w:p>
  </w:endnote>
  <w:endnote w:type="continuationSeparator" w:id="0">
    <w:p w:rsidR="007931E3" w:rsidRDefault="007931E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423F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E3" w:rsidRDefault="007931E3" w:rsidP="00FD04BD">
      <w:pPr>
        <w:spacing w:after="0" w:line="240" w:lineRule="auto"/>
      </w:pPr>
      <w:r>
        <w:separator/>
      </w:r>
    </w:p>
  </w:footnote>
  <w:footnote w:type="continuationSeparator" w:id="0">
    <w:p w:rsidR="007931E3" w:rsidRDefault="007931E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90CE3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090CE3">
      <w:rPr>
        <w:rFonts w:ascii="Times New Roman" w:hAnsi="Times New Roman" w:cs="Times New Roman"/>
        <w:b/>
      </w:rPr>
      <w:t>7</w:t>
    </w:r>
    <w:r>
      <w:rPr>
        <w:rFonts w:ascii="Times New Roman" w:hAnsi="Times New Roman" w:cs="Times New Roman"/>
        <w:b/>
      </w:rPr>
      <w:t>7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090CE3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/1</w:t>
    </w:r>
    <w:r w:rsidR="00090CE3">
      <w:rPr>
        <w:rFonts w:ascii="Times New Roman" w:hAnsi="Times New Roman" w:cs="Times New Roman"/>
        <w:b/>
      </w:rPr>
      <w:t>44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90CE3"/>
    <w:rsid w:val="000C7F5A"/>
    <w:rsid w:val="00107B7E"/>
    <w:rsid w:val="00215366"/>
    <w:rsid w:val="00266927"/>
    <w:rsid w:val="00271A55"/>
    <w:rsid w:val="002B2602"/>
    <w:rsid w:val="002D1135"/>
    <w:rsid w:val="00466DD4"/>
    <w:rsid w:val="005C205E"/>
    <w:rsid w:val="005F50E2"/>
    <w:rsid w:val="00651447"/>
    <w:rsid w:val="006C427E"/>
    <w:rsid w:val="00750C74"/>
    <w:rsid w:val="00791C1E"/>
    <w:rsid w:val="007931E3"/>
    <w:rsid w:val="00875490"/>
    <w:rsid w:val="00941B79"/>
    <w:rsid w:val="00A423F9"/>
    <w:rsid w:val="00A43BAA"/>
    <w:rsid w:val="00A7539B"/>
    <w:rsid w:val="00AD530B"/>
    <w:rsid w:val="00AD7749"/>
    <w:rsid w:val="00B85566"/>
    <w:rsid w:val="00BD2BF0"/>
    <w:rsid w:val="00BD3A75"/>
    <w:rsid w:val="00C4083B"/>
    <w:rsid w:val="00C47596"/>
    <w:rsid w:val="00C84530"/>
    <w:rsid w:val="00CE1FB9"/>
    <w:rsid w:val="00D46B7A"/>
    <w:rsid w:val="00DE3F00"/>
    <w:rsid w:val="00E159E4"/>
    <w:rsid w:val="00F23F9A"/>
    <w:rsid w:val="00F8751E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D9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2019-10-02T10:39:00Z</dcterms:created>
  <dcterms:modified xsi:type="dcterms:W3CDTF">2020-05-26T17:47:00Z</dcterms:modified>
</cp:coreProperties>
</file>