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1963/11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1963/11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21.1.1963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AD6C42" w:rsidRPr="00AD6C42">
        <w:rPr>
          <w:rFonts w:ascii="Times New Roman" w:eastAsia="Times New Roman" w:hAnsi="Times New Roman" w:cs="Times New Roman"/>
          <w:color w:val="000000"/>
          <w:sz w:val="24"/>
          <w:szCs w:val="26"/>
          <w:lang w:eastAsia="tr-TR"/>
        </w:rPr>
        <w:t xml:space="preserve">Ahmet </w:t>
      </w:r>
      <w:proofErr w:type="spellStart"/>
      <w:r w:rsidR="00AD6C42" w:rsidRPr="00AD6C42">
        <w:rPr>
          <w:rFonts w:ascii="Times New Roman" w:eastAsia="Times New Roman" w:hAnsi="Times New Roman" w:cs="Times New Roman"/>
          <w:color w:val="000000"/>
          <w:sz w:val="24"/>
          <w:szCs w:val="26"/>
          <w:lang w:eastAsia="tr-TR"/>
        </w:rPr>
        <w:t>Karamis</w:t>
      </w:r>
      <w:proofErr w:type="spellEnd"/>
      <w:r w:rsidR="00AD6C42" w:rsidRPr="00AD6C42">
        <w:rPr>
          <w:rFonts w:ascii="Times New Roman" w:eastAsia="Times New Roman" w:hAnsi="Times New Roman" w:cs="Times New Roman"/>
          <w:color w:val="000000"/>
          <w:sz w:val="24"/>
          <w:szCs w:val="26"/>
          <w:lang w:eastAsia="tr-TR"/>
        </w:rPr>
        <w:t>, Vakfıkebir İlçesinde kunduracı</w:t>
      </w:r>
    </w:p>
    <w:p w:rsidR="00AD6C42" w:rsidRPr="00AD6C42" w:rsidRDefault="00A7539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FD04BD" w:rsidRPr="00E223A7">
        <w:rPr>
          <w:rFonts w:ascii="Times New Roman" w:eastAsia="Times New Roman" w:hAnsi="Times New Roman" w:cs="Times New Roman"/>
          <w:b/>
          <w:color w:val="000000"/>
          <w:sz w:val="24"/>
          <w:szCs w:val="26"/>
          <w:lang w:eastAsia="tr-TR"/>
        </w:rPr>
        <w:t> </w:t>
      </w:r>
      <w:r w:rsidR="00AD6C42" w:rsidRPr="00AD6C42">
        <w:rPr>
          <w:rFonts w:ascii="Times New Roman" w:eastAsia="Times New Roman" w:hAnsi="Times New Roman" w:cs="Times New Roman"/>
          <w:color w:val="000000"/>
          <w:sz w:val="24"/>
          <w:szCs w:val="26"/>
          <w:lang w:eastAsia="tr-TR"/>
        </w:rPr>
        <w:t>İstemde bulunan 9.1.1963 günlü dilekçesinde, Trabzon Millî Emlâk İdaresinde, defter üzerinde sahtecilik yapılması üzerine muhtelif mercilere yapmış olduğu müracaatlarına rağmen Maliye Bakanlığının evrakı Adliyeye intikal ettirmediğini, bu yüzden Anayasa Mahkemesine baş vurmaya mecbur kaldığını ileri sürerek Adaletin yerine getirilmesini istemiştir.</w:t>
      </w:r>
    </w:p>
    <w:p w:rsidR="00AD6C42" w:rsidRPr="00AD6C42" w:rsidRDefault="00AD6C42"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D6C42">
        <w:rPr>
          <w:rFonts w:ascii="Times New Roman" w:eastAsia="Times New Roman" w:hAnsi="Times New Roman" w:cs="Times New Roman"/>
          <w:color w:val="000000"/>
          <w:sz w:val="24"/>
          <w:szCs w:val="26"/>
          <w:lang w:eastAsia="tr-TR"/>
        </w:rPr>
        <w:t>Anayasa Mahkemesinin, içtüzüğün 15 inci maddesi uyarınca 21.1.1963 gününde ilk inceleme için yaptığı toplantısında; işin, niteliği bakımından başka güne bırakılmasına lüzum görülmeyerek incelemeye devam edilmesine oy birliği ile karar verildikten sonra dilekçe ve rapor okundu. Gereği görüşülüp düşünüldü:</w:t>
      </w:r>
    </w:p>
    <w:p w:rsidR="00AD6C42" w:rsidRPr="00AD6C42" w:rsidRDefault="00AD6C42"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D6C42">
        <w:rPr>
          <w:rFonts w:ascii="Times New Roman" w:eastAsia="Times New Roman" w:hAnsi="Times New Roman" w:cs="Times New Roman"/>
          <w:color w:val="000000"/>
          <w:sz w:val="24"/>
          <w:szCs w:val="26"/>
          <w:lang w:eastAsia="tr-TR"/>
        </w:rPr>
        <w:t xml:space="preserve">Anayasa Mahkemesinin kanunların denetimi ile ilgili görev ve yetkileri Anayasanın </w:t>
      </w:r>
      <w:proofErr w:type="gramStart"/>
      <w:r w:rsidRPr="00AD6C42">
        <w:rPr>
          <w:rFonts w:ascii="Times New Roman" w:eastAsia="Times New Roman" w:hAnsi="Times New Roman" w:cs="Times New Roman"/>
          <w:color w:val="000000"/>
          <w:sz w:val="24"/>
          <w:szCs w:val="26"/>
          <w:lang w:eastAsia="tr-TR"/>
        </w:rPr>
        <w:t xml:space="preserve">147 </w:t>
      </w:r>
      <w:proofErr w:type="spellStart"/>
      <w:r w:rsidRPr="00AD6C42">
        <w:rPr>
          <w:rFonts w:ascii="Times New Roman" w:eastAsia="Times New Roman" w:hAnsi="Times New Roman" w:cs="Times New Roman"/>
          <w:color w:val="000000"/>
          <w:sz w:val="24"/>
          <w:szCs w:val="26"/>
          <w:lang w:eastAsia="tr-TR"/>
        </w:rPr>
        <w:t>nci</w:t>
      </w:r>
      <w:proofErr w:type="spellEnd"/>
      <w:proofErr w:type="gramEnd"/>
      <w:r w:rsidRPr="00AD6C42">
        <w:rPr>
          <w:rFonts w:ascii="Times New Roman" w:eastAsia="Times New Roman" w:hAnsi="Times New Roman" w:cs="Times New Roman"/>
          <w:color w:val="000000"/>
          <w:sz w:val="24"/>
          <w:szCs w:val="26"/>
          <w:lang w:eastAsia="tr-TR"/>
        </w:rPr>
        <w:t xml:space="preserve"> ve Anayasa Mahkemesinin Kuruluşu ve Yargılama usulleri hakkındaki 22.4.1962 gün ve 44 sayılı kanunun 20 </w:t>
      </w:r>
      <w:proofErr w:type="spellStart"/>
      <w:r w:rsidRPr="00AD6C42">
        <w:rPr>
          <w:rFonts w:ascii="Times New Roman" w:eastAsia="Times New Roman" w:hAnsi="Times New Roman" w:cs="Times New Roman"/>
          <w:color w:val="000000"/>
          <w:sz w:val="24"/>
          <w:szCs w:val="26"/>
          <w:lang w:eastAsia="tr-TR"/>
        </w:rPr>
        <w:t>nci</w:t>
      </w:r>
      <w:proofErr w:type="spellEnd"/>
      <w:r w:rsidRPr="00AD6C42">
        <w:rPr>
          <w:rFonts w:ascii="Times New Roman" w:eastAsia="Times New Roman" w:hAnsi="Times New Roman" w:cs="Times New Roman"/>
          <w:color w:val="000000"/>
          <w:sz w:val="24"/>
          <w:szCs w:val="26"/>
          <w:lang w:eastAsia="tr-TR"/>
        </w:rPr>
        <w:t xml:space="preserve"> maddelerinde gösterilmiştir. Dilekçe, bu maddelerde belirtilen konulardan hiç birisini kapsamamaktadır. Bu bakımdan dilekçenin görev yönünden </w:t>
      </w:r>
      <w:proofErr w:type="spellStart"/>
      <w:r w:rsidRPr="00AD6C42">
        <w:rPr>
          <w:rFonts w:ascii="Times New Roman" w:eastAsia="Times New Roman" w:hAnsi="Times New Roman" w:cs="Times New Roman"/>
          <w:color w:val="000000"/>
          <w:sz w:val="24"/>
          <w:szCs w:val="26"/>
          <w:lang w:eastAsia="tr-TR"/>
        </w:rPr>
        <w:t>red</w:t>
      </w:r>
      <w:proofErr w:type="spellEnd"/>
      <w:r w:rsidRPr="00AD6C42">
        <w:rPr>
          <w:rFonts w:ascii="Times New Roman" w:eastAsia="Times New Roman" w:hAnsi="Times New Roman" w:cs="Times New Roman"/>
          <w:color w:val="000000"/>
          <w:sz w:val="24"/>
          <w:szCs w:val="26"/>
          <w:lang w:eastAsia="tr-TR"/>
        </w:rPr>
        <w:t xml:space="preserve"> edilmesi sözü geçen 44 sayılı kanunun </w:t>
      </w:r>
      <w:proofErr w:type="gramStart"/>
      <w:r w:rsidRPr="00AD6C42">
        <w:rPr>
          <w:rFonts w:ascii="Times New Roman" w:eastAsia="Times New Roman" w:hAnsi="Times New Roman" w:cs="Times New Roman"/>
          <w:color w:val="000000"/>
          <w:sz w:val="24"/>
          <w:szCs w:val="26"/>
          <w:lang w:eastAsia="tr-TR"/>
        </w:rPr>
        <w:t xml:space="preserve">42 </w:t>
      </w:r>
      <w:proofErr w:type="spellStart"/>
      <w:r w:rsidRPr="00AD6C42">
        <w:rPr>
          <w:rFonts w:ascii="Times New Roman" w:eastAsia="Times New Roman" w:hAnsi="Times New Roman" w:cs="Times New Roman"/>
          <w:color w:val="000000"/>
          <w:sz w:val="24"/>
          <w:szCs w:val="26"/>
          <w:lang w:eastAsia="tr-TR"/>
        </w:rPr>
        <w:t>nci</w:t>
      </w:r>
      <w:proofErr w:type="spellEnd"/>
      <w:proofErr w:type="gramEnd"/>
      <w:r w:rsidRPr="00AD6C42">
        <w:rPr>
          <w:rFonts w:ascii="Times New Roman" w:eastAsia="Times New Roman" w:hAnsi="Times New Roman" w:cs="Times New Roman"/>
          <w:color w:val="000000"/>
          <w:sz w:val="24"/>
          <w:szCs w:val="26"/>
          <w:lang w:eastAsia="tr-TR"/>
        </w:rPr>
        <w:t xml:space="preserve"> maddesi hükmü gereğidir.</w:t>
      </w:r>
    </w:p>
    <w:p w:rsidR="00AD6C42" w:rsidRPr="00AD6C42" w:rsidRDefault="00AD6C42"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D6C42">
        <w:rPr>
          <w:rFonts w:ascii="Times New Roman" w:eastAsia="Times New Roman" w:hAnsi="Times New Roman" w:cs="Times New Roman"/>
          <w:b/>
          <w:color w:val="000000"/>
          <w:sz w:val="24"/>
          <w:szCs w:val="26"/>
          <w:lang w:eastAsia="tr-TR"/>
        </w:rPr>
        <w:t>SONUÇ :</w:t>
      </w:r>
      <w:proofErr w:type="gramEnd"/>
      <w:r w:rsidRPr="00AD6C42">
        <w:rPr>
          <w:rFonts w:ascii="Times New Roman" w:eastAsia="Times New Roman" w:hAnsi="Times New Roman" w:cs="Times New Roman"/>
          <w:color w:val="000000"/>
          <w:sz w:val="24"/>
          <w:szCs w:val="26"/>
          <w:lang w:eastAsia="tr-TR"/>
        </w:rPr>
        <w:t xml:space="preserve"> Gösterilen sebepten ötürü dilekçenin reddine, işbu kararın dilekçe sahibine tebliğine 21.1.1963 gününde oy 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029AB"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223A7">
              <w:rPr>
                <w:rFonts w:ascii="Times New Roman" w:eastAsia="Times New Roman" w:hAnsi="Times New Roman" w:cs="Times New Roman"/>
                <w:sz w:val="24"/>
                <w:szCs w:val="26"/>
                <w:lang w:eastAsia="tr-TR"/>
              </w:rPr>
              <w:t>Rifat</w:t>
            </w:r>
            <w:proofErr w:type="spellEnd"/>
            <w:r w:rsidRPr="00E223A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029AB"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D2038"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D2038">
              <w:rPr>
                <w:rFonts w:ascii="Times New Roman" w:eastAsia="Times New Roman" w:hAnsi="Times New Roman" w:cs="Times New Roman"/>
                <w:sz w:val="24"/>
                <w:szCs w:val="26"/>
                <w:lang w:eastAsia="tr-TR"/>
              </w:rPr>
              <w:t xml:space="preserve">İsmail </w:t>
            </w:r>
            <w:r w:rsidR="00E223A7" w:rsidRPr="00E223A7">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029A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223A7"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t>İbrahim SENİL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E223A7" w:rsidRPr="00E223A7">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223A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223A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t>Yekta AYTAN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223A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t>Hakkı KETE</w:t>
            </w:r>
            <w:r w:rsidR="009D3FCE">
              <w:rPr>
                <w:rFonts w:ascii="Times New Roman" w:eastAsia="Times New Roman" w:hAnsi="Times New Roman" w:cs="Times New Roman"/>
                <w:sz w:val="24"/>
                <w:szCs w:val="26"/>
                <w:lang w:eastAsia="tr-TR"/>
              </w:rPr>
              <w:t>N</w:t>
            </w:r>
            <w:r w:rsidRPr="00E223A7">
              <w:rPr>
                <w:rFonts w:ascii="Times New Roman" w:eastAsia="Times New Roman" w:hAnsi="Times New Roman" w:cs="Times New Roman"/>
                <w:sz w:val="24"/>
                <w:szCs w:val="26"/>
                <w:lang w:eastAsia="tr-TR"/>
              </w:rPr>
              <w:t>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xml:space="preserve">Ahmet </w:t>
            </w:r>
            <w:r w:rsidR="00222471" w:rsidRPr="00EC4965">
              <w:rPr>
                <w:rFonts w:ascii="Times New Roman" w:eastAsia="Times New Roman" w:hAnsi="Times New Roman" w:cs="Times New Roman"/>
                <w:sz w:val="24"/>
                <w:szCs w:val="26"/>
                <w:lang w:eastAsia="tr-TR"/>
              </w:rPr>
              <w:t>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8A2ED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Lûtfî</w:t>
            </w:r>
            <w:proofErr w:type="spellEnd"/>
            <w:r w:rsidRPr="00EC4965">
              <w:rPr>
                <w:rFonts w:ascii="Times New Roman" w:eastAsia="Times New Roman" w:hAnsi="Times New Roman" w:cs="Times New Roman"/>
                <w:sz w:val="24"/>
                <w:szCs w:val="26"/>
                <w:lang w:eastAsia="tr-TR"/>
              </w:rPr>
              <w:t xml:space="preserve"> ÖM</w:t>
            </w:r>
            <w:r w:rsidR="008A2ED7">
              <w:rPr>
                <w:rFonts w:ascii="Times New Roman" w:eastAsia="Times New Roman" w:hAnsi="Times New Roman" w:cs="Times New Roman"/>
                <w:sz w:val="24"/>
                <w:szCs w:val="26"/>
                <w:lang w:eastAsia="tr-TR"/>
              </w:rPr>
              <w:t>E</w:t>
            </w:r>
            <w:r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w:t>
            </w:r>
            <w:r w:rsidR="00474FAD">
              <w:rPr>
                <w:rFonts w:ascii="Times New Roman" w:eastAsia="Times New Roman" w:hAnsi="Times New Roman" w:cs="Times New Roman"/>
                <w:sz w:val="24"/>
                <w:szCs w:val="26"/>
                <w:lang w:eastAsia="tr-TR"/>
              </w:rPr>
              <w:t>N</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04C" w:rsidRDefault="00AB204C" w:rsidP="00FD04BD">
      <w:pPr>
        <w:spacing w:after="0" w:line="240" w:lineRule="auto"/>
      </w:pPr>
      <w:r>
        <w:separator/>
      </w:r>
    </w:p>
  </w:endnote>
  <w:endnote w:type="continuationSeparator" w:id="0">
    <w:p w:rsidR="00AB204C" w:rsidRDefault="00AB204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A2ED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04C" w:rsidRDefault="00AB204C" w:rsidP="00FD04BD">
      <w:pPr>
        <w:spacing w:after="0" w:line="240" w:lineRule="auto"/>
      </w:pPr>
      <w:r>
        <w:separator/>
      </w:r>
    </w:p>
  </w:footnote>
  <w:footnote w:type="continuationSeparator" w:id="0">
    <w:p w:rsidR="00AB204C" w:rsidRDefault="00AB204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42" w:rsidRPr="00FD04BD" w:rsidRDefault="00AD6C42" w:rsidP="00AD6C4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1963/11</w:t>
    </w:r>
  </w:p>
  <w:p w:rsidR="00AD6C42" w:rsidRPr="00FD04BD" w:rsidRDefault="00AD6C42" w:rsidP="00AD6C4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1963/11</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107B7E"/>
    <w:rsid w:val="00222471"/>
    <w:rsid w:val="00266927"/>
    <w:rsid w:val="00271A55"/>
    <w:rsid w:val="002B2602"/>
    <w:rsid w:val="002D1135"/>
    <w:rsid w:val="00343D4F"/>
    <w:rsid w:val="00371349"/>
    <w:rsid w:val="00466DD4"/>
    <w:rsid w:val="00474FAD"/>
    <w:rsid w:val="005F50E2"/>
    <w:rsid w:val="00651447"/>
    <w:rsid w:val="006C4D3B"/>
    <w:rsid w:val="00875490"/>
    <w:rsid w:val="008A2ED7"/>
    <w:rsid w:val="009D3FCE"/>
    <w:rsid w:val="00A7539B"/>
    <w:rsid w:val="00AB204C"/>
    <w:rsid w:val="00AD2038"/>
    <w:rsid w:val="00AD6C42"/>
    <w:rsid w:val="00BD3A75"/>
    <w:rsid w:val="00C029AB"/>
    <w:rsid w:val="00C4083B"/>
    <w:rsid w:val="00C47596"/>
    <w:rsid w:val="00C84530"/>
    <w:rsid w:val="00CC4855"/>
    <w:rsid w:val="00CE1FB9"/>
    <w:rsid w:val="00DA2172"/>
    <w:rsid w:val="00DE3F00"/>
    <w:rsid w:val="00E159E4"/>
    <w:rsid w:val="00E223A7"/>
    <w:rsid w:val="00EC4965"/>
    <w:rsid w:val="00F8751E"/>
    <w:rsid w:val="00FD0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D5D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7</cp:revision>
  <dcterms:created xsi:type="dcterms:W3CDTF">2019-03-07T06:10:00Z</dcterms:created>
  <dcterms:modified xsi:type="dcterms:W3CDTF">2019-07-25T11:28:00Z</dcterms:modified>
</cp:coreProperties>
</file>