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0A76F6">
        <w:rPr>
          <w:rFonts w:ascii="Times New Roman" w:eastAsia="Times New Roman" w:hAnsi="Times New Roman" w:cs="Times New Roman"/>
          <w:b/>
          <w:bCs/>
          <w:color w:val="000000"/>
          <w:sz w:val="24"/>
          <w:szCs w:val="26"/>
          <w:lang w:eastAsia="tr-TR"/>
        </w:rPr>
        <w:t>196</w:t>
      </w:r>
      <w:r w:rsidR="00DD6D82">
        <w:rPr>
          <w:rFonts w:ascii="Times New Roman" w:eastAsia="Times New Roman" w:hAnsi="Times New Roman" w:cs="Times New Roman"/>
          <w:b/>
          <w:bCs/>
          <w:color w:val="000000"/>
          <w:sz w:val="24"/>
          <w:szCs w:val="26"/>
          <w:lang w:eastAsia="tr-TR"/>
        </w:rPr>
        <w:t>2</w:t>
      </w:r>
      <w:r w:rsidR="00107664">
        <w:rPr>
          <w:rFonts w:ascii="Times New Roman" w:eastAsia="Times New Roman" w:hAnsi="Times New Roman" w:cs="Times New Roman"/>
          <w:b/>
          <w:bCs/>
          <w:color w:val="000000"/>
          <w:sz w:val="24"/>
          <w:szCs w:val="26"/>
          <w:lang w:eastAsia="tr-TR"/>
        </w:rPr>
        <w:t>/181</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DD6D82">
        <w:rPr>
          <w:rFonts w:ascii="Times New Roman" w:eastAsia="Times New Roman" w:hAnsi="Times New Roman" w:cs="Times New Roman"/>
          <w:b/>
          <w:bCs/>
          <w:color w:val="000000"/>
          <w:sz w:val="24"/>
          <w:szCs w:val="26"/>
          <w:lang w:eastAsia="tr-TR"/>
        </w:rPr>
        <w:t>2</w:t>
      </w:r>
      <w:r w:rsidRPr="00FD04BD">
        <w:rPr>
          <w:rFonts w:ascii="Times New Roman" w:eastAsia="Times New Roman" w:hAnsi="Times New Roman" w:cs="Times New Roman"/>
          <w:b/>
          <w:bCs/>
          <w:color w:val="000000"/>
          <w:sz w:val="24"/>
          <w:szCs w:val="26"/>
          <w:lang w:eastAsia="tr-TR"/>
        </w:rPr>
        <w:t>/</w:t>
      </w:r>
      <w:r w:rsidR="00AB28F1">
        <w:rPr>
          <w:rFonts w:ascii="Times New Roman" w:eastAsia="Times New Roman" w:hAnsi="Times New Roman" w:cs="Times New Roman"/>
          <w:b/>
          <w:bCs/>
          <w:color w:val="000000"/>
          <w:sz w:val="24"/>
          <w:szCs w:val="26"/>
          <w:lang w:eastAsia="tr-TR"/>
        </w:rPr>
        <w:t>3</w:t>
      </w:r>
      <w:r w:rsidR="00107664">
        <w:rPr>
          <w:rFonts w:ascii="Times New Roman" w:eastAsia="Times New Roman" w:hAnsi="Times New Roman" w:cs="Times New Roman"/>
          <w:b/>
          <w:bCs/>
          <w:color w:val="000000"/>
          <w:sz w:val="24"/>
          <w:szCs w:val="26"/>
          <w:lang w:eastAsia="tr-TR"/>
        </w:rPr>
        <w:t>8</w:t>
      </w:r>
    </w:p>
    <w:p w:rsidR="00BF36E9" w:rsidRDefault="00BF36E9"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 :1</w:t>
      </w:r>
      <w:r w:rsidR="00107664">
        <w:rPr>
          <w:rFonts w:ascii="Times New Roman" w:eastAsia="Times New Roman" w:hAnsi="Times New Roman" w:cs="Times New Roman"/>
          <w:b/>
          <w:bCs/>
          <w:color w:val="000000"/>
          <w:sz w:val="24"/>
          <w:szCs w:val="26"/>
          <w:lang w:eastAsia="tr-TR"/>
        </w:rPr>
        <w:t>8</w:t>
      </w:r>
      <w:r w:rsidR="001D39BF">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9</w:t>
      </w:r>
      <w:r w:rsidR="001D39BF">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1962</w:t>
      </w:r>
    </w:p>
    <w:p w:rsidR="008B680E" w:rsidRPr="00FD04BD" w:rsidRDefault="008B680E"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107664" w:rsidRPr="00107664" w:rsidRDefault="008B680E" w:rsidP="008B680E">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7065C5" w:rsidRPr="00107664">
        <w:rPr>
          <w:rFonts w:ascii="Times New Roman" w:eastAsia="Times New Roman" w:hAnsi="Times New Roman" w:cs="Times New Roman"/>
          <w:b/>
          <w:bCs/>
          <w:color w:val="000000"/>
          <w:sz w:val="24"/>
          <w:szCs w:val="24"/>
          <w:lang w:eastAsia="tr-TR"/>
        </w:rPr>
        <w:t>İSTEMDE BULUNAN</w:t>
      </w:r>
      <w:r w:rsidR="00B85566" w:rsidRPr="00107664">
        <w:rPr>
          <w:rFonts w:ascii="Times New Roman" w:eastAsia="Times New Roman" w:hAnsi="Times New Roman" w:cs="Times New Roman"/>
          <w:b/>
          <w:bCs/>
          <w:color w:val="000000"/>
          <w:sz w:val="24"/>
          <w:szCs w:val="24"/>
          <w:lang w:eastAsia="tr-TR"/>
        </w:rPr>
        <w:t xml:space="preserve">: </w:t>
      </w:r>
      <w:r w:rsidR="00107664">
        <w:rPr>
          <w:rFonts w:ascii="Times New Roman" w:hAnsi="Times New Roman" w:cs="Times New Roman"/>
          <w:sz w:val="24"/>
          <w:szCs w:val="24"/>
        </w:rPr>
        <w:t xml:space="preserve">Ahmet Ziya Kayaoğlu. </w:t>
      </w:r>
      <w:r w:rsidR="00107664" w:rsidRPr="00107664">
        <w:rPr>
          <w:rFonts w:ascii="Times New Roman" w:hAnsi="Times New Roman" w:cs="Times New Roman"/>
          <w:sz w:val="24"/>
          <w:szCs w:val="24"/>
        </w:rPr>
        <w:t>Avukat, Tür</w:t>
      </w:r>
      <w:r w:rsidR="00107664">
        <w:rPr>
          <w:rFonts w:ascii="Times New Roman" w:hAnsi="Times New Roman" w:cs="Times New Roman"/>
          <w:sz w:val="24"/>
          <w:szCs w:val="24"/>
        </w:rPr>
        <w:t xml:space="preserve">be </w:t>
      </w:r>
      <w:proofErr w:type="spellStart"/>
      <w:r w:rsidR="00107664">
        <w:rPr>
          <w:rFonts w:ascii="Times New Roman" w:hAnsi="Times New Roman" w:cs="Times New Roman"/>
          <w:sz w:val="24"/>
          <w:szCs w:val="24"/>
        </w:rPr>
        <w:t>Köşehan</w:t>
      </w:r>
      <w:proofErr w:type="spellEnd"/>
      <w:r w:rsidR="00107664">
        <w:rPr>
          <w:rFonts w:ascii="Times New Roman" w:hAnsi="Times New Roman" w:cs="Times New Roman"/>
          <w:sz w:val="24"/>
          <w:szCs w:val="24"/>
        </w:rPr>
        <w:t xml:space="preserve"> Kat 2, No:6 İstanbul.</w:t>
      </w:r>
    </w:p>
    <w:p w:rsidR="00107664" w:rsidRPr="00107664" w:rsidRDefault="008B680E" w:rsidP="008B680E">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7065C5" w:rsidRPr="00107664">
        <w:rPr>
          <w:rFonts w:ascii="Times New Roman" w:eastAsia="Times New Roman" w:hAnsi="Times New Roman" w:cs="Times New Roman"/>
          <w:b/>
          <w:bCs/>
          <w:color w:val="000000"/>
          <w:sz w:val="24"/>
          <w:szCs w:val="24"/>
          <w:lang w:eastAsia="tr-TR"/>
        </w:rPr>
        <w:t>İSTEMİN</w:t>
      </w:r>
      <w:r w:rsidR="00FD04BD" w:rsidRPr="00107664">
        <w:rPr>
          <w:rFonts w:ascii="Times New Roman" w:eastAsia="Times New Roman" w:hAnsi="Times New Roman" w:cs="Times New Roman"/>
          <w:b/>
          <w:bCs/>
          <w:color w:val="000000"/>
          <w:sz w:val="24"/>
          <w:szCs w:val="24"/>
          <w:lang w:eastAsia="tr-TR"/>
        </w:rPr>
        <w:t xml:space="preserve"> KONUSU:</w:t>
      </w:r>
      <w:r w:rsidR="000A76F6" w:rsidRPr="00107664">
        <w:rPr>
          <w:rFonts w:ascii="Times New Roman" w:hAnsi="Times New Roman" w:cs="Times New Roman"/>
          <w:sz w:val="24"/>
          <w:szCs w:val="24"/>
        </w:rPr>
        <w:t xml:space="preserve"> </w:t>
      </w:r>
      <w:r w:rsidR="00107664" w:rsidRPr="00107664">
        <w:rPr>
          <w:rFonts w:ascii="Times New Roman" w:hAnsi="Times New Roman" w:cs="Times New Roman"/>
          <w:sz w:val="24"/>
          <w:szCs w:val="24"/>
        </w:rPr>
        <w:t>İstemde bulunan, dilekçesinde Anayasa’nın mü</w:t>
      </w:r>
      <w:r w:rsidR="001D39BF">
        <w:rPr>
          <w:rFonts w:ascii="Times New Roman" w:hAnsi="Times New Roman" w:cs="Times New Roman"/>
          <w:sz w:val="24"/>
          <w:szCs w:val="24"/>
        </w:rPr>
        <w:t>l</w:t>
      </w:r>
      <w:r w:rsidR="00107664" w:rsidRPr="00107664">
        <w:rPr>
          <w:rFonts w:ascii="Times New Roman" w:hAnsi="Times New Roman" w:cs="Times New Roman"/>
          <w:sz w:val="24"/>
          <w:szCs w:val="24"/>
        </w:rPr>
        <w:t>k</w:t>
      </w:r>
      <w:r w:rsidR="00107664">
        <w:rPr>
          <w:rFonts w:ascii="Times New Roman" w:hAnsi="Times New Roman" w:cs="Times New Roman"/>
          <w:sz w:val="24"/>
          <w:szCs w:val="24"/>
        </w:rPr>
        <w:t>ü</w:t>
      </w:r>
      <w:r w:rsidR="00107664" w:rsidRPr="00107664">
        <w:rPr>
          <w:rFonts w:ascii="Times New Roman" w:hAnsi="Times New Roman" w:cs="Times New Roman"/>
          <w:sz w:val="24"/>
          <w:szCs w:val="24"/>
        </w:rPr>
        <w:t xml:space="preserve">n </w:t>
      </w:r>
      <w:proofErr w:type="spellStart"/>
      <w:r w:rsidR="00107664" w:rsidRPr="00107664">
        <w:rPr>
          <w:rFonts w:ascii="Times New Roman" w:hAnsi="Times New Roman" w:cs="Times New Roman"/>
          <w:sz w:val="24"/>
          <w:szCs w:val="24"/>
        </w:rPr>
        <w:t>mahfuziyeti</w:t>
      </w:r>
      <w:proofErr w:type="spellEnd"/>
      <w:r>
        <w:rPr>
          <w:rFonts w:ascii="Times New Roman" w:hAnsi="Times New Roman" w:cs="Times New Roman"/>
          <w:sz w:val="24"/>
          <w:szCs w:val="24"/>
        </w:rPr>
        <w:t xml:space="preserve"> </w:t>
      </w:r>
      <w:r w:rsidR="00107664" w:rsidRPr="00107664">
        <w:rPr>
          <w:rFonts w:ascii="Times New Roman" w:hAnsi="Times New Roman" w:cs="Times New Roman"/>
          <w:sz w:val="24"/>
          <w:szCs w:val="24"/>
        </w:rPr>
        <w:t xml:space="preserve">esasını benimsemiş olduğunu, bu itibarla mülk edinilmesi ve mülkün taarruzdan saklı bulunması gerektiğini, vatandaşın serbest mülk edinebilmesi için satın alırken </w:t>
      </w:r>
      <w:r w:rsidR="00107664">
        <w:rPr>
          <w:rFonts w:ascii="Times New Roman" w:hAnsi="Times New Roman" w:cs="Times New Roman"/>
          <w:sz w:val="24"/>
          <w:szCs w:val="24"/>
        </w:rPr>
        <w:t>emniyetsizlik içinde olmaması lâ</w:t>
      </w:r>
      <w:r w:rsidR="00107664" w:rsidRPr="00107664">
        <w:rPr>
          <w:rFonts w:ascii="Times New Roman" w:hAnsi="Times New Roman" w:cs="Times New Roman"/>
          <w:sz w:val="24"/>
          <w:szCs w:val="24"/>
        </w:rPr>
        <w:t xml:space="preserve">zım geleceğini, Harçlar Kanununun 72 ve 75 </w:t>
      </w:r>
      <w:r w:rsidR="00107664">
        <w:rPr>
          <w:rFonts w:ascii="Times New Roman" w:hAnsi="Times New Roman" w:cs="Times New Roman"/>
          <w:sz w:val="24"/>
          <w:szCs w:val="24"/>
        </w:rPr>
        <w:t>i</w:t>
      </w:r>
      <w:r w:rsidR="00107664" w:rsidRPr="00107664">
        <w:rPr>
          <w:rFonts w:ascii="Times New Roman" w:hAnsi="Times New Roman" w:cs="Times New Roman"/>
          <w:sz w:val="24"/>
          <w:szCs w:val="24"/>
        </w:rPr>
        <w:t>nci maddelerinin bu emniyeti sarstığını, maliye memurlarının gayrimenkul satışında satış parasını rayici</w:t>
      </w:r>
      <w:r w:rsidR="001D39BF">
        <w:rPr>
          <w:rFonts w:ascii="Times New Roman" w:hAnsi="Times New Roman" w:cs="Times New Roman"/>
          <w:sz w:val="24"/>
          <w:szCs w:val="24"/>
        </w:rPr>
        <w:t>n</w:t>
      </w:r>
      <w:r w:rsidR="00107664" w:rsidRPr="00107664">
        <w:rPr>
          <w:rFonts w:ascii="Times New Roman" w:hAnsi="Times New Roman" w:cs="Times New Roman"/>
          <w:sz w:val="24"/>
          <w:szCs w:val="24"/>
        </w:rPr>
        <w:t xml:space="preserve"> altında kabul etmeleri halinde vatandaşın harç kaçakçısı durumuna düştüğünü, hem harçla yükümlü tutulduğunu </w:t>
      </w:r>
      <w:proofErr w:type="spellStart"/>
      <w:r w:rsidR="00107664" w:rsidRPr="00107664">
        <w:rPr>
          <w:rFonts w:ascii="Times New Roman" w:hAnsi="Times New Roman" w:cs="Times New Roman"/>
          <w:sz w:val="24"/>
          <w:szCs w:val="24"/>
        </w:rPr>
        <w:t>hemde</w:t>
      </w:r>
      <w:proofErr w:type="spellEnd"/>
      <w:r w:rsidR="00107664" w:rsidRPr="00107664">
        <w:rPr>
          <w:rFonts w:ascii="Times New Roman" w:hAnsi="Times New Roman" w:cs="Times New Roman"/>
          <w:sz w:val="24"/>
          <w:szCs w:val="24"/>
        </w:rPr>
        <w:t xml:space="preserve"> cezaya çarptırıldığını, diğer taraftan iyi niyet halinde 73 üncü maddeye</w:t>
      </w:r>
      <w:r w:rsidR="00107664">
        <w:rPr>
          <w:rFonts w:ascii="Times New Roman" w:hAnsi="Times New Roman" w:cs="Times New Roman"/>
          <w:sz w:val="24"/>
          <w:szCs w:val="24"/>
        </w:rPr>
        <w:t xml:space="preserve"> göre</w:t>
      </w:r>
      <w:r w:rsidR="00107664" w:rsidRPr="00107664">
        <w:rPr>
          <w:rFonts w:ascii="Times New Roman" w:hAnsi="Times New Roman" w:cs="Times New Roman"/>
          <w:sz w:val="24"/>
          <w:szCs w:val="24"/>
        </w:rPr>
        <w:t xml:space="preserve"> iki kat ceza alınırken kötü niyetlilerin 115 inci madde uyarınca bir kat ceza ödediklerini; Bu hükümlerin 5421 ve 192 Sayılı Gelir Vergisi Kanununun 66 ve 81 inci maddeleri ile de çeliştiğini, 50 bin liraya satın alınan gayrimenkul için takdir sonunda 70 bin lira üzerinden ceza alınarak harç veren kimsenin vergi beyannamesinde satın alma bedelini 70 bin lira göstermediğini, böylece 72-73 ve 115 </w:t>
      </w:r>
      <w:proofErr w:type="spellStart"/>
      <w:r w:rsidR="00107664" w:rsidRPr="00107664">
        <w:rPr>
          <w:rFonts w:ascii="Times New Roman" w:hAnsi="Times New Roman" w:cs="Times New Roman"/>
          <w:sz w:val="24"/>
          <w:szCs w:val="24"/>
        </w:rPr>
        <w:t>nci</w:t>
      </w:r>
      <w:proofErr w:type="spellEnd"/>
      <w:r w:rsidR="00107664" w:rsidRPr="00107664">
        <w:rPr>
          <w:rFonts w:ascii="Times New Roman" w:hAnsi="Times New Roman" w:cs="Times New Roman"/>
          <w:sz w:val="24"/>
          <w:szCs w:val="24"/>
        </w:rPr>
        <w:t xml:space="preserve"> maddelerin “Anayasa’nın vatandaşı iyi niyetle görme ve Devlete iyi bir vatandaş olarak vazifesini yapma” hakkındaki hükmüne aykırı olduğunu, Anayasa’nın teminatı altında o</w:t>
      </w:r>
      <w:r w:rsidR="00107664">
        <w:rPr>
          <w:rFonts w:ascii="Times New Roman" w:hAnsi="Times New Roman" w:cs="Times New Roman"/>
          <w:sz w:val="24"/>
          <w:szCs w:val="24"/>
        </w:rPr>
        <w:t>lan mülk edinme emniyetinin ihlâ</w:t>
      </w:r>
      <w:r w:rsidR="00107664" w:rsidRPr="00107664">
        <w:rPr>
          <w:rFonts w:ascii="Times New Roman" w:hAnsi="Times New Roman" w:cs="Times New Roman"/>
          <w:sz w:val="24"/>
          <w:szCs w:val="24"/>
        </w:rPr>
        <w:t>l edildiğini, aynı zamanda vatandaşın adli muamele sebebiyle adliyenin emrine kendi namına yatırdığı paraların faizlerinin devlete ait olduğuna ilişkin 124 üncü maddesinin da</w:t>
      </w:r>
      <w:r w:rsidR="00107664">
        <w:rPr>
          <w:rFonts w:ascii="Times New Roman" w:hAnsi="Times New Roman" w:cs="Times New Roman"/>
          <w:sz w:val="24"/>
          <w:szCs w:val="24"/>
        </w:rPr>
        <w:t xml:space="preserve">hi Anayasa’nın kabul ettiği </w:t>
      </w:r>
      <w:proofErr w:type="spellStart"/>
      <w:r w:rsidR="00107664">
        <w:rPr>
          <w:rFonts w:ascii="Times New Roman" w:hAnsi="Times New Roman" w:cs="Times New Roman"/>
          <w:sz w:val="24"/>
          <w:szCs w:val="24"/>
        </w:rPr>
        <w:t>emvâlin</w:t>
      </w:r>
      <w:proofErr w:type="spellEnd"/>
      <w:r w:rsidR="00107664">
        <w:rPr>
          <w:rFonts w:ascii="Times New Roman" w:hAnsi="Times New Roman" w:cs="Times New Roman"/>
          <w:sz w:val="24"/>
          <w:szCs w:val="24"/>
        </w:rPr>
        <w:t xml:space="preserve"> </w:t>
      </w:r>
      <w:proofErr w:type="spellStart"/>
      <w:r w:rsidR="00107664">
        <w:rPr>
          <w:rFonts w:ascii="Times New Roman" w:hAnsi="Times New Roman" w:cs="Times New Roman"/>
          <w:sz w:val="24"/>
          <w:szCs w:val="24"/>
        </w:rPr>
        <w:t>mahfuziyeti</w:t>
      </w:r>
      <w:proofErr w:type="spellEnd"/>
      <w:r w:rsidR="00107664">
        <w:rPr>
          <w:rFonts w:ascii="Times New Roman" w:hAnsi="Times New Roman" w:cs="Times New Roman"/>
          <w:sz w:val="24"/>
          <w:szCs w:val="24"/>
        </w:rPr>
        <w:t xml:space="preserve"> prensibine ve hâ</w:t>
      </w:r>
      <w:r w:rsidR="00107664" w:rsidRPr="00107664">
        <w:rPr>
          <w:rFonts w:ascii="Times New Roman" w:hAnsi="Times New Roman" w:cs="Times New Roman"/>
          <w:sz w:val="24"/>
          <w:szCs w:val="24"/>
        </w:rPr>
        <w:t xml:space="preserve">kim kararı olmadan vatandaşın mülkünden bir kısmının devlete ait </w:t>
      </w:r>
      <w:proofErr w:type="spellStart"/>
      <w:r w:rsidR="00107664" w:rsidRPr="00107664">
        <w:rPr>
          <w:rFonts w:ascii="Times New Roman" w:hAnsi="Times New Roman" w:cs="Times New Roman"/>
          <w:sz w:val="24"/>
          <w:szCs w:val="24"/>
        </w:rPr>
        <w:t>olamıyacağını</w:t>
      </w:r>
      <w:proofErr w:type="spellEnd"/>
      <w:r w:rsidR="00107664" w:rsidRPr="00107664">
        <w:rPr>
          <w:rFonts w:ascii="Times New Roman" w:hAnsi="Times New Roman" w:cs="Times New Roman"/>
          <w:sz w:val="24"/>
          <w:szCs w:val="24"/>
        </w:rPr>
        <w:t xml:space="preserve"> kaidesine aykırı olduğunu ileri sürerek söz konusu maddelerin iptalini istemiştir.</w:t>
      </w:r>
      <w:r>
        <w:rPr>
          <w:rFonts w:ascii="Times New Roman" w:hAnsi="Times New Roman" w:cs="Times New Roman"/>
          <w:sz w:val="24"/>
          <w:szCs w:val="24"/>
        </w:rPr>
        <w:t xml:space="preserve"> </w:t>
      </w:r>
    </w:p>
    <w:p w:rsidR="00107664" w:rsidRPr="00107664" w:rsidRDefault="008B680E" w:rsidP="008B680E">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7664">
        <w:rPr>
          <w:rFonts w:ascii="Times New Roman" w:hAnsi="Times New Roman" w:cs="Times New Roman"/>
          <w:sz w:val="24"/>
          <w:szCs w:val="24"/>
        </w:rPr>
        <w:t>Anayasa Mahkemesinin, İ</w:t>
      </w:r>
      <w:r w:rsidR="00107664" w:rsidRPr="00107664">
        <w:rPr>
          <w:rFonts w:ascii="Times New Roman" w:hAnsi="Times New Roman" w:cs="Times New Roman"/>
          <w:sz w:val="24"/>
          <w:szCs w:val="24"/>
        </w:rPr>
        <w:t>çtüzüğün</w:t>
      </w:r>
      <w:r w:rsidR="00107664">
        <w:rPr>
          <w:rFonts w:ascii="Times New Roman" w:hAnsi="Times New Roman" w:cs="Times New Roman"/>
          <w:sz w:val="24"/>
          <w:szCs w:val="24"/>
        </w:rPr>
        <w:t xml:space="preserve"> 15 inci m</w:t>
      </w:r>
      <w:r w:rsidR="00107664" w:rsidRPr="00107664">
        <w:rPr>
          <w:rFonts w:ascii="Times New Roman" w:hAnsi="Times New Roman" w:cs="Times New Roman"/>
          <w:sz w:val="24"/>
          <w:szCs w:val="24"/>
        </w:rPr>
        <w:t xml:space="preserve">addesi uyarınca </w:t>
      </w:r>
      <w:r w:rsidR="00107664">
        <w:rPr>
          <w:rFonts w:ascii="Times New Roman" w:hAnsi="Times New Roman" w:cs="Times New Roman"/>
          <w:sz w:val="24"/>
          <w:szCs w:val="24"/>
        </w:rPr>
        <w:t>18</w:t>
      </w:r>
      <w:r w:rsidR="00107664" w:rsidRPr="00107664">
        <w:rPr>
          <w:rFonts w:ascii="Times New Roman" w:hAnsi="Times New Roman" w:cs="Times New Roman"/>
          <w:sz w:val="24"/>
          <w:szCs w:val="24"/>
        </w:rPr>
        <w:t>.9.1962 g</w:t>
      </w:r>
      <w:r w:rsidR="00107664">
        <w:rPr>
          <w:rFonts w:ascii="Times New Roman" w:hAnsi="Times New Roman" w:cs="Times New Roman"/>
          <w:sz w:val="24"/>
          <w:szCs w:val="24"/>
        </w:rPr>
        <w:t>ününde ilk inceleme için yapılan</w:t>
      </w:r>
      <w:r w:rsidR="00107664" w:rsidRPr="00107664">
        <w:rPr>
          <w:rFonts w:ascii="Times New Roman" w:hAnsi="Times New Roman" w:cs="Times New Roman"/>
          <w:sz w:val="24"/>
          <w:szCs w:val="24"/>
        </w:rPr>
        <w:t xml:space="preserve"> top</w:t>
      </w:r>
      <w:r w:rsidR="00107664">
        <w:rPr>
          <w:rFonts w:ascii="Times New Roman" w:hAnsi="Times New Roman" w:cs="Times New Roman"/>
          <w:sz w:val="24"/>
          <w:szCs w:val="24"/>
        </w:rPr>
        <w:t>lantısında</w:t>
      </w:r>
      <w:r w:rsidR="00107664" w:rsidRPr="00107664">
        <w:rPr>
          <w:rFonts w:ascii="Times New Roman" w:hAnsi="Times New Roman" w:cs="Times New Roman"/>
          <w:sz w:val="24"/>
          <w:szCs w:val="24"/>
        </w:rPr>
        <w:t xml:space="preserve"> işin niteliği bakımından esasın tetkikine oybirliği ile karar verildikten sonra 7.9.1962 günlü dilekçe ve rapor okundu. Gereği görüşülüp düşünüldü. </w:t>
      </w:r>
    </w:p>
    <w:p w:rsidR="00107664" w:rsidRPr="00107664" w:rsidRDefault="008B680E" w:rsidP="008B680E">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7664" w:rsidRPr="00107664">
        <w:rPr>
          <w:rFonts w:ascii="Times New Roman" w:hAnsi="Times New Roman" w:cs="Times New Roman"/>
          <w:sz w:val="24"/>
          <w:szCs w:val="24"/>
        </w:rPr>
        <w:t>Anayasanın 149 uncu ve Anayasa Mahkemesinin Kuruluşu ve Yargılama Usulleri hakkındaki 22.4.1962 gün ve 44 sayılı Kanun</w:t>
      </w:r>
      <w:r w:rsidR="00107664">
        <w:rPr>
          <w:rFonts w:ascii="Times New Roman" w:hAnsi="Times New Roman" w:cs="Times New Roman"/>
          <w:sz w:val="24"/>
          <w:szCs w:val="24"/>
        </w:rPr>
        <w:t>un 21 inci maddelerinde iptal dâvası açmağa yetkili</w:t>
      </w:r>
      <w:r w:rsidR="00107664" w:rsidRPr="00107664">
        <w:rPr>
          <w:rFonts w:ascii="Times New Roman" w:hAnsi="Times New Roman" w:cs="Times New Roman"/>
          <w:sz w:val="24"/>
          <w:szCs w:val="24"/>
        </w:rPr>
        <w:t xml:space="preserve"> kişi, kurul ve makamlar açıkça belirtilmiştir. İstek sahibi ise bu maddelerde sayılanlardan değildir. Bu sebep</w:t>
      </w:r>
      <w:r w:rsidR="001D39BF">
        <w:rPr>
          <w:rFonts w:ascii="Times New Roman" w:hAnsi="Times New Roman" w:cs="Times New Roman"/>
          <w:sz w:val="24"/>
          <w:szCs w:val="24"/>
        </w:rPr>
        <w:t>le istemin</w:t>
      </w:r>
      <w:r w:rsidR="00107664" w:rsidRPr="00107664">
        <w:rPr>
          <w:rFonts w:ascii="Times New Roman" w:hAnsi="Times New Roman" w:cs="Times New Roman"/>
          <w:sz w:val="24"/>
          <w:szCs w:val="24"/>
        </w:rPr>
        <w:t xml:space="preserve"> reddi gerek</w:t>
      </w:r>
      <w:r w:rsidR="001D39BF">
        <w:rPr>
          <w:rFonts w:ascii="Times New Roman" w:hAnsi="Times New Roman" w:cs="Times New Roman"/>
          <w:sz w:val="24"/>
          <w:szCs w:val="24"/>
        </w:rPr>
        <w:t>lid</w:t>
      </w:r>
      <w:r w:rsidR="00107664" w:rsidRPr="00107664">
        <w:rPr>
          <w:rFonts w:ascii="Times New Roman" w:hAnsi="Times New Roman" w:cs="Times New Roman"/>
          <w:sz w:val="24"/>
          <w:szCs w:val="24"/>
        </w:rPr>
        <w:t xml:space="preserve">ir. </w:t>
      </w:r>
    </w:p>
    <w:p w:rsidR="00107664" w:rsidRPr="00107664" w:rsidRDefault="008B680E" w:rsidP="008B680E">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739C9" w:rsidRPr="00107664">
        <w:rPr>
          <w:rFonts w:ascii="Times New Roman" w:hAnsi="Times New Roman" w:cs="Times New Roman"/>
          <w:b/>
          <w:sz w:val="24"/>
          <w:szCs w:val="24"/>
        </w:rPr>
        <w:t>SONUÇ</w:t>
      </w:r>
      <w:r>
        <w:rPr>
          <w:rFonts w:ascii="Times New Roman" w:hAnsi="Times New Roman" w:cs="Times New Roman"/>
          <w:b/>
          <w:sz w:val="24"/>
          <w:szCs w:val="24"/>
        </w:rPr>
        <w:t xml:space="preserve"> </w:t>
      </w:r>
      <w:r w:rsidR="00BF36E9" w:rsidRPr="00107664">
        <w:rPr>
          <w:rFonts w:ascii="Times New Roman" w:hAnsi="Times New Roman" w:cs="Times New Roman"/>
          <w:sz w:val="24"/>
          <w:szCs w:val="24"/>
        </w:rPr>
        <w:t>:</w:t>
      </w:r>
      <w:proofErr w:type="gramEnd"/>
      <w:r w:rsidR="00107664" w:rsidRPr="00107664">
        <w:rPr>
          <w:rFonts w:ascii="Times New Roman" w:hAnsi="Times New Roman" w:cs="Times New Roman"/>
          <w:sz w:val="24"/>
          <w:szCs w:val="24"/>
        </w:rPr>
        <w:t xml:space="preserve"> Gösterilen sebepten ötürü istemin reddine, işbu kararın dilekçe sahibine tebliğine, aynı Kanununu 51 </w:t>
      </w:r>
      <w:r w:rsidR="00107664">
        <w:rPr>
          <w:rFonts w:ascii="Times New Roman" w:hAnsi="Times New Roman" w:cs="Times New Roman"/>
          <w:sz w:val="24"/>
          <w:szCs w:val="24"/>
        </w:rPr>
        <w:t>i</w:t>
      </w:r>
      <w:r w:rsidR="00107664" w:rsidRPr="00107664">
        <w:rPr>
          <w:rFonts w:ascii="Times New Roman" w:hAnsi="Times New Roman" w:cs="Times New Roman"/>
          <w:sz w:val="24"/>
          <w:szCs w:val="24"/>
        </w:rPr>
        <w:t>nci maddesi uyarınca</w:t>
      </w:r>
      <w:r>
        <w:rPr>
          <w:rFonts w:ascii="Times New Roman" w:hAnsi="Times New Roman" w:cs="Times New Roman"/>
          <w:sz w:val="24"/>
          <w:szCs w:val="24"/>
        </w:rPr>
        <w:t xml:space="preserve"> </w:t>
      </w:r>
      <w:r w:rsidR="00107664" w:rsidRPr="00107664">
        <w:rPr>
          <w:rFonts w:ascii="Times New Roman" w:hAnsi="Times New Roman" w:cs="Times New Roman"/>
          <w:sz w:val="24"/>
          <w:szCs w:val="24"/>
        </w:rPr>
        <w:t xml:space="preserve">Resmi Gazetede yayınlanmasına 18.9.1962 gününde oybirliği ile karar verildi. </w:t>
      </w:r>
    </w:p>
    <w:p w:rsidR="00FD04BD" w:rsidRPr="00FD04BD" w:rsidRDefault="00FD04BD" w:rsidP="00455C0D">
      <w:pPr>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5566">
              <w:rPr>
                <w:rFonts w:ascii="Times New Roman" w:eastAsia="Times New Roman" w:hAnsi="Times New Roman" w:cs="Times New Roman"/>
                <w:sz w:val="24"/>
                <w:szCs w:val="24"/>
                <w:lang w:eastAsia="tr-TR"/>
              </w:rPr>
              <w:t>Sünuhi</w:t>
            </w:r>
            <w:proofErr w:type="spellEnd"/>
            <w:r w:rsidRPr="00B85566">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DD6D82" w:rsidRPr="00FD04BD" w:rsidRDefault="00BF36E9"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 Vekili</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8B680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Osman YETEN</w:t>
            </w:r>
            <w:r w:rsidR="008B680E">
              <w:rPr>
                <w:rFonts w:ascii="Times New Roman" w:eastAsia="Times New Roman" w:hAnsi="Times New Roman" w:cs="Times New Roman"/>
                <w:sz w:val="24"/>
                <w:szCs w:val="26"/>
                <w:lang w:eastAsia="tr-TR"/>
              </w:rPr>
              <w:t xml:space="preserve"> </w:t>
            </w:r>
          </w:p>
        </w:tc>
      </w:tr>
    </w:tbl>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proofErr w:type="spellStart"/>
            <w:r w:rsidR="00107664">
              <w:rPr>
                <w:rFonts w:ascii="Times New Roman" w:eastAsia="Times New Roman" w:hAnsi="Times New Roman" w:cs="Times New Roman"/>
                <w:sz w:val="24"/>
                <w:szCs w:val="26"/>
                <w:lang w:eastAsia="tr-TR"/>
              </w:rPr>
              <w:t>Rifat</w:t>
            </w:r>
            <w:proofErr w:type="spellEnd"/>
            <w:r w:rsidR="00107664">
              <w:rPr>
                <w:rFonts w:ascii="Times New Roman" w:eastAsia="Times New Roman" w:hAnsi="Times New Roman" w:cs="Times New Roman"/>
                <w:sz w:val="24"/>
                <w:szCs w:val="26"/>
                <w:lang w:eastAsia="tr-TR"/>
              </w:rPr>
              <w:t xml:space="preserve"> GÖKSU</w:t>
            </w:r>
            <w:r w:rsidR="008B680E">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8B680E" w:rsidP="008B680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107664">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8B680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İbrahim SENİL </w:t>
            </w:r>
            <w:bookmarkStart w:id="0" w:name="_GoBack"/>
            <w:bookmarkEnd w:id="0"/>
          </w:p>
        </w:tc>
      </w:tr>
    </w:tbl>
    <w:p w:rsidR="00FD04BD" w:rsidRDefault="00FD04B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8B680E" w:rsidRPr="00FD04BD" w:rsidRDefault="008B680E"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107664" w:rsidP="00FA574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107664"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w:t>
            </w:r>
            <w:r w:rsidR="001D39BF">
              <w:rPr>
                <w:rFonts w:ascii="Times New Roman" w:eastAsia="Times New Roman" w:hAnsi="Times New Roman" w:cs="Times New Roman"/>
                <w:sz w:val="24"/>
                <w:szCs w:val="26"/>
                <w:lang w:eastAsia="tr-TR"/>
              </w:rPr>
              <w:t>A</w:t>
            </w:r>
            <w:r>
              <w:rPr>
                <w:rFonts w:ascii="Times New Roman" w:eastAsia="Times New Roman" w:hAnsi="Times New Roman" w:cs="Times New Roman"/>
                <w:sz w:val="24"/>
                <w:szCs w:val="26"/>
                <w:lang w:eastAsia="tr-TR"/>
              </w:rPr>
              <w:t>LMEN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107664"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Yekta AYTAN </w:t>
            </w:r>
          </w:p>
        </w:tc>
      </w:tr>
    </w:tbl>
    <w:p w:rsidR="00DD6D82" w:rsidRPr="00FD04BD" w:rsidRDefault="008B680E" w:rsidP="00245E6E">
      <w:pPr>
        <w:shd w:val="clear" w:color="auto" w:fill="FFFFFF"/>
        <w:tabs>
          <w:tab w:val="left" w:pos="1470"/>
          <w:tab w:val="center" w:pos="4536"/>
        </w:tabs>
        <w:spacing w:before="100" w:beforeAutospacing="1" w:after="100" w:afterAutospacing="1" w:line="240" w:lineRule="auto"/>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r w:rsidR="00DD6D82" w:rsidRPr="00FD04BD">
        <w:rPr>
          <w:rFonts w:ascii="Times New Roman" w:eastAsia="Times New Roman" w:hAnsi="Times New Roman" w:cs="Times New Roman"/>
          <w:color w:val="000000"/>
          <w:sz w:val="24"/>
          <w:szCs w:val="26"/>
          <w:lang w:eastAsia="tr-TR"/>
        </w:rPr>
        <w:t> </w:t>
      </w:r>
    </w:p>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107664"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107664"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8B680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DD6D82"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8B680E" w:rsidRDefault="008B680E"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245E6E">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6"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8B680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FD04BD" w:rsidRDefault="00FD04BD" w:rsidP="008B68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EF5" w:rsidRDefault="00E01EF5" w:rsidP="00FD04BD">
      <w:pPr>
        <w:spacing w:after="0" w:line="240" w:lineRule="auto"/>
      </w:pPr>
      <w:r>
        <w:separator/>
      </w:r>
    </w:p>
  </w:endnote>
  <w:endnote w:type="continuationSeparator" w:id="0">
    <w:p w:rsidR="00E01EF5" w:rsidRDefault="00E01EF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07664">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EF5" w:rsidRDefault="00E01EF5" w:rsidP="00FD04BD">
      <w:pPr>
        <w:spacing w:after="0" w:line="240" w:lineRule="auto"/>
      </w:pPr>
      <w:r>
        <w:separator/>
      </w:r>
    </w:p>
  </w:footnote>
  <w:footnote w:type="continuationSeparator" w:id="0">
    <w:p w:rsidR="00E01EF5" w:rsidRDefault="00E01EF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0A76F6">
      <w:rPr>
        <w:rFonts w:ascii="Times New Roman" w:hAnsi="Times New Roman" w:cs="Times New Roman"/>
        <w:b/>
      </w:rPr>
      <w:t>196</w:t>
    </w:r>
    <w:r w:rsidR="00FB5D30">
      <w:rPr>
        <w:rFonts w:ascii="Times New Roman" w:hAnsi="Times New Roman" w:cs="Times New Roman"/>
        <w:b/>
      </w:rPr>
      <w:t>2</w:t>
    </w:r>
    <w:r w:rsidR="000A76F6">
      <w:rPr>
        <w:rFonts w:ascii="Times New Roman" w:hAnsi="Times New Roman" w:cs="Times New Roman"/>
        <w:b/>
      </w:rPr>
      <w:t>/</w:t>
    </w:r>
    <w:r w:rsidR="00107664">
      <w:rPr>
        <w:rFonts w:ascii="Times New Roman" w:hAnsi="Times New Roman" w:cs="Times New Roman"/>
        <w:b/>
      </w:rPr>
      <w:t>181</w:t>
    </w:r>
  </w:p>
  <w:p w:rsidR="00FD04BD" w:rsidRPr="00FD04BD" w:rsidRDefault="000A76F6">
    <w:pPr>
      <w:pStyle w:val="stBilgi"/>
      <w:rPr>
        <w:rFonts w:ascii="Times New Roman" w:hAnsi="Times New Roman" w:cs="Times New Roman"/>
        <w:b/>
      </w:rPr>
    </w:pPr>
    <w:r>
      <w:rPr>
        <w:rFonts w:ascii="Times New Roman" w:hAnsi="Times New Roman" w:cs="Times New Roman"/>
        <w:b/>
      </w:rPr>
      <w:t>Karar Sayısı :196</w:t>
    </w:r>
    <w:r w:rsidR="002978C3">
      <w:rPr>
        <w:rFonts w:ascii="Times New Roman" w:hAnsi="Times New Roman" w:cs="Times New Roman"/>
        <w:b/>
      </w:rPr>
      <w:t>2</w:t>
    </w:r>
    <w:r>
      <w:rPr>
        <w:rFonts w:ascii="Times New Roman" w:hAnsi="Times New Roman" w:cs="Times New Roman"/>
        <w:b/>
      </w:rPr>
      <w:t>/</w:t>
    </w:r>
    <w:r w:rsidR="007065C5">
      <w:rPr>
        <w:rFonts w:ascii="Times New Roman" w:hAnsi="Times New Roman" w:cs="Times New Roman"/>
        <w:b/>
      </w:rPr>
      <w:t>3</w:t>
    </w:r>
    <w:r w:rsidR="00107664">
      <w:rPr>
        <w:rFonts w:ascii="Times New Roman" w:hAnsi="Times New Roman" w:cs="Times New Roman"/>
        <w:b/>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E3A"/>
    <w:multiLevelType w:val="hybridMultilevel"/>
    <w:tmpl w:val="C90EA2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23D3F"/>
    <w:rsid w:val="00033B4A"/>
    <w:rsid w:val="000450E7"/>
    <w:rsid w:val="000A76F6"/>
    <w:rsid w:val="000C1D0C"/>
    <w:rsid w:val="000C7F5A"/>
    <w:rsid w:val="000F2ACE"/>
    <w:rsid w:val="00107664"/>
    <w:rsid w:val="00107B7E"/>
    <w:rsid w:val="001236F6"/>
    <w:rsid w:val="00123E54"/>
    <w:rsid w:val="00135E1F"/>
    <w:rsid w:val="001906CE"/>
    <w:rsid w:val="001D39BF"/>
    <w:rsid w:val="00245E6E"/>
    <w:rsid w:val="00266927"/>
    <w:rsid w:val="00271A55"/>
    <w:rsid w:val="00295060"/>
    <w:rsid w:val="002978C3"/>
    <w:rsid w:val="002B2602"/>
    <w:rsid w:val="002D1135"/>
    <w:rsid w:val="00396F9F"/>
    <w:rsid w:val="003B478C"/>
    <w:rsid w:val="003D52BD"/>
    <w:rsid w:val="00440DE6"/>
    <w:rsid w:val="00455C0D"/>
    <w:rsid w:val="00466DD4"/>
    <w:rsid w:val="004E06D5"/>
    <w:rsid w:val="004F382E"/>
    <w:rsid w:val="00566905"/>
    <w:rsid w:val="00567FEA"/>
    <w:rsid w:val="00587238"/>
    <w:rsid w:val="005875D0"/>
    <w:rsid w:val="005A6AF1"/>
    <w:rsid w:val="005C205E"/>
    <w:rsid w:val="005D35EF"/>
    <w:rsid w:val="005F50E2"/>
    <w:rsid w:val="006026AA"/>
    <w:rsid w:val="00651447"/>
    <w:rsid w:val="006766CE"/>
    <w:rsid w:val="00700F10"/>
    <w:rsid w:val="007065C5"/>
    <w:rsid w:val="007151EB"/>
    <w:rsid w:val="00750C74"/>
    <w:rsid w:val="00750E56"/>
    <w:rsid w:val="007A6A0A"/>
    <w:rsid w:val="007C163C"/>
    <w:rsid w:val="00823B8E"/>
    <w:rsid w:val="00875490"/>
    <w:rsid w:val="008A3A5D"/>
    <w:rsid w:val="008B680E"/>
    <w:rsid w:val="008C23D7"/>
    <w:rsid w:val="009C725B"/>
    <w:rsid w:val="009F0821"/>
    <w:rsid w:val="00A22857"/>
    <w:rsid w:val="00A423F9"/>
    <w:rsid w:val="00A43BAA"/>
    <w:rsid w:val="00A7539B"/>
    <w:rsid w:val="00A85312"/>
    <w:rsid w:val="00AA4E81"/>
    <w:rsid w:val="00AB28F1"/>
    <w:rsid w:val="00AD530B"/>
    <w:rsid w:val="00AD7749"/>
    <w:rsid w:val="00AE1C22"/>
    <w:rsid w:val="00B85566"/>
    <w:rsid w:val="00BD2BF0"/>
    <w:rsid w:val="00BD3A75"/>
    <w:rsid w:val="00BE5E24"/>
    <w:rsid w:val="00BF36E9"/>
    <w:rsid w:val="00C4083B"/>
    <w:rsid w:val="00C47596"/>
    <w:rsid w:val="00C563BB"/>
    <w:rsid w:val="00C739C9"/>
    <w:rsid w:val="00C84530"/>
    <w:rsid w:val="00CE1FB9"/>
    <w:rsid w:val="00D20058"/>
    <w:rsid w:val="00D466AB"/>
    <w:rsid w:val="00D46B7A"/>
    <w:rsid w:val="00DD1D00"/>
    <w:rsid w:val="00DD6D82"/>
    <w:rsid w:val="00DE3F00"/>
    <w:rsid w:val="00E01EF5"/>
    <w:rsid w:val="00E03A63"/>
    <w:rsid w:val="00E0634B"/>
    <w:rsid w:val="00E159E4"/>
    <w:rsid w:val="00E2583F"/>
    <w:rsid w:val="00EF1BAB"/>
    <w:rsid w:val="00F23F9A"/>
    <w:rsid w:val="00F30591"/>
    <w:rsid w:val="00F657FD"/>
    <w:rsid w:val="00F72AF4"/>
    <w:rsid w:val="00F8751E"/>
    <w:rsid w:val="00F9241B"/>
    <w:rsid w:val="00FA5743"/>
    <w:rsid w:val="00FB5D30"/>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30C2"/>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203149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2465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2019-10-01T10:56:00Z</dcterms:created>
  <dcterms:modified xsi:type="dcterms:W3CDTF">2020-05-21T09:42:00Z</dcterms:modified>
</cp:coreProperties>
</file>