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5F" w:rsidRDefault="00AD245F" w:rsidP="00AD245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AD245F">
        <w:rPr>
          <w:rFonts w:ascii="Times New Roman" w:eastAsia="Times New Roman" w:hAnsi="Times New Roman" w:cs="Times New Roman"/>
          <w:b/>
          <w:caps/>
          <w:color w:val="010000"/>
          <w:sz w:val="24"/>
          <w:szCs w:val="27"/>
          <w:lang w:eastAsia="tr-TR"/>
        </w:rPr>
        <w:t>ANAYASA MAHKEMESİ KARARI</w:t>
      </w:r>
    </w:p>
    <w:p w:rsidR="00AD245F" w:rsidRPr="00AD245F" w:rsidRDefault="00AD245F" w:rsidP="00AD245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D245F" w:rsidRDefault="00AD245F" w:rsidP="00AD24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 3</w:t>
      </w:r>
    </w:p>
    <w:p w:rsidR="00AD245F" w:rsidRDefault="00AD245F" w:rsidP="00AD24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No.:1962/16</w:t>
      </w:r>
    </w:p>
    <w:p w:rsidR="00AD245F" w:rsidRDefault="00AD245F" w:rsidP="00AD24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tarihi:6/9/1962</w:t>
      </w:r>
    </w:p>
    <w:p w:rsidR="00AD245F" w:rsidRDefault="00AD245F" w:rsidP="00AD245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tarih/sayı:3.10.1962/11222</w:t>
      </w:r>
    </w:p>
    <w:p w:rsidR="00AD245F" w:rsidRPr="00AD245F" w:rsidRDefault="00AD245F" w:rsidP="00AD245F">
      <w:pPr>
        <w:spacing w:after="0" w:line="240" w:lineRule="auto"/>
        <w:rPr>
          <w:rFonts w:ascii="Times New Roman" w:eastAsia="Times New Roman" w:hAnsi="Times New Roman" w:cs="Times New Roman"/>
          <w:b/>
          <w:color w:val="010000"/>
          <w:sz w:val="24"/>
          <w:szCs w:val="27"/>
          <w:lang w:eastAsia="tr-TR"/>
        </w:rPr>
      </w:pP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b/>
          <w:color w:val="010000"/>
          <w:sz w:val="24"/>
          <w:szCs w:val="27"/>
          <w:lang w:eastAsia="tr-TR"/>
        </w:rPr>
        <w:t xml:space="preserve">İstemde </w:t>
      </w:r>
      <w:proofErr w:type="gramStart"/>
      <w:r w:rsidRPr="00AD245F">
        <w:rPr>
          <w:rFonts w:ascii="Times New Roman" w:eastAsia="Times New Roman" w:hAnsi="Times New Roman" w:cs="Times New Roman"/>
          <w:b/>
          <w:color w:val="010000"/>
          <w:sz w:val="24"/>
          <w:szCs w:val="27"/>
          <w:lang w:eastAsia="tr-TR"/>
        </w:rPr>
        <w:t>bulunan :</w:t>
      </w:r>
      <w:proofErr w:type="gramEnd"/>
      <w:r w:rsidRPr="00AD245F">
        <w:rPr>
          <w:rFonts w:ascii="Times New Roman" w:eastAsia="Times New Roman" w:hAnsi="Times New Roman" w:cs="Times New Roman"/>
          <w:color w:val="010000"/>
          <w:sz w:val="24"/>
          <w:szCs w:val="27"/>
          <w:lang w:eastAsia="tr-TR"/>
        </w:rPr>
        <w:t xml:space="preserve"> Nuri Beşer, Ankara Cezaevinde hükümlü, Zonguldak Milletvekili</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b/>
          <w:color w:val="010000"/>
          <w:sz w:val="24"/>
          <w:szCs w:val="27"/>
          <w:lang w:eastAsia="tr-TR"/>
        </w:rPr>
        <w:t>İstemin konusu :</w:t>
      </w:r>
      <w:r w:rsidRPr="00AD245F">
        <w:rPr>
          <w:rFonts w:ascii="Times New Roman" w:eastAsia="Times New Roman" w:hAnsi="Times New Roman" w:cs="Times New Roman"/>
          <w:color w:val="010000"/>
          <w:sz w:val="24"/>
          <w:szCs w:val="27"/>
          <w:lang w:eastAsia="tr-TR"/>
        </w:rPr>
        <w:t xml:space="preserve"> İstemde bulunan 28/1/1962 tarihinde Ankara Anadolu Kulübünde subay ailelerine hakaret ettiği iddiası ile 12/2/1962 tarihinde Millet Meclisince dokunulmazlığının kaldırıldığını ve açılan </w:t>
      </w:r>
      <w:proofErr w:type="spellStart"/>
      <w:r w:rsidRPr="00AD245F">
        <w:rPr>
          <w:rFonts w:ascii="Times New Roman" w:eastAsia="Times New Roman" w:hAnsi="Times New Roman" w:cs="Times New Roman"/>
          <w:color w:val="010000"/>
          <w:sz w:val="24"/>
          <w:szCs w:val="27"/>
          <w:lang w:eastAsia="tr-TR"/>
        </w:rPr>
        <w:t>âmme</w:t>
      </w:r>
      <w:proofErr w:type="spellEnd"/>
      <w:r w:rsidRPr="00AD245F">
        <w:rPr>
          <w:rFonts w:ascii="Times New Roman" w:eastAsia="Times New Roman" w:hAnsi="Times New Roman" w:cs="Times New Roman"/>
          <w:color w:val="010000"/>
          <w:sz w:val="24"/>
          <w:szCs w:val="27"/>
          <w:lang w:eastAsia="tr-TR"/>
        </w:rPr>
        <w:t xml:space="preserve"> dâvası sonunda Ankara 2 </w:t>
      </w:r>
      <w:proofErr w:type="spellStart"/>
      <w:r w:rsidRPr="00AD245F">
        <w:rPr>
          <w:rFonts w:ascii="Times New Roman" w:eastAsia="Times New Roman" w:hAnsi="Times New Roman" w:cs="Times New Roman"/>
          <w:color w:val="010000"/>
          <w:sz w:val="24"/>
          <w:szCs w:val="27"/>
          <w:lang w:eastAsia="tr-TR"/>
        </w:rPr>
        <w:t>nci</w:t>
      </w:r>
      <w:proofErr w:type="spellEnd"/>
      <w:r w:rsidRPr="00AD245F">
        <w:rPr>
          <w:rFonts w:ascii="Times New Roman" w:eastAsia="Times New Roman" w:hAnsi="Times New Roman" w:cs="Times New Roman"/>
          <w:color w:val="010000"/>
          <w:sz w:val="24"/>
          <w:szCs w:val="27"/>
          <w:lang w:eastAsia="tr-TR"/>
        </w:rPr>
        <w:t xml:space="preserve"> Ağır Ceza Mahkemesince l sene ağır hapse ve 4 ay sürgün cezasına mahkûm edildiğini, aynı zamanda </w:t>
      </w:r>
      <w:proofErr w:type="spellStart"/>
      <w:r w:rsidRPr="00AD245F">
        <w:rPr>
          <w:rFonts w:ascii="Times New Roman" w:eastAsia="Times New Roman" w:hAnsi="Times New Roman" w:cs="Times New Roman"/>
          <w:color w:val="010000"/>
          <w:sz w:val="24"/>
          <w:szCs w:val="27"/>
          <w:lang w:eastAsia="tr-TR"/>
        </w:rPr>
        <w:t>ınevkufiyet</w:t>
      </w:r>
      <w:proofErr w:type="spellEnd"/>
      <w:r w:rsidRPr="00AD245F">
        <w:rPr>
          <w:rFonts w:ascii="Times New Roman" w:eastAsia="Times New Roman" w:hAnsi="Times New Roman" w:cs="Times New Roman"/>
          <w:color w:val="010000"/>
          <w:sz w:val="24"/>
          <w:szCs w:val="27"/>
          <w:lang w:eastAsia="tr-TR"/>
        </w:rPr>
        <w:t xml:space="preserve"> halinin devamına karar verildiğini, bu halin ise Anayasa'nın 79 uncu maddesinin 3 üncü fıkrasına uygun bulunmadığını, çünkü kendisine isnat olunan fiilin sübutu halinde T. C. K. </w:t>
      </w:r>
      <w:proofErr w:type="spellStart"/>
      <w:r w:rsidRPr="00AD245F">
        <w:rPr>
          <w:rFonts w:ascii="Times New Roman" w:eastAsia="Times New Roman" w:hAnsi="Times New Roman" w:cs="Times New Roman"/>
          <w:color w:val="010000"/>
          <w:sz w:val="24"/>
          <w:szCs w:val="27"/>
          <w:lang w:eastAsia="tr-TR"/>
        </w:rPr>
        <w:t>nun</w:t>
      </w:r>
      <w:proofErr w:type="spellEnd"/>
      <w:r w:rsidRPr="00AD245F">
        <w:rPr>
          <w:rFonts w:ascii="Times New Roman" w:eastAsia="Times New Roman" w:hAnsi="Times New Roman" w:cs="Times New Roman"/>
          <w:color w:val="010000"/>
          <w:sz w:val="24"/>
          <w:szCs w:val="27"/>
          <w:lang w:eastAsia="tr-TR"/>
        </w:rPr>
        <w:t xml:space="preserve"> 480 ve 483 üncü maddeleri uyarınca tecziyesi lâzım geldiğini ve olayın adı geçen kanunun 159 uncu maddesine uymayacağını beyanla tutukluluk halinin devamına ilişkin kararın kaldırılmasını istemiştir.</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 xml:space="preserve">Anayasa Mahkemesinin, içtüzüğün 15 inci maddesi uyarınca 6/9/1692 gününde ilk inceleme için yapılan toplantısında, işin, niteliği bakımından esasının tetkikine oybirliği ve istemin dokunulmazlık kararının iptali isteğini kapsamadığına oyçokluğuyla karar verildikten sonra bu konudaki 28/6/1962 günlü dilekçe ile rapor ve dosyadaki bütün kâğıtlar birer birer okundu ve gereği görüşülüp </w:t>
      </w:r>
      <w:proofErr w:type="gramStart"/>
      <w:r w:rsidRPr="00AD245F">
        <w:rPr>
          <w:rFonts w:ascii="Times New Roman" w:eastAsia="Times New Roman" w:hAnsi="Times New Roman" w:cs="Times New Roman"/>
          <w:color w:val="010000"/>
          <w:sz w:val="24"/>
          <w:szCs w:val="27"/>
          <w:lang w:eastAsia="tr-TR"/>
        </w:rPr>
        <w:t>düşünüldü :</w:t>
      </w:r>
      <w:proofErr w:type="gramEnd"/>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 xml:space="preserve">İstemde bulunan Yasama Dokunulmazlığının kaldırılması kararının açıkça iptalini istememiş, yalnız tutukluluk halinin devamına ilişkin kararın kaldırılmasını istemiştir. Dilekçede Anayasa Mahkemesinin yeni kurulmuş olması hasebiyle dokunulmazlığın kaldırılması hakkındaki Millet Meclisi Kararına zamanında itiraz edilemediğinin belirlemesi de bu görüşü desteklemiş bulunmaktadır. Anayasa Mahkemesinin Kanunların denetimi ile ilgili görev ve yetkileri, Anayasa'nın </w:t>
      </w:r>
      <w:proofErr w:type="gramStart"/>
      <w:r w:rsidRPr="00AD245F">
        <w:rPr>
          <w:rFonts w:ascii="Times New Roman" w:eastAsia="Times New Roman" w:hAnsi="Times New Roman" w:cs="Times New Roman"/>
          <w:color w:val="010000"/>
          <w:sz w:val="24"/>
          <w:szCs w:val="27"/>
          <w:lang w:eastAsia="tr-TR"/>
        </w:rPr>
        <w:t xml:space="preserve">147 </w:t>
      </w:r>
      <w:proofErr w:type="spellStart"/>
      <w:r w:rsidRPr="00AD245F">
        <w:rPr>
          <w:rFonts w:ascii="Times New Roman" w:eastAsia="Times New Roman" w:hAnsi="Times New Roman" w:cs="Times New Roman"/>
          <w:color w:val="010000"/>
          <w:sz w:val="24"/>
          <w:szCs w:val="27"/>
          <w:lang w:eastAsia="tr-TR"/>
        </w:rPr>
        <w:t>nci</w:t>
      </w:r>
      <w:proofErr w:type="spellEnd"/>
      <w:proofErr w:type="gramEnd"/>
      <w:r w:rsidRPr="00AD245F">
        <w:rPr>
          <w:rFonts w:ascii="Times New Roman" w:eastAsia="Times New Roman" w:hAnsi="Times New Roman" w:cs="Times New Roman"/>
          <w:color w:val="010000"/>
          <w:sz w:val="24"/>
          <w:szCs w:val="27"/>
          <w:lang w:eastAsia="tr-TR"/>
        </w:rPr>
        <w:t xml:space="preserve"> ve Anayasa Mahkemesinin Kuruluşu ve Yargılama Usulleri hakkındaki 22/4/1962 gün ve 44 sayılı kanunun 20 </w:t>
      </w:r>
      <w:proofErr w:type="spellStart"/>
      <w:r w:rsidRPr="00AD245F">
        <w:rPr>
          <w:rFonts w:ascii="Times New Roman" w:eastAsia="Times New Roman" w:hAnsi="Times New Roman" w:cs="Times New Roman"/>
          <w:color w:val="010000"/>
          <w:sz w:val="24"/>
          <w:szCs w:val="27"/>
          <w:lang w:eastAsia="tr-TR"/>
        </w:rPr>
        <w:t>nci</w:t>
      </w:r>
      <w:proofErr w:type="spellEnd"/>
      <w:r w:rsidRPr="00AD245F">
        <w:rPr>
          <w:rFonts w:ascii="Times New Roman" w:eastAsia="Times New Roman" w:hAnsi="Times New Roman" w:cs="Times New Roman"/>
          <w:color w:val="010000"/>
          <w:sz w:val="24"/>
          <w:szCs w:val="27"/>
          <w:lang w:eastAsia="tr-TR"/>
        </w:rPr>
        <w:t xml:space="preserve"> maddelerinde gösterilmiş olup istemin bu konulara ilişkin bulunmadığı anlaşıldığından sözü geçen 44 sayılı kanunun 42 </w:t>
      </w:r>
      <w:proofErr w:type="spellStart"/>
      <w:r w:rsidRPr="00AD245F">
        <w:rPr>
          <w:rFonts w:ascii="Times New Roman" w:eastAsia="Times New Roman" w:hAnsi="Times New Roman" w:cs="Times New Roman"/>
          <w:color w:val="010000"/>
          <w:sz w:val="24"/>
          <w:szCs w:val="27"/>
          <w:lang w:eastAsia="tr-TR"/>
        </w:rPr>
        <w:t>nci</w:t>
      </w:r>
      <w:proofErr w:type="spellEnd"/>
      <w:r w:rsidRPr="00AD245F">
        <w:rPr>
          <w:rFonts w:ascii="Times New Roman" w:eastAsia="Times New Roman" w:hAnsi="Times New Roman" w:cs="Times New Roman"/>
          <w:color w:val="010000"/>
          <w:sz w:val="24"/>
          <w:szCs w:val="27"/>
          <w:lang w:eastAsia="tr-TR"/>
        </w:rPr>
        <w:t xml:space="preserve"> maddesi uyarınca dilekçenin görev yönünden reddi gerekir.</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D245F">
        <w:rPr>
          <w:rFonts w:ascii="Times New Roman" w:eastAsia="Times New Roman" w:hAnsi="Times New Roman" w:cs="Times New Roman"/>
          <w:b/>
          <w:color w:val="010000"/>
          <w:sz w:val="24"/>
          <w:szCs w:val="27"/>
          <w:lang w:eastAsia="tr-TR"/>
        </w:rPr>
        <w:t>Sonuç :</w:t>
      </w:r>
      <w:proofErr w:type="gramEnd"/>
      <w:r w:rsidRPr="00AD245F">
        <w:rPr>
          <w:rFonts w:ascii="Times New Roman" w:eastAsia="Times New Roman" w:hAnsi="Times New Roman" w:cs="Times New Roman"/>
          <w:color w:val="010000"/>
          <w:sz w:val="24"/>
          <w:szCs w:val="27"/>
          <w:lang w:eastAsia="tr-TR"/>
        </w:rPr>
        <w:t xml:space="preserve"> Gösterilen </w:t>
      </w:r>
      <w:proofErr w:type="spellStart"/>
      <w:r w:rsidRPr="00AD245F">
        <w:rPr>
          <w:rFonts w:ascii="Times New Roman" w:eastAsia="Times New Roman" w:hAnsi="Times New Roman" w:cs="Times New Roman"/>
          <w:color w:val="010000"/>
          <w:sz w:val="24"/>
          <w:szCs w:val="27"/>
          <w:lang w:eastAsia="tr-TR"/>
        </w:rPr>
        <w:t>sebeblerden</w:t>
      </w:r>
      <w:proofErr w:type="spellEnd"/>
      <w:r w:rsidRPr="00AD245F">
        <w:rPr>
          <w:rFonts w:ascii="Times New Roman" w:eastAsia="Times New Roman" w:hAnsi="Times New Roman" w:cs="Times New Roman"/>
          <w:color w:val="010000"/>
          <w:sz w:val="24"/>
          <w:szCs w:val="27"/>
          <w:lang w:eastAsia="tr-TR"/>
        </w:rPr>
        <w:t xml:space="preserve"> ötürü dilekçenin reddine, işbu kararın dilekçe sahibine tebliğine ve aynı kanunun 51 inci maddesi uyarınca Resmi </w:t>
      </w:r>
      <w:proofErr w:type="spellStart"/>
      <w:r w:rsidRPr="00AD245F">
        <w:rPr>
          <w:rFonts w:ascii="Times New Roman" w:eastAsia="Times New Roman" w:hAnsi="Times New Roman" w:cs="Times New Roman"/>
          <w:color w:val="010000"/>
          <w:sz w:val="24"/>
          <w:szCs w:val="27"/>
          <w:lang w:eastAsia="tr-TR"/>
        </w:rPr>
        <w:t>Gazete'de</w:t>
      </w:r>
      <w:proofErr w:type="spellEnd"/>
      <w:r w:rsidRPr="00AD245F">
        <w:rPr>
          <w:rFonts w:ascii="Times New Roman" w:eastAsia="Times New Roman" w:hAnsi="Times New Roman" w:cs="Times New Roman"/>
          <w:color w:val="010000"/>
          <w:sz w:val="24"/>
          <w:szCs w:val="27"/>
          <w:lang w:eastAsia="tr-TR"/>
        </w:rPr>
        <w:t xml:space="preserve"> yayınlanmasına 6/9/1962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Başkan</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proofErr w:type="spellStart"/>
            <w:r w:rsidRPr="00AD245F">
              <w:rPr>
                <w:rFonts w:ascii="Times New Roman" w:eastAsia="Times New Roman" w:hAnsi="Times New Roman" w:cs="Times New Roman"/>
                <w:color w:val="010000"/>
                <w:sz w:val="24"/>
                <w:szCs w:val="24"/>
                <w:lang w:eastAsia="tr-TR"/>
              </w:rPr>
              <w:t>Sünuhi</w:t>
            </w:r>
            <w:proofErr w:type="spellEnd"/>
            <w:r w:rsidRPr="00AD245F">
              <w:rPr>
                <w:rFonts w:ascii="Times New Roman" w:eastAsia="Times New Roman" w:hAnsi="Times New Roman" w:cs="Times New Roman"/>
                <w:color w:val="010000"/>
                <w:sz w:val="24"/>
                <w:szCs w:val="24"/>
                <w:lang w:eastAsia="tr-TR"/>
              </w:rPr>
              <w:t xml:space="preserve"> Arsan</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Başkanvekili</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Tevfik </w:t>
            </w:r>
            <w:proofErr w:type="spellStart"/>
            <w:r w:rsidRPr="00AD245F">
              <w:rPr>
                <w:rFonts w:ascii="Times New Roman" w:eastAsia="Times New Roman" w:hAnsi="Times New Roman" w:cs="Times New Roman"/>
                <w:color w:val="010000"/>
                <w:sz w:val="24"/>
                <w:szCs w:val="24"/>
                <w:lang w:eastAsia="tr-TR"/>
              </w:rPr>
              <w:t>Gerçeker</w:t>
            </w:r>
            <w:proofErr w:type="spellEnd"/>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Osman Yeten</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w:t>
            </w:r>
            <w:proofErr w:type="gramStart"/>
            <w:r w:rsidRPr="00AD245F">
              <w:rPr>
                <w:rFonts w:ascii="Times New Roman" w:eastAsia="Times New Roman" w:hAnsi="Times New Roman" w:cs="Times New Roman"/>
                <w:color w:val="010000"/>
                <w:sz w:val="24"/>
                <w:szCs w:val="24"/>
                <w:lang w:eastAsia="tr-TR"/>
              </w:rPr>
              <w:t>muhalif</w:t>
            </w:r>
            <w:proofErr w:type="gramEnd"/>
            <w:r w:rsidRPr="00AD245F">
              <w:rPr>
                <w:rFonts w:ascii="Times New Roman" w:eastAsia="Times New Roman" w:hAnsi="Times New Roman" w:cs="Times New Roman"/>
                <w:color w:val="010000"/>
                <w:sz w:val="24"/>
                <w:szCs w:val="24"/>
                <w:lang w:eastAsia="tr-TR"/>
              </w:rPr>
              <w:t>)</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Lütfi </w:t>
            </w:r>
            <w:proofErr w:type="spellStart"/>
            <w:r w:rsidRPr="00AD245F">
              <w:rPr>
                <w:rFonts w:ascii="Times New Roman" w:eastAsia="Times New Roman" w:hAnsi="Times New Roman" w:cs="Times New Roman"/>
                <w:color w:val="010000"/>
                <w:sz w:val="24"/>
                <w:szCs w:val="24"/>
                <w:lang w:eastAsia="tr-TR"/>
              </w:rPr>
              <w:t>Akadlı</w:t>
            </w:r>
            <w:proofErr w:type="spellEnd"/>
          </w:p>
        </w:tc>
      </w:tr>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lastRenderedPageBreak/>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Şemsettin </w:t>
            </w:r>
            <w:proofErr w:type="spellStart"/>
            <w:r w:rsidRPr="00AD245F">
              <w:rPr>
                <w:rFonts w:ascii="Times New Roman" w:eastAsia="Times New Roman" w:hAnsi="Times New Roman" w:cs="Times New Roman"/>
                <w:color w:val="010000"/>
                <w:sz w:val="24"/>
                <w:szCs w:val="24"/>
                <w:lang w:eastAsia="tr-TR"/>
              </w:rPr>
              <w:t>Akçoğlu</w:t>
            </w:r>
            <w:proofErr w:type="spellEnd"/>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İbrahim </w:t>
            </w:r>
            <w:proofErr w:type="spellStart"/>
            <w:r w:rsidRPr="00AD245F">
              <w:rPr>
                <w:rFonts w:ascii="Times New Roman" w:eastAsia="Times New Roman" w:hAnsi="Times New Roman" w:cs="Times New Roman"/>
                <w:color w:val="010000"/>
                <w:sz w:val="24"/>
                <w:szCs w:val="24"/>
                <w:lang w:eastAsia="tr-TR"/>
              </w:rPr>
              <w:t>Senil</w:t>
            </w:r>
            <w:proofErr w:type="spellEnd"/>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w:t>
            </w:r>
            <w:proofErr w:type="gramStart"/>
            <w:r w:rsidRPr="00AD245F">
              <w:rPr>
                <w:rFonts w:ascii="Times New Roman" w:eastAsia="Times New Roman" w:hAnsi="Times New Roman" w:cs="Times New Roman"/>
                <w:color w:val="010000"/>
                <w:sz w:val="24"/>
                <w:szCs w:val="24"/>
                <w:lang w:eastAsia="tr-TR"/>
              </w:rPr>
              <w:t>muhalif</w:t>
            </w:r>
            <w:proofErr w:type="gramEnd"/>
            <w:r w:rsidRPr="00AD245F">
              <w:rPr>
                <w:rFonts w:ascii="Times New Roman" w:eastAsia="Times New Roman" w:hAnsi="Times New Roman" w:cs="Times New Roman"/>
                <w:color w:val="010000"/>
                <w:sz w:val="24"/>
                <w:szCs w:val="24"/>
                <w:lang w:eastAsia="tr-TR"/>
              </w:rPr>
              <w:t>)</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Salim Başol</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w:t>
            </w:r>
            <w:proofErr w:type="gramStart"/>
            <w:r w:rsidRPr="00AD245F">
              <w:rPr>
                <w:rFonts w:ascii="Times New Roman" w:eastAsia="Times New Roman" w:hAnsi="Times New Roman" w:cs="Times New Roman"/>
                <w:color w:val="010000"/>
                <w:sz w:val="24"/>
                <w:szCs w:val="24"/>
                <w:lang w:eastAsia="tr-TR"/>
              </w:rPr>
              <w:t>muhalif</w:t>
            </w:r>
            <w:proofErr w:type="gramEnd"/>
            <w:r w:rsidRPr="00AD245F">
              <w:rPr>
                <w:rFonts w:ascii="Times New Roman" w:eastAsia="Times New Roman" w:hAnsi="Times New Roman" w:cs="Times New Roman"/>
                <w:color w:val="010000"/>
                <w:sz w:val="24"/>
                <w:szCs w:val="24"/>
                <w:lang w:eastAsia="tr-TR"/>
              </w:rPr>
              <w:t>)</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Celâlettin </w:t>
            </w:r>
            <w:proofErr w:type="spellStart"/>
            <w:r w:rsidRPr="00AD245F">
              <w:rPr>
                <w:rFonts w:ascii="Times New Roman" w:eastAsia="Times New Roman" w:hAnsi="Times New Roman" w:cs="Times New Roman"/>
                <w:color w:val="010000"/>
                <w:sz w:val="24"/>
                <w:szCs w:val="24"/>
                <w:lang w:eastAsia="tr-TR"/>
              </w:rPr>
              <w:t>Kuralmen</w:t>
            </w:r>
            <w:proofErr w:type="spellEnd"/>
          </w:p>
        </w:tc>
      </w:tr>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Yekta Aytan</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Hakkı </w:t>
            </w:r>
            <w:proofErr w:type="spellStart"/>
            <w:r w:rsidRPr="00AD245F">
              <w:rPr>
                <w:rFonts w:ascii="Times New Roman" w:eastAsia="Times New Roman" w:hAnsi="Times New Roman" w:cs="Times New Roman"/>
                <w:color w:val="010000"/>
                <w:sz w:val="24"/>
                <w:szCs w:val="24"/>
                <w:lang w:eastAsia="tr-TR"/>
              </w:rPr>
              <w:t>Ketenoğlu</w:t>
            </w:r>
            <w:proofErr w:type="spellEnd"/>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Ekrem Korkut</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Ahmet Akar</w:t>
            </w:r>
          </w:p>
        </w:tc>
      </w:tr>
    </w:tbl>
    <w:p w:rsidR="00AD245F" w:rsidRDefault="00AD245F"/>
    <w:p w:rsidR="00AD245F" w:rsidRDefault="00AD245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57"/>
        <w:gridCol w:w="2268"/>
        <w:gridCol w:w="3447"/>
      </w:tblGrid>
      <w:tr w:rsidR="00AD245F" w:rsidRPr="00AD245F" w:rsidTr="00AD245F">
        <w:trPr>
          <w:tblCellSpacing w:w="0" w:type="dxa"/>
          <w:jc w:val="center"/>
        </w:trPr>
        <w:tc>
          <w:tcPr>
            <w:tcW w:w="18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9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18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Muhittin Gürün</w:t>
            </w:r>
          </w:p>
        </w:tc>
        <w:tc>
          <w:tcPr>
            <w:tcW w:w="125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Lütfi </w:t>
            </w:r>
            <w:proofErr w:type="spellStart"/>
            <w:r w:rsidRPr="00AD245F">
              <w:rPr>
                <w:rFonts w:ascii="Times New Roman" w:eastAsia="Times New Roman" w:hAnsi="Times New Roman" w:cs="Times New Roman"/>
                <w:color w:val="010000"/>
                <w:sz w:val="24"/>
                <w:szCs w:val="24"/>
                <w:lang w:eastAsia="tr-TR"/>
              </w:rPr>
              <w:t>Ömerbaş</w:t>
            </w:r>
            <w:proofErr w:type="spellEnd"/>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w:t>
            </w:r>
            <w:proofErr w:type="gramStart"/>
            <w:r w:rsidRPr="00AD245F">
              <w:rPr>
                <w:rFonts w:ascii="Times New Roman" w:eastAsia="Times New Roman" w:hAnsi="Times New Roman" w:cs="Times New Roman"/>
                <w:color w:val="010000"/>
                <w:sz w:val="24"/>
                <w:szCs w:val="24"/>
                <w:lang w:eastAsia="tr-TR"/>
              </w:rPr>
              <w:t>muhalif</w:t>
            </w:r>
            <w:proofErr w:type="gramEnd"/>
            <w:r w:rsidRPr="00AD245F">
              <w:rPr>
                <w:rFonts w:ascii="Times New Roman" w:eastAsia="Times New Roman" w:hAnsi="Times New Roman" w:cs="Times New Roman"/>
                <w:color w:val="010000"/>
                <w:sz w:val="24"/>
                <w:szCs w:val="24"/>
                <w:lang w:eastAsia="tr-TR"/>
              </w:rPr>
              <w:t>)</w:t>
            </w:r>
          </w:p>
        </w:tc>
        <w:tc>
          <w:tcPr>
            <w:tcW w:w="19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Ekrem Tüzemen</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w:t>
            </w:r>
            <w:proofErr w:type="gramStart"/>
            <w:r w:rsidRPr="00AD245F">
              <w:rPr>
                <w:rFonts w:ascii="Times New Roman" w:eastAsia="Times New Roman" w:hAnsi="Times New Roman" w:cs="Times New Roman"/>
                <w:color w:val="010000"/>
                <w:sz w:val="24"/>
                <w:szCs w:val="24"/>
                <w:lang w:eastAsia="tr-TR"/>
              </w:rPr>
              <w:t>muhalif</w:t>
            </w:r>
            <w:proofErr w:type="gramEnd"/>
            <w:r w:rsidRPr="00AD245F">
              <w:rPr>
                <w:rFonts w:ascii="Times New Roman" w:eastAsia="Times New Roman" w:hAnsi="Times New Roman" w:cs="Times New Roman"/>
                <w:color w:val="010000"/>
                <w:sz w:val="24"/>
                <w:szCs w:val="24"/>
                <w:lang w:eastAsia="tr-TR"/>
              </w:rPr>
              <w:t>)</w:t>
            </w:r>
          </w:p>
        </w:tc>
      </w:tr>
    </w:tbl>
    <w:p w:rsidR="00AD245F" w:rsidRDefault="00AD245F" w:rsidP="00AD245F">
      <w:pPr>
        <w:spacing w:after="200" w:line="240" w:lineRule="auto"/>
        <w:ind w:right="283"/>
        <w:jc w:val="both"/>
        <w:rPr>
          <w:rFonts w:ascii="Times New Roman" w:eastAsia="Times New Roman" w:hAnsi="Times New Roman" w:cs="Times New Roman"/>
          <w:color w:val="010000"/>
          <w:sz w:val="24"/>
          <w:szCs w:val="27"/>
          <w:lang w:eastAsia="tr-TR"/>
        </w:rPr>
      </w:pPr>
    </w:p>
    <w:p w:rsidR="00AD245F" w:rsidRPr="00AD245F" w:rsidRDefault="00AD245F" w:rsidP="00AD245F">
      <w:pPr>
        <w:spacing w:after="200" w:line="240" w:lineRule="auto"/>
        <w:ind w:right="283"/>
        <w:jc w:val="center"/>
        <w:rPr>
          <w:rFonts w:ascii="Times New Roman" w:eastAsia="Times New Roman" w:hAnsi="Times New Roman" w:cs="Times New Roman"/>
          <w:b/>
          <w:bCs/>
          <w:color w:val="010000"/>
          <w:sz w:val="24"/>
          <w:szCs w:val="27"/>
          <w:lang w:eastAsia="tr-TR"/>
        </w:rPr>
      </w:pPr>
      <w:r w:rsidRPr="00AD245F">
        <w:rPr>
          <w:rFonts w:ascii="Times New Roman" w:eastAsia="Times New Roman" w:hAnsi="Times New Roman" w:cs="Times New Roman"/>
          <w:b/>
          <w:bCs/>
          <w:color w:val="010000"/>
          <w:sz w:val="24"/>
          <w:szCs w:val="27"/>
          <w:lang w:eastAsia="tr-TR"/>
        </w:rPr>
        <w:t>MUHALEFET ŞERHİ</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 xml:space="preserve">Dilekçe, yasama dokunulmazlığının kaldırılmasına itirazı da kapsamaktadır. Nitekim, dilekçenin 7 numaralı bendinde (......... suç T. C. K. </w:t>
      </w:r>
      <w:proofErr w:type="spellStart"/>
      <w:r w:rsidRPr="00AD245F">
        <w:rPr>
          <w:rFonts w:ascii="Times New Roman" w:eastAsia="Times New Roman" w:hAnsi="Times New Roman" w:cs="Times New Roman"/>
          <w:color w:val="010000"/>
          <w:sz w:val="24"/>
          <w:szCs w:val="27"/>
          <w:lang w:eastAsia="tr-TR"/>
        </w:rPr>
        <w:t>nun</w:t>
      </w:r>
      <w:proofErr w:type="spellEnd"/>
      <w:r w:rsidRPr="00AD245F">
        <w:rPr>
          <w:rFonts w:ascii="Times New Roman" w:eastAsia="Times New Roman" w:hAnsi="Times New Roman" w:cs="Times New Roman"/>
          <w:color w:val="010000"/>
          <w:sz w:val="24"/>
          <w:szCs w:val="27"/>
          <w:lang w:eastAsia="tr-TR"/>
        </w:rPr>
        <w:t xml:space="preserve"> 159 uncu maddesine girmeyeceğinden Millet Meclisince yasama dokunulmazlığının kaldırılması yersizdir), 8 inci bendinde (...... 159 uncu madde tatbik edilerek dokunulmazlığının kaldırılması Anayasaya aykırı bir halin </w:t>
      </w:r>
      <w:proofErr w:type="spellStart"/>
      <w:r w:rsidRPr="00AD245F">
        <w:rPr>
          <w:rFonts w:ascii="Times New Roman" w:eastAsia="Times New Roman" w:hAnsi="Times New Roman" w:cs="Times New Roman"/>
          <w:color w:val="010000"/>
          <w:sz w:val="24"/>
          <w:szCs w:val="27"/>
          <w:lang w:eastAsia="tr-TR"/>
        </w:rPr>
        <w:t>tahaddüsüne</w:t>
      </w:r>
      <w:proofErr w:type="spellEnd"/>
      <w:r w:rsidRPr="00AD245F">
        <w:rPr>
          <w:rFonts w:ascii="Times New Roman" w:eastAsia="Times New Roman" w:hAnsi="Times New Roman" w:cs="Times New Roman"/>
          <w:color w:val="010000"/>
          <w:sz w:val="24"/>
          <w:szCs w:val="27"/>
          <w:lang w:eastAsia="tr-TR"/>
        </w:rPr>
        <w:t xml:space="preserve"> vesile teşkil etmiştir) denilmekte, </w:t>
      </w:r>
      <w:proofErr w:type="spellStart"/>
      <w:r w:rsidRPr="00AD245F">
        <w:rPr>
          <w:rFonts w:ascii="Times New Roman" w:eastAsia="Times New Roman" w:hAnsi="Times New Roman" w:cs="Times New Roman"/>
          <w:color w:val="010000"/>
          <w:sz w:val="24"/>
          <w:szCs w:val="27"/>
          <w:lang w:eastAsia="tr-TR"/>
        </w:rPr>
        <w:t>neticei</w:t>
      </w:r>
      <w:proofErr w:type="spellEnd"/>
      <w:r w:rsidRPr="00AD245F">
        <w:rPr>
          <w:rFonts w:ascii="Times New Roman" w:eastAsia="Times New Roman" w:hAnsi="Times New Roman" w:cs="Times New Roman"/>
          <w:color w:val="010000"/>
          <w:sz w:val="24"/>
          <w:szCs w:val="27"/>
          <w:lang w:eastAsia="tr-TR"/>
        </w:rPr>
        <w:t xml:space="preserve"> talep kısmında da (Yukarıda esbabı </w:t>
      </w:r>
      <w:proofErr w:type="spellStart"/>
      <w:r w:rsidRPr="00AD245F">
        <w:rPr>
          <w:rFonts w:ascii="Times New Roman" w:eastAsia="Times New Roman" w:hAnsi="Times New Roman" w:cs="Times New Roman"/>
          <w:color w:val="010000"/>
          <w:sz w:val="24"/>
          <w:szCs w:val="27"/>
          <w:lang w:eastAsia="tr-TR"/>
        </w:rPr>
        <w:t>mucibesi</w:t>
      </w:r>
      <w:proofErr w:type="spellEnd"/>
      <w:r w:rsidRPr="00AD245F">
        <w:rPr>
          <w:rFonts w:ascii="Times New Roman" w:eastAsia="Times New Roman" w:hAnsi="Times New Roman" w:cs="Times New Roman"/>
          <w:color w:val="010000"/>
          <w:sz w:val="24"/>
          <w:szCs w:val="27"/>
          <w:lang w:eastAsia="tr-TR"/>
        </w:rPr>
        <w:t xml:space="preserve"> </w:t>
      </w:r>
      <w:proofErr w:type="spellStart"/>
      <w:r w:rsidRPr="00AD245F">
        <w:rPr>
          <w:rFonts w:ascii="Times New Roman" w:eastAsia="Times New Roman" w:hAnsi="Times New Roman" w:cs="Times New Roman"/>
          <w:color w:val="010000"/>
          <w:sz w:val="24"/>
          <w:szCs w:val="27"/>
          <w:lang w:eastAsia="tr-TR"/>
        </w:rPr>
        <w:t>arzedilmiş</w:t>
      </w:r>
      <w:proofErr w:type="spellEnd"/>
      <w:r w:rsidRPr="00AD245F">
        <w:rPr>
          <w:rFonts w:ascii="Times New Roman" w:eastAsia="Times New Roman" w:hAnsi="Times New Roman" w:cs="Times New Roman"/>
          <w:color w:val="010000"/>
          <w:sz w:val="24"/>
          <w:szCs w:val="27"/>
          <w:lang w:eastAsia="tr-TR"/>
        </w:rPr>
        <w:t xml:space="preserve"> itirazımın kabulü ile tutukluluk halinin kaldırılmasına ve "Daha fazla mağduriyetine meydan verilmemesi" istenmektedir.</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Bu itibarla, dilekçe yasama dokunulmazlığının kaldırılmasına itirazı da içine almış bulunduğundan bu yönden de inceleme yapılması;</w:t>
      </w:r>
    </w:p>
    <w:p w:rsid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 xml:space="preserve">Ancak, yasama dokunulmazlığı, Anayasa Mahkemesinin göreve başlamasından evvel kaldırılmıştır. Anayasa'nın geçici 9 uncu maddesine göre de Anayasa Mahkemesinin görevine başladığı tarihte yürürlükte bulunan </w:t>
      </w:r>
      <w:proofErr w:type="gramStart"/>
      <w:r w:rsidRPr="00AD245F">
        <w:rPr>
          <w:rFonts w:ascii="Times New Roman" w:eastAsia="Times New Roman" w:hAnsi="Times New Roman" w:cs="Times New Roman"/>
          <w:color w:val="010000"/>
          <w:sz w:val="24"/>
          <w:szCs w:val="27"/>
          <w:lang w:eastAsia="tr-TR"/>
        </w:rPr>
        <w:t>her hangi</w:t>
      </w:r>
      <w:proofErr w:type="gramEnd"/>
      <w:r w:rsidRPr="00AD245F">
        <w:rPr>
          <w:rFonts w:ascii="Times New Roman" w:eastAsia="Times New Roman" w:hAnsi="Times New Roman" w:cs="Times New Roman"/>
          <w:color w:val="010000"/>
          <w:sz w:val="24"/>
          <w:szCs w:val="27"/>
          <w:lang w:eastAsia="tr-TR"/>
        </w:rPr>
        <w:t xml:space="preserve"> bir kanun hakkında Anayasa'ya aykırılığı iddiası ile iptali istenebilip yoksa, Anayasa Mahkemesinin görevine başlamadan evvel kaldırılmış olan yasama dokunulmazlığının iptali istenemez. Bu itirazın da bu sebeple reddi oyundayım.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AD245F" w:rsidTr="00AD245F">
        <w:tc>
          <w:tcPr>
            <w:tcW w:w="1000" w:type="pct"/>
            <w:shd w:val="clear" w:color="auto" w:fill="auto"/>
          </w:tcPr>
          <w:p w:rsidR="00AD245F" w:rsidRDefault="00AD245F" w:rsidP="00AD24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D245F" w:rsidRDefault="00AD245F" w:rsidP="00AD24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D245F" w:rsidRDefault="00AD245F" w:rsidP="00AD24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D245F" w:rsidRDefault="00AD245F" w:rsidP="00AD24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D245F" w:rsidRDefault="00AD245F" w:rsidP="00AD24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D245F" w:rsidRDefault="00AD245F" w:rsidP="00AD24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AD245F" w:rsidRPr="00AD245F" w:rsidRDefault="00AD245F" w:rsidP="00AD245F">
            <w:pPr>
              <w:spacing w:after="200"/>
              <w:jc w:val="center"/>
              <w:rPr>
                <w:rFonts w:ascii="Times New Roman" w:eastAsia="Times New Roman" w:hAnsi="Times New Roman" w:cs="Times New Roman"/>
                <w:color w:val="010000"/>
                <w:sz w:val="24"/>
                <w:szCs w:val="27"/>
                <w:lang w:eastAsia="tr-TR"/>
              </w:rPr>
            </w:pPr>
          </w:p>
        </w:tc>
      </w:tr>
    </w:tbl>
    <w:p w:rsidR="00AD245F" w:rsidRDefault="00AD245F" w:rsidP="00AD245F">
      <w:pPr>
        <w:spacing w:after="200" w:line="240" w:lineRule="auto"/>
        <w:ind w:right="283"/>
        <w:jc w:val="both"/>
        <w:rPr>
          <w:rFonts w:ascii="Times New Roman" w:eastAsia="Times New Roman" w:hAnsi="Times New Roman" w:cs="Times New Roman"/>
          <w:color w:val="010000"/>
          <w:sz w:val="24"/>
          <w:szCs w:val="27"/>
          <w:lang w:eastAsia="tr-TR"/>
        </w:rPr>
      </w:pPr>
    </w:p>
    <w:p w:rsidR="00AD245F" w:rsidRPr="00AD245F" w:rsidRDefault="00AD245F" w:rsidP="00AD245F">
      <w:pPr>
        <w:spacing w:after="200" w:line="240" w:lineRule="auto"/>
        <w:ind w:right="283"/>
        <w:jc w:val="center"/>
        <w:rPr>
          <w:rFonts w:ascii="Times New Roman" w:eastAsia="Times New Roman" w:hAnsi="Times New Roman" w:cs="Times New Roman"/>
          <w:b/>
          <w:bCs/>
          <w:color w:val="010000"/>
          <w:sz w:val="24"/>
          <w:szCs w:val="27"/>
          <w:lang w:eastAsia="tr-TR"/>
        </w:rPr>
      </w:pPr>
      <w:r w:rsidRPr="00AD245F">
        <w:rPr>
          <w:rFonts w:ascii="Times New Roman" w:eastAsia="Times New Roman" w:hAnsi="Times New Roman" w:cs="Times New Roman"/>
          <w:b/>
          <w:bCs/>
          <w:color w:val="010000"/>
          <w:sz w:val="24"/>
          <w:szCs w:val="27"/>
          <w:lang w:eastAsia="tr-TR"/>
        </w:rPr>
        <w:t>MUHALEFET ŞERHİ</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lastRenderedPageBreak/>
        <w:t xml:space="preserve">Dâva dilekçesi başından sonuna kadar dikkatle okunduğu takdirde görüleceği üzere, davacı hem yasama dokunulmazlığının kaldırılması hakkındaki kararın iptalini </w:t>
      </w:r>
      <w:proofErr w:type="gramStart"/>
      <w:r w:rsidRPr="00AD245F">
        <w:rPr>
          <w:rFonts w:ascii="Times New Roman" w:eastAsia="Times New Roman" w:hAnsi="Times New Roman" w:cs="Times New Roman"/>
          <w:color w:val="010000"/>
          <w:sz w:val="24"/>
          <w:szCs w:val="27"/>
          <w:lang w:eastAsia="tr-TR"/>
        </w:rPr>
        <w:t>hem</w:t>
      </w:r>
      <w:proofErr w:type="gramEnd"/>
      <w:r w:rsidRPr="00AD245F">
        <w:rPr>
          <w:rFonts w:ascii="Times New Roman" w:eastAsia="Times New Roman" w:hAnsi="Times New Roman" w:cs="Times New Roman"/>
          <w:color w:val="010000"/>
          <w:sz w:val="24"/>
          <w:szCs w:val="27"/>
          <w:lang w:eastAsia="tr-TR"/>
        </w:rPr>
        <w:t xml:space="preserve"> de mevkufiyet haline son verilmesini istemektedir. Şu hale göre yasama dokunulmazlığının kaldırılması kararının iptali ile ilgili isteğin de incelenerek yerinde olup olmadığının karara bağlanması gerekir. Davacının sadece mevkufiyet haline son verilmesini istediğinin kabulü ile ona göre karar verilmesi doğru değildir. Ekseriyetin kararına bu suretle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D245F" w:rsidRPr="00AD245F" w:rsidTr="00AD245F">
        <w:trPr>
          <w:tblCellSpacing w:w="0" w:type="dxa"/>
          <w:jc w:val="center"/>
        </w:trPr>
        <w:tc>
          <w:tcPr>
            <w:tcW w:w="25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25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25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Ekrem Tüzemen</w:t>
            </w:r>
          </w:p>
        </w:tc>
        <w:tc>
          <w:tcPr>
            <w:tcW w:w="2500"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Lütfi </w:t>
            </w:r>
            <w:proofErr w:type="spellStart"/>
            <w:r w:rsidRPr="00AD245F">
              <w:rPr>
                <w:rFonts w:ascii="Times New Roman" w:eastAsia="Times New Roman" w:hAnsi="Times New Roman" w:cs="Times New Roman"/>
                <w:color w:val="010000"/>
                <w:sz w:val="24"/>
                <w:szCs w:val="24"/>
                <w:lang w:eastAsia="tr-TR"/>
              </w:rPr>
              <w:t>Ömerbaş</w:t>
            </w:r>
            <w:proofErr w:type="spellEnd"/>
          </w:p>
        </w:tc>
      </w:tr>
    </w:tbl>
    <w:p w:rsid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 xml:space="preserve">Esas 962/3 No. </w:t>
      </w:r>
      <w:proofErr w:type="spellStart"/>
      <w:r w:rsidRPr="00AD245F">
        <w:rPr>
          <w:rFonts w:ascii="Times New Roman" w:eastAsia="Times New Roman" w:hAnsi="Times New Roman" w:cs="Times New Roman"/>
          <w:color w:val="010000"/>
          <w:sz w:val="24"/>
          <w:szCs w:val="27"/>
          <w:lang w:eastAsia="tr-TR"/>
        </w:rPr>
        <w:t>lu</w:t>
      </w:r>
      <w:proofErr w:type="spellEnd"/>
      <w:r w:rsidRPr="00AD245F">
        <w:rPr>
          <w:rFonts w:ascii="Times New Roman" w:eastAsia="Times New Roman" w:hAnsi="Times New Roman" w:cs="Times New Roman"/>
          <w:color w:val="010000"/>
          <w:sz w:val="24"/>
          <w:szCs w:val="27"/>
          <w:lang w:eastAsia="tr-TR"/>
        </w:rPr>
        <w:t xml:space="preserve"> dosyaya ait muhalefet şerhi</w:t>
      </w:r>
    </w:p>
    <w:p w:rsidR="00AD245F" w:rsidRPr="00AD245F" w:rsidRDefault="00AD245F" w:rsidP="00AD245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D245F">
        <w:rPr>
          <w:rFonts w:ascii="Times New Roman" w:eastAsia="Times New Roman" w:hAnsi="Times New Roman" w:cs="Times New Roman"/>
          <w:color w:val="010000"/>
          <w:sz w:val="24"/>
          <w:szCs w:val="27"/>
          <w:lang w:eastAsia="tr-TR"/>
        </w:rPr>
        <w:t>Dilekçe, dokunulmazlığın kaldırılmasına ilişkin Millet Meclisi kararının kaldırılması istemini de taşımaktadır. "</w:t>
      </w:r>
      <w:proofErr w:type="spellStart"/>
      <w:r w:rsidRPr="00AD245F">
        <w:rPr>
          <w:rFonts w:ascii="Times New Roman" w:eastAsia="Times New Roman" w:hAnsi="Times New Roman" w:cs="Times New Roman"/>
          <w:color w:val="010000"/>
          <w:sz w:val="24"/>
          <w:szCs w:val="27"/>
          <w:lang w:eastAsia="tr-TR"/>
        </w:rPr>
        <w:t>Neticei</w:t>
      </w:r>
      <w:proofErr w:type="spellEnd"/>
      <w:r w:rsidRPr="00AD245F">
        <w:rPr>
          <w:rFonts w:ascii="Times New Roman" w:eastAsia="Times New Roman" w:hAnsi="Times New Roman" w:cs="Times New Roman"/>
          <w:color w:val="010000"/>
          <w:sz w:val="24"/>
          <w:szCs w:val="27"/>
          <w:lang w:eastAsia="tr-TR"/>
        </w:rPr>
        <w:t xml:space="preserve"> talep" kısmında bu konu açıklanmamış ise de ayrı kısımda (...... yukarıda esbabı </w:t>
      </w:r>
      <w:proofErr w:type="spellStart"/>
      <w:r w:rsidRPr="00AD245F">
        <w:rPr>
          <w:rFonts w:ascii="Times New Roman" w:eastAsia="Times New Roman" w:hAnsi="Times New Roman" w:cs="Times New Roman"/>
          <w:color w:val="010000"/>
          <w:sz w:val="24"/>
          <w:szCs w:val="27"/>
          <w:lang w:eastAsia="tr-TR"/>
        </w:rPr>
        <w:t>mucibesi</w:t>
      </w:r>
      <w:proofErr w:type="spellEnd"/>
      <w:r w:rsidRPr="00AD245F">
        <w:rPr>
          <w:rFonts w:ascii="Times New Roman" w:eastAsia="Times New Roman" w:hAnsi="Times New Roman" w:cs="Times New Roman"/>
          <w:color w:val="010000"/>
          <w:sz w:val="24"/>
          <w:szCs w:val="27"/>
          <w:lang w:eastAsia="tr-TR"/>
        </w:rPr>
        <w:t xml:space="preserve"> </w:t>
      </w:r>
      <w:proofErr w:type="spellStart"/>
      <w:r w:rsidRPr="00AD245F">
        <w:rPr>
          <w:rFonts w:ascii="Times New Roman" w:eastAsia="Times New Roman" w:hAnsi="Times New Roman" w:cs="Times New Roman"/>
          <w:color w:val="010000"/>
          <w:sz w:val="24"/>
          <w:szCs w:val="27"/>
          <w:lang w:eastAsia="tr-TR"/>
        </w:rPr>
        <w:t>arzedilmiş</w:t>
      </w:r>
      <w:proofErr w:type="spellEnd"/>
      <w:r w:rsidRPr="00AD245F">
        <w:rPr>
          <w:rFonts w:ascii="Times New Roman" w:eastAsia="Times New Roman" w:hAnsi="Times New Roman" w:cs="Times New Roman"/>
          <w:color w:val="010000"/>
          <w:sz w:val="24"/>
          <w:szCs w:val="27"/>
          <w:lang w:eastAsia="tr-TR"/>
        </w:rPr>
        <w:t xml:space="preserve"> itirazımızın kabulü ile......) ibaresi mevcut olup dilekçenin bu kısmından Önceki 7 No. </w:t>
      </w:r>
      <w:proofErr w:type="spellStart"/>
      <w:r w:rsidRPr="00AD245F">
        <w:rPr>
          <w:rFonts w:ascii="Times New Roman" w:eastAsia="Times New Roman" w:hAnsi="Times New Roman" w:cs="Times New Roman"/>
          <w:color w:val="010000"/>
          <w:sz w:val="24"/>
          <w:szCs w:val="27"/>
          <w:lang w:eastAsia="tr-TR"/>
        </w:rPr>
        <w:t>lu</w:t>
      </w:r>
      <w:proofErr w:type="spellEnd"/>
      <w:r w:rsidRPr="00AD245F">
        <w:rPr>
          <w:rFonts w:ascii="Times New Roman" w:eastAsia="Times New Roman" w:hAnsi="Times New Roman" w:cs="Times New Roman"/>
          <w:color w:val="010000"/>
          <w:sz w:val="24"/>
          <w:szCs w:val="27"/>
          <w:lang w:eastAsia="tr-TR"/>
        </w:rPr>
        <w:t xml:space="preserve"> bendinde dokunulmazlığın kaldırılmasının yersiz olduğu sebepleri gösterilerek, ayrı bir itiraz olarak ileri sürüldüğüne göre, bu konunun dahi incelenmesinin istendiği anlaşılmaktadır. Mahkemenin yeni kurulmuş olması sebebi ile dokunulmazlığının kaldırılmasına zamanında itiraz hakkını kullanamadığı yolundaki kayıt dilekçe sahibine bu gecikmede bir kusur </w:t>
      </w:r>
      <w:proofErr w:type="spellStart"/>
      <w:r w:rsidRPr="00AD245F">
        <w:rPr>
          <w:rFonts w:ascii="Times New Roman" w:eastAsia="Times New Roman" w:hAnsi="Times New Roman" w:cs="Times New Roman"/>
          <w:color w:val="010000"/>
          <w:sz w:val="24"/>
          <w:szCs w:val="27"/>
          <w:lang w:eastAsia="tr-TR"/>
        </w:rPr>
        <w:t>affedilemiyeceğini</w:t>
      </w:r>
      <w:proofErr w:type="spellEnd"/>
      <w:r w:rsidRPr="00AD245F">
        <w:rPr>
          <w:rFonts w:ascii="Times New Roman" w:eastAsia="Times New Roman" w:hAnsi="Times New Roman" w:cs="Times New Roman"/>
          <w:color w:val="010000"/>
          <w:sz w:val="24"/>
          <w:szCs w:val="27"/>
          <w:lang w:eastAsia="tr-TR"/>
        </w:rPr>
        <w:t xml:space="preserve"> ve itiraz hakkının saklı bulunduğunun kabul edilmesi gerektiğini ifade etmek için konulmuştur. Bu itibarla dokunulmazlığın kaldırılması konusunun da incelenerek karara bağlanması gerektiğinden karara yalnız bu noktadan muhalifiz.</w:t>
      </w:r>
    </w:p>
    <w:p w:rsidR="00AD245F" w:rsidRDefault="00AD245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D245F" w:rsidRPr="00AD245F" w:rsidTr="00AD245F">
        <w:trPr>
          <w:tblCellSpacing w:w="0" w:type="dxa"/>
          <w:jc w:val="center"/>
        </w:trPr>
        <w:tc>
          <w:tcPr>
            <w:tcW w:w="1667"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667"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c>
          <w:tcPr>
            <w:tcW w:w="1666"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 </w:t>
            </w:r>
          </w:p>
        </w:tc>
      </w:tr>
      <w:tr w:rsidR="00AD245F" w:rsidRPr="00AD245F" w:rsidTr="00AD245F">
        <w:trPr>
          <w:tblCellSpacing w:w="0" w:type="dxa"/>
          <w:jc w:val="center"/>
        </w:trPr>
        <w:tc>
          <w:tcPr>
            <w:tcW w:w="1667"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Yekta Aytan</w:t>
            </w:r>
          </w:p>
        </w:tc>
        <w:tc>
          <w:tcPr>
            <w:tcW w:w="1667"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Osman Yeten</w:t>
            </w:r>
          </w:p>
        </w:tc>
        <w:tc>
          <w:tcPr>
            <w:tcW w:w="1666" w:type="pct"/>
            <w:hideMark/>
          </w:tcPr>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Üye</w:t>
            </w:r>
          </w:p>
          <w:p w:rsidR="00AD245F" w:rsidRPr="00AD245F" w:rsidRDefault="00AD245F" w:rsidP="00AD245F">
            <w:pPr>
              <w:spacing w:after="120" w:line="240" w:lineRule="auto"/>
              <w:jc w:val="center"/>
              <w:rPr>
                <w:rFonts w:ascii="Times New Roman" w:eastAsia="Times New Roman" w:hAnsi="Times New Roman" w:cs="Times New Roman"/>
                <w:color w:val="010000"/>
                <w:sz w:val="24"/>
                <w:szCs w:val="24"/>
                <w:lang w:eastAsia="tr-TR"/>
              </w:rPr>
            </w:pPr>
            <w:r w:rsidRPr="00AD245F">
              <w:rPr>
                <w:rFonts w:ascii="Times New Roman" w:eastAsia="Times New Roman" w:hAnsi="Times New Roman" w:cs="Times New Roman"/>
                <w:color w:val="010000"/>
                <w:sz w:val="24"/>
                <w:szCs w:val="24"/>
                <w:lang w:eastAsia="tr-TR"/>
              </w:rPr>
              <w:t xml:space="preserve">İbrahim </w:t>
            </w:r>
            <w:proofErr w:type="spellStart"/>
            <w:r w:rsidRPr="00AD245F">
              <w:rPr>
                <w:rFonts w:ascii="Times New Roman" w:eastAsia="Times New Roman" w:hAnsi="Times New Roman" w:cs="Times New Roman"/>
                <w:color w:val="010000"/>
                <w:sz w:val="24"/>
                <w:szCs w:val="24"/>
                <w:lang w:eastAsia="tr-TR"/>
              </w:rPr>
              <w:t>Senil</w:t>
            </w:r>
            <w:proofErr w:type="spellEnd"/>
          </w:p>
        </w:tc>
      </w:tr>
    </w:tbl>
    <w:p w:rsidR="00D12EB3" w:rsidRPr="00AD245F" w:rsidRDefault="00D12EB3" w:rsidP="00AD245F">
      <w:pPr>
        <w:rPr>
          <w:rFonts w:ascii="Times New Roman" w:hAnsi="Times New Roman" w:cs="Times New Roman"/>
          <w:color w:val="010000"/>
          <w:sz w:val="24"/>
        </w:rPr>
      </w:pPr>
    </w:p>
    <w:sectPr w:rsidR="00D12EB3" w:rsidRPr="00AD245F" w:rsidSect="00AD245F">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168" w:rsidRDefault="00D04168" w:rsidP="00AD245F">
      <w:pPr>
        <w:spacing w:after="0" w:line="240" w:lineRule="auto"/>
      </w:pPr>
      <w:r>
        <w:separator/>
      </w:r>
    </w:p>
  </w:endnote>
  <w:endnote w:type="continuationSeparator" w:id="0">
    <w:p w:rsidR="00D04168" w:rsidRDefault="00D04168" w:rsidP="00AD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5F" w:rsidRDefault="00AD245F"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D245F" w:rsidRDefault="00AD245F" w:rsidP="00AD24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5F" w:rsidRPr="00AD245F" w:rsidRDefault="00AD245F" w:rsidP="00DC299F">
    <w:pPr>
      <w:pStyle w:val="AltBilgi"/>
      <w:framePr w:wrap="around" w:vAnchor="text" w:hAnchor="margin" w:xAlign="right" w:y="1"/>
      <w:rPr>
        <w:rStyle w:val="SayfaNumaras"/>
        <w:rFonts w:ascii="Times New Roman" w:hAnsi="Times New Roman" w:cs="Times New Roman"/>
        <w:sz w:val="24"/>
      </w:rPr>
    </w:pPr>
    <w:r w:rsidRPr="00AD245F">
      <w:rPr>
        <w:rStyle w:val="SayfaNumaras"/>
        <w:rFonts w:ascii="Times New Roman" w:hAnsi="Times New Roman" w:cs="Times New Roman"/>
        <w:sz w:val="24"/>
      </w:rPr>
      <w:fldChar w:fldCharType="begin"/>
    </w:r>
    <w:r w:rsidRPr="00AD245F">
      <w:rPr>
        <w:rStyle w:val="SayfaNumaras"/>
        <w:rFonts w:ascii="Times New Roman" w:hAnsi="Times New Roman" w:cs="Times New Roman"/>
        <w:sz w:val="24"/>
      </w:rPr>
      <w:instrText xml:space="preserve"> PAGE </w:instrText>
    </w:r>
    <w:r w:rsidRPr="00AD245F">
      <w:rPr>
        <w:rStyle w:val="SayfaNumaras"/>
        <w:rFonts w:ascii="Times New Roman" w:hAnsi="Times New Roman" w:cs="Times New Roman"/>
        <w:sz w:val="24"/>
      </w:rPr>
      <w:fldChar w:fldCharType="separate"/>
    </w:r>
    <w:r w:rsidRPr="00AD245F">
      <w:rPr>
        <w:rStyle w:val="SayfaNumaras"/>
        <w:rFonts w:ascii="Times New Roman" w:hAnsi="Times New Roman" w:cs="Times New Roman"/>
        <w:noProof/>
        <w:sz w:val="24"/>
      </w:rPr>
      <w:t>1</w:t>
    </w:r>
    <w:r w:rsidRPr="00AD245F">
      <w:rPr>
        <w:rStyle w:val="SayfaNumaras"/>
        <w:rFonts w:ascii="Times New Roman" w:hAnsi="Times New Roman" w:cs="Times New Roman"/>
        <w:sz w:val="24"/>
      </w:rPr>
      <w:fldChar w:fldCharType="end"/>
    </w:r>
  </w:p>
  <w:p w:rsidR="00AD245F" w:rsidRDefault="00AD245F" w:rsidP="00AD245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168" w:rsidRDefault="00D04168" w:rsidP="00AD245F">
      <w:pPr>
        <w:spacing w:after="0" w:line="240" w:lineRule="auto"/>
      </w:pPr>
      <w:r>
        <w:separator/>
      </w:r>
    </w:p>
  </w:footnote>
  <w:footnote w:type="continuationSeparator" w:id="0">
    <w:p w:rsidR="00D04168" w:rsidRDefault="00D04168" w:rsidP="00AD2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5F" w:rsidRPr="00AD245F" w:rsidRDefault="00AD245F" w:rsidP="00AD245F">
    <w:pPr>
      <w:pStyle w:val="stBilgi"/>
      <w:rPr>
        <w:rFonts w:ascii="Times New Roman" w:hAnsi="Times New Roman" w:cs="Times New Roman"/>
        <w:b/>
        <w:sz w:val="24"/>
      </w:rPr>
    </w:pPr>
    <w:r w:rsidRPr="00AD245F">
      <w:rPr>
        <w:rFonts w:ascii="Times New Roman" w:hAnsi="Times New Roman" w:cs="Times New Roman"/>
        <w:b/>
        <w:sz w:val="24"/>
      </w:rPr>
      <w:t>Esas No.:1962/ 3</w:t>
    </w:r>
  </w:p>
  <w:p w:rsidR="00AD245F" w:rsidRDefault="00AD245F" w:rsidP="00AD245F">
    <w:pPr>
      <w:pStyle w:val="stBilgi"/>
      <w:rPr>
        <w:rFonts w:ascii="Times New Roman" w:hAnsi="Times New Roman" w:cs="Times New Roman"/>
        <w:b/>
        <w:sz w:val="24"/>
      </w:rPr>
    </w:pPr>
    <w:r>
      <w:rPr>
        <w:rFonts w:ascii="Times New Roman" w:hAnsi="Times New Roman" w:cs="Times New Roman"/>
        <w:b/>
        <w:sz w:val="24"/>
      </w:rPr>
      <w:t>Karar No.:1962/16</w:t>
    </w:r>
  </w:p>
  <w:p w:rsidR="00AD245F" w:rsidRPr="00AD245F" w:rsidRDefault="00AD245F" w:rsidP="00AD245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5F"/>
    <w:rsid w:val="00AD245F"/>
    <w:rsid w:val="00D0416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55E0"/>
  <w15:chartTrackingRefBased/>
  <w15:docId w15:val="{F9218D20-E1DA-4644-ACCA-57B8600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4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24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45F"/>
  </w:style>
  <w:style w:type="paragraph" w:styleId="AltBilgi">
    <w:name w:val="footer"/>
    <w:basedOn w:val="Normal"/>
    <w:link w:val="AltBilgiChar"/>
    <w:uiPriority w:val="99"/>
    <w:unhideWhenUsed/>
    <w:rsid w:val="00AD24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245F"/>
  </w:style>
  <w:style w:type="character" w:styleId="SayfaNumaras">
    <w:name w:val="page number"/>
    <w:basedOn w:val="VarsaylanParagrafYazTipi"/>
    <w:uiPriority w:val="99"/>
    <w:semiHidden/>
    <w:unhideWhenUsed/>
    <w:rsid w:val="00AD245F"/>
  </w:style>
  <w:style w:type="table" w:styleId="TabloKlavuzu">
    <w:name w:val="Table Grid"/>
    <w:basedOn w:val="NormalTablo"/>
    <w:uiPriority w:val="39"/>
    <w:rsid w:val="00AD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2020-06-10T14:02:00Z</dcterms:created>
  <dcterms:modified xsi:type="dcterms:W3CDTF">2020-06-10T14:05:00Z</dcterms:modified>
</cp:coreProperties>
</file>