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6D396" w14:textId="3905156C" w:rsidR="00667AA4" w:rsidRPr="005D30FA" w:rsidRDefault="00860AB3" w:rsidP="005D30FA">
      <w:pPr>
        <w:spacing w:before="240" w:after="100" w:afterAutospacing="1" w:line="240" w:lineRule="auto"/>
        <w:ind w:firstLine="709"/>
        <w:jc w:val="both"/>
        <w:rPr>
          <w:rFonts w:ascii="Times New Roman" w:hAnsi="Times New Roman" w:cs="Times New Roman"/>
          <w:color w:val="010000"/>
          <w:sz w:val="24"/>
          <w:szCs w:val="24"/>
        </w:rPr>
      </w:pPr>
      <w:bookmarkStart w:id="0" w:name="_GoBack"/>
      <w:bookmarkEnd w:id="0"/>
      <w:r w:rsidRPr="005D30FA">
        <w:rPr>
          <w:rFonts w:ascii="Times New Roman" w:hAnsi="Times New Roman" w:cs="Times New Roman"/>
          <w:color w:val="010000"/>
          <w:sz w:val="24"/>
          <w:szCs w:val="24"/>
        </w:rPr>
        <w:t>“</w:t>
      </w:r>
      <w:r w:rsidR="00667AA4" w:rsidRPr="005D30FA">
        <w:rPr>
          <w:rFonts w:ascii="Times New Roman" w:hAnsi="Times New Roman" w:cs="Times New Roman"/>
          <w:color w:val="010000"/>
          <w:sz w:val="24"/>
          <w:szCs w:val="24"/>
        </w:rPr>
        <w:t>2709 sayılı Anayasamızın devletin amaç ve görevli başlıklı 5. maddesi</w:t>
      </w:r>
      <w:r w:rsidR="005D30FA" w:rsidRPr="005D30FA">
        <w:rPr>
          <w:rFonts w:ascii="Times New Roman" w:hAnsi="Times New Roman" w:cs="Times New Roman"/>
          <w:color w:val="010000"/>
          <w:sz w:val="24"/>
          <w:szCs w:val="24"/>
        </w:rPr>
        <w:t xml:space="preserve"> </w:t>
      </w:r>
      <w:r w:rsidR="00667AA4" w:rsidRPr="005D30FA">
        <w:rPr>
          <w:rFonts w:ascii="Times New Roman" w:hAnsi="Times New Roman" w:cs="Times New Roman"/>
          <w:color w:val="010000"/>
          <w:sz w:val="24"/>
          <w:szCs w:val="24"/>
        </w:rPr>
        <w:t>devletin temel amaç ve görevleri, Türk milletinin bağımsızlığını ve bütünlüğünü, ülkenin bölünmezliğini, Cumhuriyeti ve demokrasiyi korumak, kişilerin ve toplumun refah, huzur ve mutluluğunu sağlamak; kişinin temel hak ve hürriyetlerini, sosyal hukuk devleti ve adalet ilkeleriyle bağdaşmayacak surette sınırlayan siyasal, ekonomik ve sosyal engelleri kaldırmaya, insanın maddi ve manevi varlığının gelişmesi için gerekli şartları hazırlamaya çalışmaktır, hükmünü</w:t>
      </w:r>
    </w:p>
    <w:p w14:paraId="09000E4B" w14:textId="5E7250D1"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 2709 sayılı Anayasamızın Kanun önünde eşitlik başlıklı 10. maddesi herkes, dil, ırk, renk, cinsiyet, siyasi düşünce, felsefi inanç, din, mezhep ve benzeri sebeplerle ayırım gözetilmeksizin kanun önünde eşittir. </w:t>
      </w:r>
    </w:p>
    <w:p w14:paraId="6230FCD4"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(Ek fıkra: 7/5/2004-5170/1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xml:space="preserve">) Kadınlar ve erkekler eşit haklara sahiptir. Devlet, bu eşitliğin yaşama geçmesini sağlamakla yükümlüdür. (Ek cümle: 7/5/2010-5982/1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Bu maksatla alınacak tedbirler eşitlik ilkesine aykırı olarak yorumlanamaz.</w:t>
      </w:r>
    </w:p>
    <w:p w14:paraId="0C6049F4"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(Ek fıkra: 7/5/2010-5982/1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Çocuklar, yaşlılar, özürlüler, harp ve vazife şehitlerinin dul ve yetimleri ile malul ve gaziler için alınacak tedbirler eşitlik ilkesine aykırı sayılmaz.</w:t>
      </w:r>
    </w:p>
    <w:p w14:paraId="6501CF8F"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Hiçbir kişiye, aileye, zümreye veya sınıfa imtiyaz tanınamaz.</w:t>
      </w:r>
    </w:p>
    <w:p w14:paraId="11848A74" w14:textId="74706C92"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Devlet organları ve idare makamları bütün işlemlerinde (…)</w:t>
      </w:r>
      <w:r w:rsidR="005D30FA" w:rsidRPr="005D30FA">
        <w:rPr>
          <w:rFonts w:ascii="Times New Roman" w:hAnsi="Times New Roman" w:cs="Times New Roman"/>
          <w:color w:val="010000"/>
          <w:sz w:val="24"/>
          <w:szCs w:val="24"/>
        </w:rPr>
        <w:t xml:space="preserve"> </w:t>
      </w:r>
      <w:r w:rsidRPr="005D30FA">
        <w:rPr>
          <w:rFonts w:ascii="Times New Roman" w:hAnsi="Times New Roman" w:cs="Times New Roman"/>
          <w:color w:val="010000"/>
          <w:sz w:val="24"/>
          <w:szCs w:val="24"/>
        </w:rPr>
        <w:t>kanun önünde eşitlik ilkesine uygun olarak hareket etmek zorundadırlar, hükmünü içermektedir.</w:t>
      </w:r>
    </w:p>
    <w:p w14:paraId="24C02E07" w14:textId="44522C91"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5434 sayılı Kanuna ilişkin geçiş hükümlerini düzenleyen 5510 sayılı Kanunun geçici madde 4 hükmünde, bu Kanunun yürürlüğe girdiği tarih itibarıyla 8/6/1949 tarihli ve 5434 sayılı Kanuna göre; aylık, tazminat, harp </w:t>
      </w:r>
      <w:proofErr w:type="spellStart"/>
      <w:r w:rsidRPr="005D30FA">
        <w:rPr>
          <w:rFonts w:ascii="Times New Roman" w:hAnsi="Times New Roman" w:cs="Times New Roman"/>
          <w:color w:val="010000"/>
          <w:sz w:val="24"/>
          <w:szCs w:val="24"/>
        </w:rPr>
        <w:t>malûllüğü</w:t>
      </w:r>
      <w:proofErr w:type="spellEnd"/>
      <w:r w:rsidRPr="005D30FA">
        <w:rPr>
          <w:rFonts w:ascii="Times New Roman" w:hAnsi="Times New Roman" w:cs="Times New Roman"/>
          <w:color w:val="010000"/>
          <w:sz w:val="24"/>
          <w:szCs w:val="24"/>
        </w:rPr>
        <w:t xml:space="preserve"> zammı, diğer ödemeler ve yardımlar ile 8/2/2006 tarihli ve 5454 sayılı Kanunun 1. maddesine göre ek ödeme verilmekte olanlara, bu Kanunla yürürlükten kaldırılan hükümleri de dahil 5434 sayılı Kanunda kendileri için belirtilmiş olan şartları haiz oldukları müddetçe bunların ödenmesine devam olunur. Ancak, 5 ilâ 10 yıl arasında fiili hizmet süresi olan iştirakçilerden dolayı dul ve yetim aylığı almakta olanların, aylık ve </w:t>
      </w:r>
      <w:proofErr w:type="gramStart"/>
      <w:r w:rsidRPr="005D30FA">
        <w:rPr>
          <w:rFonts w:ascii="Times New Roman" w:hAnsi="Times New Roman" w:cs="Times New Roman"/>
          <w:color w:val="010000"/>
          <w:sz w:val="24"/>
          <w:szCs w:val="24"/>
        </w:rPr>
        <w:t>diğer</w:t>
      </w:r>
      <w:proofErr w:type="gramEnd"/>
      <w:r w:rsidRPr="005D30FA">
        <w:rPr>
          <w:rFonts w:ascii="Times New Roman" w:hAnsi="Times New Roman" w:cs="Times New Roman"/>
          <w:color w:val="010000"/>
          <w:sz w:val="24"/>
          <w:szCs w:val="24"/>
        </w:rPr>
        <w:t xml:space="preserve"> ödemeleri, bu Kanunun 32., 34. ve 37. maddelerindeki şartları haiz oldukları müddetçe devam edilir.</w:t>
      </w:r>
    </w:p>
    <w:p w14:paraId="7BB28A9F"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yürürlüğe girdiği tarihten önce iştirakçiliği sona erenlerden tahsis talebinde bulunacaklar ile bu Kanunun yürürlüğe girdiği tarihten önce 5434 sayılı Kanun hükümlerine göre tahsis talebinde bulunanlardan işlemleri devam edenler hakkında, bu Kanunla yürürlükten kaldırılan hükümleri de dahil 5434 sayılı Kanun hükümlerine göre işlem yapılır.</w:t>
      </w:r>
    </w:p>
    <w:p w14:paraId="0B7CEBED" w14:textId="27880C93"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5434 sayılı Kanuna göre iştirakçi olup bu Kanunun yürürlüğe girdiği tarihten sonra bu Kanunun 4. maddesinin birinci fıkrasının (c) bendine tabi olarak çalışmaya başlayanlardan vazife </w:t>
      </w:r>
      <w:proofErr w:type="spellStart"/>
      <w:r w:rsidRPr="005D30FA">
        <w:rPr>
          <w:rFonts w:ascii="Times New Roman" w:hAnsi="Times New Roman" w:cs="Times New Roman"/>
          <w:color w:val="010000"/>
          <w:sz w:val="24"/>
          <w:szCs w:val="24"/>
        </w:rPr>
        <w:t>malûllüğü</w:t>
      </w:r>
      <w:proofErr w:type="spellEnd"/>
      <w:r w:rsidRPr="005D30FA">
        <w:rPr>
          <w:rFonts w:ascii="Times New Roman" w:hAnsi="Times New Roman" w:cs="Times New Roman"/>
          <w:color w:val="010000"/>
          <w:sz w:val="24"/>
          <w:szCs w:val="24"/>
        </w:rPr>
        <w:t xml:space="preserve"> kapsamına girenler hakkında, bu Kanunun 47. maddesinin birinci fıkrasına göre işlem yapılır. (Ek cümle: 4/7/2012-6353/85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5434 sayılı Kanunun mülga hükümlerine göre vazife malullüğü aylığı bağlananlardan malullüklerinin sürekli olduğuna Kurum Sağlık Kurulunca karar verilen iştirakçiler yine aynı Kanunun 40. maddesinde belirtilen yaş hadleri ile özel kanunlarındaki yaş hadlerini doldurduğu tarihe kadar yeniden muayene edilmelerini Kurumdan isteyebilir.</w:t>
      </w:r>
    </w:p>
    <w:p w14:paraId="5273A7CE" w14:textId="3D82AFD4"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Bu Kanunda aksine bir hüküm bulunmadığı takdirde; iştirakçi iken, bu Kanunun yürürlüğe girdiği tarih itibarıyla bu Kanunun 4. maddesinin birinci fıkrasının (c) bendi </w:t>
      </w:r>
      <w:r w:rsidRPr="005D30FA">
        <w:rPr>
          <w:rFonts w:ascii="Times New Roman" w:hAnsi="Times New Roman" w:cs="Times New Roman"/>
          <w:color w:val="010000"/>
          <w:sz w:val="24"/>
          <w:szCs w:val="24"/>
        </w:rPr>
        <w:lastRenderedPageBreak/>
        <w:t xml:space="preserve">kapsamına alınanlar, bu Kanunun yürürlüğe girdiği tarihten önce 5434 sayılı Kanun hükümlerine tabi olarak çalışmış olup bu Kanunun 4. maddesinin birinci fıkrasının (c) bendine tabi olarak yeniden çalışmaya başlayanlar ile bunların dul ve yetimleri hakkında bu Kanunla yürürlükten kaldırılan hükümleri de dahil 5434 sayılı Kanun hükümlerine göre işlem yapılır. (Ek cümle: 11/10/2011-KHK-666/5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Bu fıkra kapsamına girenlerden 375 sayılı Kanun Hükmünde Kararnamenin ek 10. maddesi kapsamında bulunanların emekli kesenekleri ile kurum karşılıklarının hesabında, işgal ettikleri kadrolar için ilgili mevzuatında belirlenen unsurlar esas alınır.</w:t>
      </w:r>
    </w:p>
    <w:p w14:paraId="39F97954" w14:textId="60C03996"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Bu madde kapsamına girenlerin aylıklarının bağlanması, artırılması, azaltılması, kesilmesi, yeniden bağlanması, toptan ödemeleri, ilgi devamı, ihya ve borçlanmaları, diğer ödemeler ve yardımlar ile emeklilik ikramiyeleri hakkında bu Kanunla yürürlükten kaldırılan hükümleri de dahil 5434 sayılı Kanun hükümlerine göre işlem yapılır ve bu maddenin uygulanmasında mülga 2829 sayılı Kanun hükümleri ayrıca dikkate alınır. (Ek cümle: 16/6/2010-5997/10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xml:space="preserve">) (Değişik cümle:9/1/2025-7538/13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xml:space="preserve">) Ancak, bu Kanunun 4. maddesinin dördüncü fıkrasının (d), (e) ve (f) bentlerinde belirtilenlerden öğrenci olanların sigortalı sayılmaları, yetim aylıklarının bağlanmamasını veya bağlanan yetim aylıklarının kesilmesini gerektirmez. (Ek cümleler:9/1/2025-7538/13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Bu madde kapsamında aylık alan ya da hükmün yürürlüğe girdiği tarihten sonra aylığa hak kazanacak erkek çocuklar için 5434 sayılı Kanunun mülga 74. maddesinin altıncı fıkrası hükümleri uygulanmaz. Bu fıkranın ikinci ve üçüncü cümlesi hükümleri bu Kanunun geçici 18. maddesi kapsamındaki yetimler hakkında da ilgisine göre uygulanır.</w:t>
      </w:r>
    </w:p>
    <w:p w14:paraId="32B07025" w14:textId="1E74278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(Ek fıkra:12/6/2024-7517/41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5434 sayılı Kanunun mülga 39. maddesi kapsamında olup, özel kanunları gereğince kadrosuzluk nedeniyle emekliye sevk edilenlere, yaş şartı aranmaksızın kadın ve erkek 25 hizmet yılını tamamlaması halinde emekli aylığı bağlanır ve bağlanan aylıklar, anılan maddenin birinci fıkrasının (b) bendinde aranan yaş şartı tamamlanıncaya kadar, ödenmesini takip eden iki ay içerisinde faturası karşılığında, bunları çalıştıran kamu idarelerinden tahsil edilir.</w:t>
      </w:r>
    </w:p>
    <w:p w14:paraId="35CB131C" w14:textId="1C65F51F"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Bu Kanunun yürürlüğe girdiği tarihten önce 5434 sayılı Kanun hükümlerine tabi olarak çalışmaya başlamış olup, çalışmaya başlamadan önce ilgili mevzuatına göre alınmış ve en az % 40 oranında engelli olduklarını gösterir sağlık kurulu raporu bulunanlar ile en az % 40 oranında doğuştan engelli olduklarını belgeleyenlerden aylık talep tarihinde bu Kanunun 4. maddesinin birinci fıkrasının (c) bendi kapsamında sigortalı olanlara; en az 5400 gün uzun vadeli sigorta kolları primi bildirilmiş ya da emekli keseneği ödenmiş olması kaydıyla, istekleri halinde bu madde hükümleri esas alınarak yaşlılık aylığı bağlanır. Ancak çalışmaya başladıktan sonra, Kurumca yetkilendirilen sağlık hizmet sunucularının sağlık kurullarınca usulüne uygun düzenlenecek raporlar ve dayanağı tıbbî belgelerin incelenmesi sonucu, Kurum Sağlık Kurulunca çalışma gücündeki kayıp oranının; %50 ilâ %59 arasında olduğu anlaşılan sigortalılar, en az 5760, %40 ilâ %49 arasında olduğu anlaşılan sigortalılar, en az 6480 gün uzun vadeli sigorta kolları primi bildirilmiş olması kaydıyla, haklarında bu fıkra hükümleri uygulanır. </w:t>
      </w:r>
    </w:p>
    <w:p w14:paraId="4AA8E094" w14:textId="610152FE"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yürürlüğe girdiği tarihte kamu idarelerinde hizmet akdi ile veya sözleşmeli olarak çalışanlardan; ilgili kanunları gereği 5434 sayılı Kanun ile ilgilendirilenler aynı statüde çalışmaya devam ettikleri sürece, bu Kanunun 4. maddesinin birinci fıkrasının (c) bendine göre sigortalı sayılırlar ve bunlar hakkında bu madde hükümleri uygulanır.</w:t>
      </w:r>
    </w:p>
    <w:p w14:paraId="4BBC6B93" w14:textId="7E15F623"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lastRenderedPageBreak/>
        <w:t xml:space="preserve">Bu Kanunun yürürlüğe girdiği tarihten önce iştirakçi olup, bu Kanunun yürürlüğe girdiği tarih itibarıyla bu Kanunun 4. maddesinin birinci fıkrasının (c) bendi kapsamına alınanların kesenek ve karşılıkları, fiili hizmet zammı ve itibari hizmet süresi karşılıkları ile %100 artış farkları hakkında 5434 sayılı Kanunun bu Kanunun yürürlüğe girmeden önceki hükümleri uyarınca işlem yapılır. (Değişik ikinci cümle: 31/7/2008-5797/3 </w:t>
      </w:r>
      <w:proofErr w:type="spellStart"/>
      <w:r w:rsidRPr="005D30FA">
        <w:rPr>
          <w:rFonts w:ascii="Times New Roman" w:hAnsi="Times New Roman" w:cs="Times New Roman"/>
          <w:color w:val="010000"/>
          <w:sz w:val="24"/>
          <w:szCs w:val="24"/>
        </w:rPr>
        <w:t>md.</w:t>
      </w:r>
      <w:proofErr w:type="spellEnd"/>
      <w:r w:rsidRPr="005D30FA">
        <w:rPr>
          <w:rFonts w:ascii="Times New Roman" w:hAnsi="Times New Roman" w:cs="Times New Roman"/>
          <w:color w:val="010000"/>
          <w:sz w:val="24"/>
          <w:szCs w:val="24"/>
        </w:rPr>
        <w:t>) Geçici 12. maddenin ikinci fıkrası uyarınca kamu idarelerinin sağlık hizmetlerinin sağlanmasına ilişkin görevlerinin Kurum tarafından devralındığı tarihten itibaren, kamu idarelerince bu kapsamdaki sigortalılar için her ay emekli keseneklerine esas aylıklarının %12’si oranında ayrıca genel sağlık sigortası primi ödenir. Bunlar için Kanunun 81. maddesinin (h) fıkrası uyarınca ödenecek ek karşılıkların hesabında, genel sağlık sigortası primi tutarları dikkate alınmaz.</w:t>
      </w:r>
    </w:p>
    <w:p w14:paraId="1677D021"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5434 sayılı Kanuna göre ödenen aylıklar ile bu madde kapsamında bağlanacak aylıklar, memur maaş katsayılarındaki artışlara göre yükseltilir. Ayrıca 5434 sayılı Kanunun yürürlüğe girdiği tarihten sonra barem, teşkilat, kadro ve sair kanunlar ile aynı rütbe, kadro ve sair kanunlarda yapılacak değişiklikler sonucunda aylık tutarlarında meydana gelecek yükselmeler, aynı rütbe, kadro unvanı ve dereceden bağlanmış bulunan emeklilik, malullük ve vazife malullük aylıkları ile dul ve yetim aylıkları hakkında da uygulanır.</w:t>
      </w:r>
    </w:p>
    <w:p w14:paraId="0D7840C8" w14:textId="2417660C"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yürürlüğe girdiği tarihte Polis Akademisi ile fakülte ve yüksek okullarda Emniyet Genel Müdürlüğü hesabına okuyan veya kendi hesabına okumakta iken Emniyet Genel Müdürlüğü hesabına okumaya devam eden öğrenciler ile (İptal ibare: Anayasa Mahkemesi’nin 13/12/2022 tarihli ve E.:2021/35, K.:2022/161 sayılı Kararı ile.)</w:t>
      </w:r>
      <w:r w:rsidR="005D30FA" w:rsidRPr="005D30FA">
        <w:rPr>
          <w:rFonts w:ascii="Times New Roman" w:hAnsi="Times New Roman" w:cs="Times New Roman"/>
          <w:color w:val="010000"/>
          <w:sz w:val="24"/>
          <w:szCs w:val="24"/>
        </w:rPr>
        <w:t xml:space="preserve"> </w:t>
      </w:r>
      <w:r w:rsidRPr="005D30FA">
        <w:rPr>
          <w:rFonts w:ascii="Times New Roman" w:hAnsi="Times New Roman" w:cs="Times New Roman"/>
          <w:color w:val="010000"/>
          <w:sz w:val="24"/>
          <w:szCs w:val="24"/>
        </w:rPr>
        <w:t xml:space="preserve">4. maddenin birinci fıkrasının (c) bendi kapsamında çalışmakta olanların, bahse konu okullarda geçen başarılı eğitim süreleri, istekleri halinde; borçlanma talep tarihinde ilgisine göre en az aylık alan polis veya komiser yardımcısının emekli keseneğine esas unsurları üzerinden, bu sürelere ait sigortalı ve işveren hissesi priminin tamamı borçlandırılmak suretiyle hizmetten sayılır. Bundan doğacak borç tutarının tamamı borcun tebliğ edildiği tarihten itibaren iki yıl içinde kendileri tarafından ödenir. Ayrıca, bu Kanunun yürürlüğe girmesinden önce üniversitelerin çeşitli fakülte, yüksek okul veya meslek yüksek okullarında kendi hesabına öğrenim yaptıktan sonra muvazzaf astsubay </w:t>
      </w:r>
      <w:proofErr w:type="spellStart"/>
      <w:r w:rsidRPr="005D30FA">
        <w:rPr>
          <w:rFonts w:ascii="Times New Roman" w:hAnsi="Times New Roman" w:cs="Times New Roman"/>
          <w:color w:val="010000"/>
          <w:sz w:val="24"/>
          <w:szCs w:val="24"/>
        </w:rPr>
        <w:t>nasbedilenlerin</w:t>
      </w:r>
      <w:proofErr w:type="spellEnd"/>
      <w:r w:rsidRPr="005D30FA">
        <w:rPr>
          <w:rFonts w:ascii="Times New Roman" w:hAnsi="Times New Roman" w:cs="Times New Roman"/>
          <w:color w:val="010000"/>
          <w:sz w:val="24"/>
          <w:szCs w:val="24"/>
        </w:rPr>
        <w:t xml:space="preserve"> sözü edilen okullarda geçen başarılı öğrenim süreleri de istekleri halinde; borçlanma talep tarihinde en az aylık alan astsubay çavuşun emekli keseneğine ait unsurlar üzerinden, bu fıkradaki esaslar dâhilinde borçlandırılarak tahsil edilmek suretiyle hizmetten sayılır.</w:t>
      </w:r>
    </w:p>
    <w:p w14:paraId="5959F45F" w14:textId="67F7AEA0"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yürürlük tarihinden önce, seçimler neticesinde belediye başkanı olarak görev yapmış olup, bu Kanunun yürürlük tarihinden önce 5434 sayılı Kanunun bu Kanunla yürürlükten kaldırılan ek 68. maddesine göre makam tazminatı ve buna bağlı olarak temsil veya görev tazminatı ödenenler hariç olmak üzere, sosyal güvenlik kanunlarına göre emeklilik veya yaşlılık aylığı almakta olanlardan; 5434 sayılı Kanunun bu Kanunla yürürlükten kaldırılan 39</w:t>
      </w:r>
      <w:r w:rsidR="007A3D71" w:rsidRPr="005D30FA">
        <w:rPr>
          <w:rFonts w:ascii="Times New Roman" w:hAnsi="Times New Roman" w:cs="Times New Roman"/>
          <w:color w:val="010000"/>
          <w:sz w:val="24"/>
          <w:szCs w:val="24"/>
        </w:rPr>
        <w:t xml:space="preserve">. </w:t>
      </w:r>
      <w:r w:rsidRPr="005D30FA">
        <w:rPr>
          <w:rFonts w:ascii="Times New Roman" w:hAnsi="Times New Roman" w:cs="Times New Roman"/>
          <w:color w:val="010000"/>
          <w:sz w:val="24"/>
          <w:szCs w:val="24"/>
        </w:rPr>
        <w:t xml:space="preserve">maddesine göre aylık bağlanması şartlarını haiz olanlara, bu Kanunun yürürlük tarihinden itibaren, bu kişilerden bu Kanunun yürürlük tarihi itibarıyla 5434 sayılı Kanunun bu Kanunla yürürlükten kaldırılan 39. maddesine göre aylık bağlanması şartlarını haiz olmayanlara ise bu şartları haiz oldukları tarihten itibaren 5434 sayılı Kanunun bu Kanunla yürürlükten kaldırılan ek 68. maddesinde belirtilen şartlar da dikkate alınarak, emsali belediye başkanının almakta olduğu makam tazminatı ve buna bağlı olarak temsil veya görev tazminatı tutarı, almakta oldukları emeklilik veya yaşlılık aylıklarına ilâve edilmek suretiyle ödenir. Bu Kanunun yürürlük tarihinden önce seçimler neticesinde belediye başkanı olarak görev yapmış olup, bu Kanuna göre sigortalı iken yaşlılık aylığı bağlananlardan; 5434 sayılı Kanunun bu Kanunla yürürlükten kaldırılan 39. maddesine göre aylık bağlanması şartlarını haiz olanlara bu Kanunun geçici 2. ve geçici 4. maddeleri hükümleri de dikkate alınarak bu fıkrada belirtilen şartlar </w:t>
      </w:r>
      <w:r w:rsidRPr="005D30FA">
        <w:rPr>
          <w:rFonts w:ascii="Times New Roman" w:hAnsi="Times New Roman" w:cs="Times New Roman"/>
          <w:color w:val="010000"/>
          <w:sz w:val="24"/>
          <w:szCs w:val="24"/>
        </w:rPr>
        <w:lastRenderedPageBreak/>
        <w:t>dahilinde söz konusu tazminatlar aylıklarına ilâve edilmek suretiyle ödenir. Bu Kanunun yürürlük tarihinden önce seçimler neticesinde belediye başkanı olarak görev yapmış olanlardan ölenlerin bu Kanunun 32. maddesinde belirtilen şartlara sahip olmaları halinde, 5434 sayılı Kanunun bu Kanunla yürürlükten kaldırılan ek 68. maddesinde belirtilen şartlar da dikkate alınarak, hak sahiplerine bu Kanunun 34., geçici 1., geçici 2. ve geçici 4. maddeleri hükümlerine göre söz konusu tazminatlar bu Kanunun yürürlük tarihinden önce ölenler için bu Kanunun yürürlük tarihinden itibaren, bu Kanunun yürürlük tarihinden sonra ölenler için ise ölüm tarihinden itibaren ölüm aylıklarına eklenmek suretiyle ödenir. Bu Kanunun yürürlüğe girdiği tarihten önce seçimler neticesinde belediye başkanı olarak görev yapmış olanlardan; malullük aylığı almakta olanlar ile malullük aylığına hak kazanacaklar 5434 sayılı Kanunun bu Kanunla yürürlükten kaldırılan 39. maddesinde belirtilen aylık bağlamaya ilişkin şartlar dikkate alınmaksızın yukarıda belirtilen tazminat haklarından yararlandırılır. Bu fıkraya göre tazminat tutarları ödendikçe Hazineden tahsil edilir.</w:t>
      </w:r>
    </w:p>
    <w:p w14:paraId="6B00D7CC"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yürürlüğe girdiği tarihten önceki dönemlere ait 5434 sayılı Kanundan kaynaklanan alacakların takip ve tahsil işlemleri 5434 sayılı Kanunun bu Kanunla yürürlükten kaldırılan ilgili hükümlerine göre Kurumca sonuçlandırılır. Ancak bunlardan bu Kanunun yürürlüğe girdiği tarihten önce Maliye Bakanlığının ilgili birimleri tarafından takip ve tahsil işlemleri başlatılmış olanların işlemleri bunlar tarafından sonuçlandırılır.</w:t>
      </w:r>
    </w:p>
    <w:p w14:paraId="1A638D8B" w14:textId="6697ADE4"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4. maddesinin birinci fıkrasının (c) bendi kapsamındaki sigortalıların borçlandığı, ihya ettiği hizmetleri ile birlikte bu Kanuna göre aylığa hak kazanmaları ve müracaat etmeleri halinde, paranın ödendiği tarihi takip eden ay başından itibaren kendilerine aylık bağlanır. Ancak emeklilik ikramiyesi ödenmiş süreler emeklilik ikramiyesinde nazara alınmaz.</w:t>
      </w:r>
    </w:p>
    <w:p w14:paraId="7839DEA4" w14:textId="4A1AC329"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yürürlüğe girdiği tarihten önce ölen, ancak bu Kanunla yürürlükten kaldırılan ilgili kanun hükümlerine göre ölüm aylığının bağlanabilmesi için yeterli prim ödeme gün sayısı olmayan sigortalının hak sahiplerinin, prim ödeme gün sayısı bakımından bu Kanun hükümlerine göre ölüm aylığına hak kazanması halinde, müracaat tarihini takip eden aybaşından itibaren, bu Kanunla yürürlükten kaldırılan 5434 sayılı Kanun hükümlerine göre hesaplanacak aylıkları, bu Kanunun 32., 34. ve 37. maddelerine göre ödenir.</w:t>
      </w:r>
    </w:p>
    <w:p w14:paraId="5F1F2EEA" w14:textId="347B09BD"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Bu Kanunun yürürlüğe girdiği tarihten önce 5434 sayılı Kanuna göre iştirakçi olup bu Kanunun yürürlüğe girdiği tarihten sonra bu Kanunun 4. maddesinin birinci fıkrası kapsamında sigortalılığı bulunmayanların borçlandığı, ihya ettiği hizmetleri ile birlikte bu Kanuna göre aylığa hak kazanmaları ve müracaat etmeleri halinde, bu maddeye göre borçlandığı ve ihya ettiği hizmetlerine ait paranın ödendiği tarihi takip eden ay başından itibaren kendilerine bu Kanunla yürürlükten kaldırılan 5434 sayılı Kanun hükümlerine göre hesaplanarak aylık bağlanır. Hak sahipleri hakkında bu fıkra hükmü uygulanmak suretiyle aylığa hak kazandıklarında hesaplanan aylıkları, bu Kanunun 32., 34. ve 37. maddelerine göre ödenir. Ancak bu süreler emeklilik ikramiyesinde nazara alınmaz.</w:t>
      </w:r>
    </w:p>
    <w:p w14:paraId="4A57B23B" w14:textId="77777777"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Kesenek veya toptan ödemeleri zamanaşımına uğramış olması nedeniyle hizmetleri tasfiye edilmiş olanların, tasfiye edilmiş süreleri bu Kanuna göre birleştirilecek hizmetlerden kabul edilir.</w:t>
      </w:r>
    </w:p>
    <w:p w14:paraId="215D5881" w14:textId="53EDCEED"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 xml:space="preserve">Personel mevzuatına göre almış oldukları disiplin cezası sonucu 23/4/1999 tarihi ile 14/2/2005 tarihleri arasında memuriyetleri sona erenlerden, 22/6/2006 tarihli ve 5525 sayılı Kanun uyarınca haklarında verilmiş disiplin cezaları bütün sonuçları ile ortadan kaldırılanların, </w:t>
      </w:r>
      <w:r w:rsidRPr="005D30FA">
        <w:rPr>
          <w:rFonts w:ascii="Times New Roman" w:hAnsi="Times New Roman" w:cs="Times New Roman"/>
          <w:color w:val="010000"/>
          <w:sz w:val="24"/>
          <w:szCs w:val="24"/>
        </w:rPr>
        <w:lastRenderedPageBreak/>
        <w:t xml:space="preserve">bu Kanunun yürürlük tarihinden itibaren 30/6/2011 tarihine kadar Kuruma müracaatları halinde, görevlerinden ayrıldıkları tarih ile göreve başladıkları tarih arasındaki prim veya kesenek ödenmemiş süreleri, istekleri halinde, görevlerinden ayrıldıkları derece ve kademelerine prim veya kesenek ödenmemiş veya borçlanmak istedikleri sürenin her üç yılına bir derece ve her yılına bir kademe verilmek ve öğrenim durumları itibariyle 657 sayılı Devlet Memurları Kanununun 36. maddesindeki yükselebilecekleri dereceleri geçmemek üzere tespit edilecek derece, kademe ve ek göstergeleri ile emekli keseneğine esas aylığın hesabına ait tüm unsurların toplamının müracaat tarihinde yürürlükte olan katsayı ile çarpımı sonucu bulunacak tutarlar esas alınarak, yine o tarihteki kesenek ve karşılık oranları borçlandırılmak suretiyle hizmetten sayılır. Bundan doğacak borç tutarının tamamı borcun tebliğ edildiği tarihten itibaren 31/12/2014 tarihine kadar kendileri tarafından eşit taksitlerle veya defaten ödenir. " hükmü yer almaktadır. </w:t>
      </w:r>
    </w:p>
    <w:p w14:paraId="151902E4" w14:textId="51A6C67C"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Dava konusu somut olayımızda davacının 03/04/1992 tarihinde diş hekimi olarak 6 sene Bağ-</w:t>
      </w:r>
      <w:proofErr w:type="spellStart"/>
      <w:r w:rsidRPr="005D30FA">
        <w:rPr>
          <w:rFonts w:ascii="Times New Roman" w:hAnsi="Times New Roman" w:cs="Times New Roman"/>
          <w:color w:val="010000"/>
          <w:sz w:val="24"/>
          <w:szCs w:val="24"/>
        </w:rPr>
        <w:t>Kur'lu</w:t>
      </w:r>
      <w:proofErr w:type="spellEnd"/>
      <w:r w:rsidRPr="005D30FA">
        <w:rPr>
          <w:rFonts w:ascii="Times New Roman" w:hAnsi="Times New Roman" w:cs="Times New Roman"/>
          <w:color w:val="010000"/>
          <w:sz w:val="24"/>
          <w:szCs w:val="24"/>
        </w:rPr>
        <w:t xml:space="preserve"> olarak özel muayenesinde çalıştığını, 30/03/1998 yılında 657 sayılı Kanun'un 4/b kapsamında sözleşmeli devlet memuru olarak görev yaptığını, 15/08/2011 tarihinde ise kadrolu devlet memuru olarak görev yaptığını, davalı kuruma başvuru yaparak 16/07/2021 tarihinde ise emekli olduğu anlaşılmıştır. Dava konusu ile 5510 sayılı Kanunun geçici 4. maddesi uygulanması sureti ile davacının yaşlılık aylığının emsallerine göre düşük hesaplanmasıdır.</w:t>
      </w:r>
      <w:r w:rsidR="005D30FA" w:rsidRPr="005D30FA">
        <w:rPr>
          <w:rFonts w:ascii="Times New Roman" w:hAnsi="Times New Roman" w:cs="Times New Roman"/>
          <w:color w:val="010000"/>
          <w:sz w:val="24"/>
          <w:szCs w:val="24"/>
        </w:rPr>
        <w:t xml:space="preserve"> </w:t>
      </w:r>
    </w:p>
    <w:p w14:paraId="7B9096E0" w14:textId="53968B40"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Eşitlik ilkesi Anayasamızın 10</w:t>
      </w:r>
      <w:r w:rsidR="00402DF0" w:rsidRPr="005D30FA">
        <w:rPr>
          <w:rFonts w:ascii="Times New Roman" w:hAnsi="Times New Roman" w:cs="Times New Roman"/>
          <w:color w:val="010000"/>
          <w:sz w:val="24"/>
          <w:szCs w:val="24"/>
        </w:rPr>
        <w:t>.</w:t>
      </w:r>
      <w:r w:rsidRPr="005D30FA">
        <w:rPr>
          <w:rFonts w:ascii="Times New Roman" w:hAnsi="Times New Roman" w:cs="Times New Roman"/>
          <w:color w:val="010000"/>
          <w:sz w:val="24"/>
          <w:szCs w:val="24"/>
        </w:rPr>
        <w:t xml:space="preserve"> maddesinde düzenlenmiş olup yasama, yürütme ve yargı organları olmak üzere devletin tümüne </w:t>
      </w:r>
      <w:proofErr w:type="gramStart"/>
      <w:r w:rsidRPr="005D30FA">
        <w:rPr>
          <w:rFonts w:ascii="Times New Roman" w:hAnsi="Times New Roman" w:cs="Times New Roman"/>
          <w:color w:val="010000"/>
          <w:sz w:val="24"/>
          <w:szCs w:val="24"/>
        </w:rPr>
        <w:t>hakim</w:t>
      </w:r>
      <w:proofErr w:type="gramEnd"/>
      <w:r w:rsidRPr="005D30FA">
        <w:rPr>
          <w:rFonts w:ascii="Times New Roman" w:hAnsi="Times New Roman" w:cs="Times New Roman"/>
          <w:color w:val="010000"/>
          <w:sz w:val="24"/>
          <w:szCs w:val="24"/>
        </w:rPr>
        <w:t xml:space="preserve"> olan ilkelerden biridir. Eşiklik ilkesi, aynı ve benzer durumlardaki kişiler için aynı muamelede bulunmak, aynı durum ve koşullar altında bulunmayanlar için ise farklı muamelede bulunmaktır. Eşitlik ilkesi hukuksal durumları aynı olanlar için söz konusudur. Bu ilke ile eylemli değil hukuksal eşitlik öngörülmektedir. Eşitlik ilkesinin amacı, aynı durumda bulunan kişilerin aynı işleme bağlı tutulmalarını sağlamak ve kişilere kanun karşısında ayırım yapılmasını ve ayrıcalık tanınmasını önlemektir. Bu ilkeyle, aynı durumda bulunan kimi kişi ve topluluklara ayrı kurallar uygulanarak kanun karşısında eşitliğin ihlali yasaklanmıştır. Kanun önünde eşitlik, herkesin her yönden aynı kurallara bağlı tutulacağı anlamına gelmez. Durum ve konumlarındaki özellikler, kimi kişiler ya da topluluklar için değişik kuralları gerekli kılabilir. Aynı hukuksal durumlar aynı, ayrı hukuksal durumlar farklı kurallara bağlı tutulursa Anayasa’nın öngördüğü eşitlik ilkesi ihlal edilmiş olmaz. (Anayasa Mahkemesi, 08.12.2015 tarih ve E.2014/82, K.2015/112 ve diğer birçok kararı)</w:t>
      </w:r>
    </w:p>
    <w:p w14:paraId="74F91C76" w14:textId="3ED9681C" w:rsidR="00667AA4"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t>5510 sayılı Kanunun yürürlüğe girdiği 01/10/2008 tarihinden sonra memuriyete geçenlerin yaşlılık aylıkları 5510 sayılı Kanun kapsamında hesaplanmakta, 5510 sayılı Kanun yürürlüğü girdiği 01/10/2008 tarihinden önce memuriyete geçenlerin yaşlılık aylıkları ise 5434 sayılı Türkiye Cumhuriyeti Emekli Sandığı Kanununa göre hesaplanmaktadır. Bağ-Kurlu olarak kendi özel işlerini yapmakta iken sonradan devlet personeli olan kişiler, aynı çalışma süresi ve aynı işi yaptıkları halde 5510 sayılı kanunun yürürlüğe girdiği tarihten önce kadrolu çalışmaya başlamaları nedeniyle diğerlerine göre daha fazla emekli aylığı aldığı, hatta davacı ile aynı durumda devlet memuriyetlerine</w:t>
      </w:r>
      <w:r w:rsidR="005D30FA" w:rsidRPr="005D30FA">
        <w:rPr>
          <w:rFonts w:ascii="Times New Roman" w:hAnsi="Times New Roman" w:cs="Times New Roman"/>
          <w:color w:val="010000"/>
          <w:sz w:val="24"/>
          <w:szCs w:val="24"/>
        </w:rPr>
        <w:t xml:space="preserve"> </w:t>
      </w:r>
      <w:r w:rsidRPr="005D30FA">
        <w:rPr>
          <w:rFonts w:ascii="Times New Roman" w:hAnsi="Times New Roman" w:cs="Times New Roman"/>
          <w:color w:val="010000"/>
          <w:sz w:val="24"/>
          <w:szCs w:val="24"/>
        </w:rPr>
        <w:t>geçen erkek kamu görevlileri,</w:t>
      </w:r>
      <w:r w:rsidR="005D30FA" w:rsidRPr="005D30FA">
        <w:rPr>
          <w:rFonts w:ascii="Times New Roman" w:hAnsi="Times New Roman" w:cs="Times New Roman"/>
          <w:color w:val="010000"/>
          <w:sz w:val="24"/>
          <w:szCs w:val="24"/>
        </w:rPr>
        <w:t xml:space="preserve"> </w:t>
      </w:r>
      <w:r w:rsidRPr="005D30FA">
        <w:rPr>
          <w:rFonts w:ascii="Times New Roman" w:hAnsi="Times New Roman" w:cs="Times New Roman"/>
          <w:color w:val="010000"/>
          <w:sz w:val="24"/>
          <w:szCs w:val="24"/>
        </w:rPr>
        <w:t xml:space="preserve">5510 Sayılı Kanunun yürürlüğe girmesinden önce askerlik yapmış olmaları nedeniyle 5434 sayılı Emekli Sandığı Kanuna tabi olarak emekli olabilmekte ve daha fazla yaşlılık aylığı almaya hak kazanmaktadır. Davacı ile aynı durumdaki erkek personelin sadece 5510 sayılı kanunun yürürlüğe girdiği tarihten önce zorunlu askerlik yapmış olması nedeniyle veya davacı ile tamamen aynı işi yapmasına rağmen sadece 5510 sayılı Kanunun yürürlüğe girmesinden önce kadrolu personel olması sebebiyle daha fazla yaşlılık aylığı alması Anayasanın 10. maddesinde yer alan eşiklik ilkesine aykırı olduğu anlaşılmaktadır. </w:t>
      </w:r>
    </w:p>
    <w:p w14:paraId="074F8FFF" w14:textId="2AF58E54" w:rsidR="00743DA7" w:rsidRPr="005D30FA" w:rsidRDefault="00667AA4" w:rsidP="005D30FA">
      <w:pPr>
        <w:spacing w:before="240" w:after="100" w:afterAutospacing="1" w:line="240" w:lineRule="auto"/>
        <w:ind w:firstLine="709"/>
        <w:jc w:val="both"/>
        <w:rPr>
          <w:rFonts w:ascii="Times New Roman" w:hAnsi="Times New Roman" w:cs="Times New Roman"/>
          <w:color w:val="010000"/>
          <w:sz w:val="24"/>
          <w:szCs w:val="24"/>
        </w:rPr>
      </w:pPr>
      <w:r w:rsidRPr="005D30FA">
        <w:rPr>
          <w:rFonts w:ascii="Times New Roman" w:hAnsi="Times New Roman" w:cs="Times New Roman"/>
          <w:color w:val="010000"/>
          <w:sz w:val="24"/>
          <w:szCs w:val="24"/>
        </w:rPr>
        <w:lastRenderedPageBreak/>
        <w:t>Yukarıda açıklandığı gerekçeler ile 5510 sayılı Sosyal Sigorta ve Genel Sağlık Sigortası Kanunun geçici 4</w:t>
      </w:r>
      <w:r w:rsidR="00402DF0" w:rsidRPr="005D30FA">
        <w:rPr>
          <w:rFonts w:ascii="Times New Roman" w:hAnsi="Times New Roman" w:cs="Times New Roman"/>
          <w:color w:val="010000"/>
          <w:sz w:val="24"/>
          <w:szCs w:val="24"/>
        </w:rPr>
        <w:t>.</w:t>
      </w:r>
      <w:r w:rsidRPr="005D30FA">
        <w:rPr>
          <w:rFonts w:ascii="Times New Roman" w:hAnsi="Times New Roman" w:cs="Times New Roman"/>
          <w:color w:val="010000"/>
          <w:sz w:val="24"/>
          <w:szCs w:val="24"/>
        </w:rPr>
        <w:t xml:space="preserve"> maddesinin 8</w:t>
      </w:r>
      <w:r w:rsidR="00402DF0" w:rsidRPr="005D30FA">
        <w:rPr>
          <w:rFonts w:ascii="Times New Roman" w:hAnsi="Times New Roman" w:cs="Times New Roman"/>
          <w:color w:val="010000"/>
          <w:sz w:val="24"/>
          <w:szCs w:val="24"/>
        </w:rPr>
        <w:t>.</w:t>
      </w:r>
      <w:r w:rsidRPr="005D30FA">
        <w:rPr>
          <w:rFonts w:ascii="Times New Roman" w:hAnsi="Times New Roman" w:cs="Times New Roman"/>
          <w:color w:val="010000"/>
          <w:sz w:val="24"/>
          <w:szCs w:val="24"/>
        </w:rPr>
        <w:t xml:space="preserve"> bendinde yer alan " ilgili kanunları gereği 5434 sayılı Kanun ile ilgilendirilenler" şeklinde ibaresinin Anayasamızın 10</w:t>
      </w:r>
      <w:r w:rsidR="00402DF0" w:rsidRPr="005D30FA">
        <w:rPr>
          <w:rFonts w:ascii="Times New Roman" w:hAnsi="Times New Roman" w:cs="Times New Roman"/>
          <w:color w:val="010000"/>
          <w:sz w:val="24"/>
          <w:szCs w:val="24"/>
        </w:rPr>
        <w:t>.</w:t>
      </w:r>
      <w:r w:rsidRPr="005D30FA">
        <w:rPr>
          <w:rFonts w:ascii="Times New Roman" w:hAnsi="Times New Roman" w:cs="Times New Roman"/>
          <w:color w:val="010000"/>
          <w:sz w:val="24"/>
          <w:szCs w:val="24"/>
        </w:rPr>
        <w:t xml:space="preserve"> maddesinde yer alan eşitlik ilkesine aykırılık teşkil etmesi nedeni ile iptali gerekmekte olup mahkememiz bu hususun takdiri ile itiraz yolu ile Anayasa Mahkemesi Sayın Başkan, sayın Üyelerinin ve sayın raportörün bilgilerine arz etmektedir.</w:t>
      </w:r>
      <w:r w:rsidR="00860AB3" w:rsidRPr="005D30FA">
        <w:rPr>
          <w:rFonts w:ascii="Times New Roman" w:hAnsi="Times New Roman" w:cs="Times New Roman"/>
          <w:color w:val="010000"/>
          <w:sz w:val="24"/>
          <w:szCs w:val="24"/>
        </w:rPr>
        <w:t>”</w:t>
      </w:r>
    </w:p>
    <w:sectPr w:rsidR="00743DA7" w:rsidRPr="005D30FA" w:rsidSect="005D30FA">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7B30" w14:textId="77777777" w:rsidR="0070017C" w:rsidRDefault="0070017C" w:rsidP="006F3DAB">
      <w:pPr>
        <w:spacing w:after="0" w:line="240" w:lineRule="auto"/>
      </w:pPr>
      <w:r>
        <w:separator/>
      </w:r>
    </w:p>
  </w:endnote>
  <w:endnote w:type="continuationSeparator" w:id="0">
    <w:p w14:paraId="215DAD49" w14:textId="77777777" w:rsidR="0070017C" w:rsidRDefault="0070017C"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99E84" w14:textId="77777777" w:rsidR="005D30FA" w:rsidRDefault="005D30FA" w:rsidP="00D80967">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48A88A95" w14:textId="77777777" w:rsidR="005D30FA" w:rsidRDefault="005D30FA" w:rsidP="005D30F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26D5" w14:textId="50061FCA" w:rsidR="005D30FA" w:rsidRPr="005D30FA" w:rsidRDefault="005D30FA" w:rsidP="00D80967">
    <w:pPr>
      <w:pStyle w:val="AltBilgi"/>
      <w:framePr w:wrap="around" w:vAnchor="text" w:hAnchor="margin" w:xAlign="right" w:y="1"/>
      <w:rPr>
        <w:rStyle w:val="SayfaNumaras"/>
        <w:rFonts w:ascii="Times New Roman" w:hAnsi="Times New Roman" w:cs="Times New Roman"/>
      </w:rPr>
    </w:pPr>
    <w:r w:rsidRPr="005D30FA">
      <w:rPr>
        <w:rStyle w:val="SayfaNumaras"/>
        <w:rFonts w:ascii="Times New Roman" w:hAnsi="Times New Roman" w:cs="Times New Roman"/>
      </w:rPr>
      <w:fldChar w:fldCharType="begin"/>
    </w:r>
    <w:r w:rsidRPr="005D30FA">
      <w:rPr>
        <w:rStyle w:val="SayfaNumaras"/>
        <w:rFonts w:ascii="Times New Roman" w:hAnsi="Times New Roman" w:cs="Times New Roman"/>
      </w:rPr>
      <w:instrText xml:space="preserve"> PAGE </w:instrText>
    </w:r>
    <w:r w:rsidRPr="005D30FA">
      <w:rPr>
        <w:rStyle w:val="SayfaNumaras"/>
        <w:rFonts w:ascii="Times New Roman" w:hAnsi="Times New Roman" w:cs="Times New Roman"/>
      </w:rPr>
      <w:fldChar w:fldCharType="separate"/>
    </w:r>
    <w:r w:rsidRPr="005D30FA">
      <w:rPr>
        <w:rStyle w:val="SayfaNumaras"/>
        <w:rFonts w:ascii="Times New Roman" w:hAnsi="Times New Roman" w:cs="Times New Roman"/>
        <w:noProof/>
      </w:rPr>
      <w:t>6</w:t>
    </w:r>
    <w:r w:rsidRPr="005D30FA">
      <w:rPr>
        <w:rStyle w:val="SayfaNumaras"/>
        <w:rFonts w:ascii="Times New Roman" w:hAnsi="Times New Roman" w:cs="Times New Roman"/>
      </w:rPr>
      <w:fldChar w:fldCharType="end"/>
    </w:r>
  </w:p>
  <w:p w14:paraId="285A0729" w14:textId="2774BF58" w:rsidR="002975B8" w:rsidRPr="005D30FA" w:rsidRDefault="002975B8" w:rsidP="005D30FA">
    <w:pPr>
      <w:pStyle w:val="AltBilgi"/>
      <w:ind w:right="360"/>
      <w:jc w:val="right"/>
      <w:rPr>
        <w:rFonts w:ascii="Times New Roman" w:hAnsi="Times New Roman" w:cs="Times New Roman"/>
      </w:rPr>
    </w:pPr>
  </w:p>
  <w:p w14:paraId="46879A97" w14:textId="77777777" w:rsidR="002975B8" w:rsidRPr="005D30FA"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386CC" w14:textId="77777777" w:rsidR="0070017C" w:rsidRDefault="0070017C" w:rsidP="006F3DAB">
      <w:pPr>
        <w:spacing w:after="0" w:line="240" w:lineRule="auto"/>
      </w:pPr>
      <w:r>
        <w:separator/>
      </w:r>
    </w:p>
  </w:footnote>
  <w:footnote w:type="continuationSeparator" w:id="0">
    <w:p w14:paraId="6C564ABF" w14:textId="77777777" w:rsidR="0070017C" w:rsidRDefault="0070017C"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800E4" w14:textId="77777777" w:rsidR="005D30FA" w:rsidRDefault="005D30FA" w:rsidP="005D30FA">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6/31</w:t>
    </w:r>
  </w:p>
  <w:p w14:paraId="63A70D95" w14:textId="77777777" w:rsidR="005D30FA" w:rsidRPr="00C6681C" w:rsidRDefault="005D30FA" w:rsidP="005D30FA">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6/29</w:t>
    </w:r>
  </w:p>
  <w:p w14:paraId="013EB86B" w14:textId="40EA2D48" w:rsidR="005D30FA" w:rsidRPr="005D30FA" w:rsidRDefault="005D30FA" w:rsidP="005D30F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2DF0"/>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D30FA"/>
    <w:rsid w:val="005F0067"/>
    <w:rsid w:val="006007AC"/>
    <w:rsid w:val="00623F3D"/>
    <w:rsid w:val="00627A61"/>
    <w:rsid w:val="006411BD"/>
    <w:rsid w:val="00644421"/>
    <w:rsid w:val="006558AD"/>
    <w:rsid w:val="00667AA4"/>
    <w:rsid w:val="006A6B59"/>
    <w:rsid w:val="006B3FB2"/>
    <w:rsid w:val="006C05E9"/>
    <w:rsid w:val="006C302A"/>
    <w:rsid w:val="006C751A"/>
    <w:rsid w:val="006F3DAB"/>
    <w:rsid w:val="0070017C"/>
    <w:rsid w:val="0070156A"/>
    <w:rsid w:val="007174EF"/>
    <w:rsid w:val="00721E88"/>
    <w:rsid w:val="00731174"/>
    <w:rsid w:val="00742C9B"/>
    <w:rsid w:val="00743DA7"/>
    <w:rsid w:val="00746A18"/>
    <w:rsid w:val="00760A21"/>
    <w:rsid w:val="00760C57"/>
    <w:rsid w:val="00763BF2"/>
    <w:rsid w:val="00765ED6"/>
    <w:rsid w:val="00777321"/>
    <w:rsid w:val="00780715"/>
    <w:rsid w:val="00784A64"/>
    <w:rsid w:val="007941D8"/>
    <w:rsid w:val="007A008E"/>
    <w:rsid w:val="007A3D71"/>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E2C34"/>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CF760-BD50-486A-9815-F35CFEF38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2897</Words>
  <Characters>16519</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2026-03-24T13:41:00Z</dcterms:created>
  <dcterms:modified xsi:type="dcterms:W3CDTF">2026-03-24T13:41:00Z</dcterms:modified>
</cp:coreProperties>
</file>