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B2CB0" w14:textId="77777777" w:rsidR="00146F49" w:rsidRDefault="00146F49" w:rsidP="00146F49">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102FAF20" w14:textId="7F6B0567" w:rsidR="005C643E" w:rsidRPr="00146F49" w:rsidRDefault="00860AB3"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w:t>
      </w:r>
      <w:r w:rsidR="005C643E" w:rsidRPr="00146F49">
        <w:rPr>
          <w:rFonts w:ascii="Times New Roman" w:hAnsi="Times New Roman" w:cs="Times New Roman"/>
          <w:sz w:val="24"/>
          <w:szCs w:val="24"/>
        </w:rPr>
        <w:t>Mahkememizin 07/07/2025 tarihli duruşma zaptının 3 numaralı bendinde; "Anayasanın 152</w:t>
      </w:r>
      <w:r w:rsidR="007A75EE" w:rsidRPr="00146F49">
        <w:rPr>
          <w:rFonts w:ascii="Times New Roman" w:hAnsi="Times New Roman" w:cs="Times New Roman"/>
          <w:sz w:val="24"/>
          <w:szCs w:val="24"/>
        </w:rPr>
        <w:t>.</w:t>
      </w:r>
      <w:r w:rsidR="005C643E" w:rsidRPr="00146F49">
        <w:rPr>
          <w:rFonts w:ascii="Times New Roman" w:hAnsi="Times New Roman" w:cs="Times New Roman"/>
          <w:sz w:val="24"/>
          <w:szCs w:val="24"/>
        </w:rPr>
        <w:t xml:space="preserve"> maddesi kapsamında 195 sayılı kanunun 49.</w:t>
      </w:r>
      <w:r w:rsidR="007A75EE" w:rsidRPr="00146F49">
        <w:rPr>
          <w:rFonts w:ascii="Times New Roman" w:hAnsi="Times New Roman" w:cs="Times New Roman"/>
          <w:sz w:val="24"/>
          <w:szCs w:val="24"/>
        </w:rPr>
        <w:t xml:space="preserve"> m</w:t>
      </w:r>
      <w:r w:rsidR="005C643E" w:rsidRPr="00146F49">
        <w:rPr>
          <w:rFonts w:ascii="Times New Roman" w:hAnsi="Times New Roman" w:cs="Times New Roman"/>
          <w:sz w:val="24"/>
          <w:szCs w:val="24"/>
        </w:rPr>
        <w:t>addesinin davada uygulanan kanun hükmünün anayasa aykırılığı yönünden iptali için anayasa mahkemesine itiraz başvurusunda bulunulmasına, bu hususta gerekçeli ara karar oluşturulmasına" karar verilmiştir.</w:t>
      </w:r>
    </w:p>
    <w:p w14:paraId="105E109B" w14:textId="77777777" w:rsidR="005C643E" w:rsidRP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 xml:space="preserve">Temsilcinin duruşmada alınan beyanında; " Daha önce ilan kesme cezası gazetemize verilmişti. Bu ceza infaz edildi, asliye hukuk mahkemesine yapılan başvurumuz da reddedildiği ve bu durumu hukuka aykırı bulduğumuz için anayasa mahkemesine başvurmuştuk, anayasa mahkemesi kararı yerindedir, basın hürriyeti ve ifade özgürlüğü hakkımız ihlal edilmiştir, bu konuda yaptığım itirazlara rağmen basın ilan kurumu haksız bir şekilde ilanımızı kesmiştir, basın ilan kurumunun bu kararı haksız ve hukuka aykırıdır, kaldırılmasını talep ediyorum, avukatım yurt dışında olduğu için bir sonraki celseye katılacaktır, </w:t>
      </w:r>
      <w:proofErr w:type="spellStart"/>
      <w:r w:rsidRPr="00146F49">
        <w:rPr>
          <w:rFonts w:ascii="Times New Roman" w:hAnsi="Times New Roman" w:cs="Times New Roman"/>
          <w:sz w:val="24"/>
          <w:szCs w:val="24"/>
        </w:rPr>
        <w:t>tunceli</w:t>
      </w:r>
      <w:proofErr w:type="spellEnd"/>
      <w:r w:rsidRPr="00146F49">
        <w:rPr>
          <w:rFonts w:ascii="Times New Roman" w:hAnsi="Times New Roman" w:cs="Times New Roman"/>
          <w:sz w:val="24"/>
          <w:szCs w:val="24"/>
        </w:rPr>
        <w:t xml:space="preserve"> asliye hukuk Mahkemesi, basın ilan kurumu ve anayasa mahkemesine yaptığımız itirazlarda dile getirdiğimiz gerekçelerin dikkate alınmasını talep ediyoruz, avukatım celse arasında vekalet sunacaktır ve anayasa mahkemesine somut norm denetimine başvuru konusunda kendisine de danıştıktan sonra hukuki konularda mahkemenize beyanlarda bulunacağız, " şeklinde beyanda bulunmuştur. </w:t>
      </w:r>
    </w:p>
    <w:p w14:paraId="03AFC3B5" w14:textId="266AB51D" w:rsidR="005C643E" w:rsidRP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 xml:space="preserve">Davalı vekilinden duruşmada alınan beyanında: "Bakırköy 9. Asliye Hukuk Mahkemesi 2023/284 Esas sayılı dosyasından basın ilan kanununun 49. </w:t>
      </w:r>
      <w:r w:rsidR="007A75EE" w:rsidRPr="00146F49">
        <w:rPr>
          <w:rFonts w:ascii="Times New Roman" w:hAnsi="Times New Roman" w:cs="Times New Roman"/>
          <w:sz w:val="24"/>
          <w:szCs w:val="24"/>
        </w:rPr>
        <w:t>m</w:t>
      </w:r>
      <w:r w:rsidRPr="00146F49">
        <w:rPr>
          <w:rFonts w:ascii="Times New Roman" w:hAnsi="Times New Roman" w:cs="Times New Roman"/>
          <w:sz w:val="24"/>
          <w:szCs w:val="24"/>
        </w:rPr>
        <w:t xml:space="preserve">addesinin iptali için anayasa mahkemesine başvuruldu. Anayasa mahkemesine başvuru üzerinden 2 yıl geçtiği için anayasanın 152. </w:t>
      </w:r>
      <w:r w:rsidR="007A75EE" w:rsidRPr="00146F49">
        <w:rPr>
          <w:rFonts w:ascii="Times New Roman" w:hAnsi="Times New Roman" w:cs="Times New Roman"/>
          <w:sz w:val="24"/>
          <w:szCs w:val="24"/>
        </w:rPr>
        <w:t>m</w:t>
      </w:r>
      <w:r w:rsidRPr="00146F49">
        <w:rPr>
          <w:rFonts w:ascii="Times New Roman" w:hAnsi="Times New Roman" w:cs="Times New Roman"/>
          <w:sz w:val="24"/>
          <w:szCs w:val="24"/>
        </w:rPr>
        <w:t xml:space="preserve">addesi uyarınca somut norm denetimi sonucunun beklenilmesinden rücu edildi, 17 Haziran 2025 tarihi itibariyle ilgili dosya genel kurula tevdi edilmişti ancak bugün itibariyle bu hususta çıkmış bir karar yoktur, tekrar anayasa mahkemesine başvuru yapılıp yapılmayacağı hususunda takdir mahkemenindir" şeklinde beyanda bulunmuştur. </w:t>
      </w:r>
    </w:p>
    <w:p w14:paraId="027F5D3A" w14:textId="77777777" w:rsid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Mahkememizce tarafların talepleri değerlendirilmiş bu kapsamda yapılan değerlendirme sonucu 195.</w:t>
      </w:r>
      <w:r w:rsidR="00C56B8F" w:rsidRPr="00146F49">
        <w:rPr>
          <w:rFonts w:ascii="Times New Roman" w:hAnsi="Times New Roman" w:cs="Times New Roman"/>
          <w:sz w:val="24"/>
          <w:szCs w:val="24"/>
        </w:rPr>
        <w:t xml:space="preserve"> </w:t>
      </w:r>
      <w:r w:rsidRPr="00146F49">
        <w:rPr>
          <w:rFonts w:ascii="Times New Roman" w:hAnsi="Times New Roman" w:cs="Times New Roman"/>
          <w:sz w:val="24"/>
          <w:szCs w:val="24"/>
        </w:rPr>
        <w:t>sayılı Kanunun 49.</w:t>
      </w:r>
      <w:r w:rsidR="00C56B8F" w:rsidRPr="00146F49">
        <w:rPr>
          <w:rFonts w:ascii="Times New Roman" w:hAnsi="Times New Roman" w:cs="Times New Roman"/>
          <w:sz w:val="24"/>
          <w:szCs w:val="24"/>
        </w:rPr>
        <w:t xml:space="preserve"> </w:t>
      </w:r>
      <w:r w:rsidRPr="00146F49">
        <w:rPr>
          <w:rFonts w:ascii="Times New Roman" w:hAnsi="Times New Roman" w:cs="Times New Roman"/>
          <w:sz w:val="24"/>
          <w:szCs w:val="24"/>
        </w:rPr>
        <w:t>md.si yönünden davacının anayasaya aykırılık iddiası mahkememizce de ciddi bulunmuş ve 49.</w:t>
      </w:r>
      <w:r w:rsidR="00C56B8F" w:rsidRPr="00146F49">
        <w:rPr>
          <w:rFonts w:ascii="Times New Roman" w:hAnsi="Times New Roman" w:cs="Times New Roman"/>
          <w:sz w:val="24"/>
          <w:szCs w:val="24"/>
        </w:rPr>
        <w:t xml:space="preserve"> </w:t>
      </w:r>
      <w:proofErr w:type="spellStart"/>
      <w:r w:rsidRPr="00146F49">
        <w:rPr>
          <w:rFonts w:ascii="Times New Roman" w:hAnsi="Times New Roman" w:cs="Times New Roman"/>
          <w:sz w:val="24"/>
          <w:szCs w:val="24"/>
        </w:rPr>
        <w:t>md.</w:t>
      </w:r>
      <w:proofErr w:type="spellEnd"/>
      <w:r w:rsidR="00C56B8F" w:rsidRPr="00146F49">
        <w:rPr>
          <w:rFonts w:ascii="Times New Roman" w:hAnsi="Times New Roman" w:cs="Times New Roman"/>
          <w:sz w:val="24"/>
          <w:szCs w:val="24"/>
        </w:rPr>
        <w:t xml:space="preserve"> </w:t>
      </w:r>
      <w:r w:rsidRPr="00146F49">
        <w:rPr>
          <w:rFonts w:ascii="Times New Roman" w:hAnsi="Times New Roman" w:cs="Times New Roman"/>
          <w:sz w:val="24"/>
          <w:szCs w:val="24"/>
        </w:rPr>
        <w:t>ile ilgili Anayasa Mahkemesi pek çok kararında sistematik sorun varlığına işaret etmiş özellikle kanunun 49.</w:t>
      </w:r>
      <w:r w:rsidR="00C56B8F" w:rsidRPr="00146F49">
        <w:rPr>
          <w:rFonts w:ascii="Times New Roman" w:hAnsi="Times New Roman" w:cs="Times New Roman"/>
          <w:sz w:val="24"/>
          <w:szCs w:val="24"/>
        </w:rPr>
        <w:t xml:space="preserve"> </w:t>
      </w:r>
      <w:proofErr w:type="spellStart"/>
      <w:r w:rsidRPr="00146F49">
        <w:rPr>
          <w:rFonts w:ascii="Times New Roman" w:hAnsi="Times New Roman" w:cs="Times New Roman"/>
          <w:sz w:val="24"/>
          <w:szCs w:val="24"/>
        </w:rPr>
        <w:t>md.sindeki</w:t>
      </w:r>
      <w:proofErr w:type="spellEnd"/>
      <w:r w:rsidRPr="00146F49">
        <w:rPr>
          <w:rFonts w:ascii="Times New Roman" w:hAnsi="Times New Roman" w:cs="Times New Roman"/>
          <w:sz w:val="24"/>
          <w:szCs w:val="24"/>
        </w:rPr>
        <w:t xml:space="preserve"> resmi ilan ve reklam kesme cezalarına ilişkin koşulların çerçevesinin çizilmesi, belirli bir açıklık ve kesinlikte olan ifadeler ile kanun maddesinin şekli ve maddi yönden yeniden düzenlenmesi, kanunun 49.</w:t>
      </w:r>
      <w:r w:rsidR="00C56B8F" w:rsidRPr="00146F49">
        <w:rPr>
          <w:rFonts w:ascii="Times New Roman" w:hAnsi="Times New Roman" w:cs="Times New Roman"/>
          <w:sz w:val="24"/>
          <w:szCs w:val="24"/>
        </w:rPr>
        <w:t xml:space="preserve"> </w:t>
      </w:r>
      <w:proofErr w:type="spellStart"/>
      <w:r w:rsidRPr="00146F49">
        <w:rPr>
          <w:rFonts w:ascii="Times New Roman" w:hAnsi="Times New Roman" w:cs="Times New Roman"/>
          <w:sz w:val="24"/>
          <w:szCs w:val="24"/>
        </w:rPr>
        <w:t>md.sindeki</w:t>
      </w:r>
      <w:proofErr w:type="spellEnd"/>
      <w:r w:rsidRPr="00146F49">
        <w:rPr>
          <w:rFonts w:ascii="Times New Roman" w:hAnsi="Times New Roman" w:cs="Times New Roman"/>
          <w:sz w:val="24"/>
          <w:szCs w:val="24"/>
        </w:rPr>
        <w:t xml:space="preserve"> resmi ilan ve reklam kesme usulünü kapsamı belirlenirken dengeleme kriterleri göz önüne alınarak ilgili kuralların olabildiğince dar bir uygulama alanına izin verecek şekilde tasarlanması ve kullanımının acil bir toplumsal ihtiyacın gerekli kıldığı durumlara özgülenmiş olması gerektiğinin dikkate alınmasını, bu bağlamda hangi davranış veya olgulara hangi hukuksal sonuçların bağlanacağı ve bu bağlamda kurumsal makamlar için  nasıl bir müdahale yetkisi doğacağı belirli bir kesinlik ölçüsünde ortaya konulması gerektiği, bu çerçevede 49.</w:t>
      </w:r>
      <w:r w:rsidR="00C56B8F" w:rsidRPr="00146F49">
        <w:rPr>
          <w:rFonts w:ascii="Times New Roman" w:hAnsi="Times New Roman" w:cs="Times New Roman"/>
          <w:sz w:val="24"/>
          <w:szCs w:val="24"/>
        </w:rPr>
        <w:t xml:space="preserve"> </w:t>
      </w:r>
      <w:proofErr w:type="spellStart"/>
      <w:r w:rsidRPr="00146F49">
        <w:rPr>
          <w:rFonts w:ascii="Times New Roman" w:hAnsi="Times New Roman" w:cs="Times New Roman"/>
          <w:sz w:val="24"/>
          <w:szCs w:val="24"/>
        </w:rPr>
        <w:t>md.nin</w:t>
      </w:r>
      <w:proofErr w:type="spellEnd"/>
      <w:r w:rsidRPr="00146F49">
        <w:rPr>
          <w:rFonts w:ascii="Times New Roman" w:hAnsi="Times New Roman" w:cs="Times New Roman"/>
          <w:sz w:val="24"/>
          <w:szCs w:val="24"/>
        </w:rPr>
        <w:t xml:space="preserve"> basının etik niteliklerini artırmaya yönelik sunduğu korumanın sınırları netleştirilmeli ve Anayasa Mahkemesi'nin Bülten Basın Yayın Reklamcılık Ticaret Ltd. Şti. Ve Diğerleri Başvurusu ile ilgili,  2020/29073 Başvuru Numaralı, 17/7/2024 karar tarihli kararında da bahsedildiği gerekçelerle hangi eylemlerin bu nitelikleri ihlal edeceği konusunda bir ölçüt/eşik değer belirlenmesi gibi kriterlerin oluşturulması yönünde tespitler yaptığı anlaşılmakla söz konusu 195.</w:t>
      </w:r>
      <w:r w:rsidR="00C56B8F" w:rsidRPr="00146F49">
        <w:rPr>
          <w:rFonts w:ascii="Times New Roman" w:hAnsi="Times New Roman" w:cs="Times New Roman"/>
          <w:sz w:val="24"/>
          <w:szCs w:val="24"/>
        </w:rPr>
        <w:t xml:space="preserve"> s</w:t>
      </w:r>
      <w:r w:rsidRPr="00146F49">
        <w:rPr>
          <w:rFonts w:ascii="Times New Roman" w:hAnsi="Times New Roman" w:cs="Times New Roman"/>
          <w:sz w:val="24"/>
          <w:szCs w:val="24"/>
        </w:rPr>
        <w:t>ayılı Kanunun 49.</w:t>
      </w:r>
      <w:r w:rsidR="00C56B8F" w:rsidRPr="00146F49">
        <w:rPr>
          <w:rFonts w:ascii="Times New Roman" w:hAnsi="Times New Roman" w:cs="Times New Roman"/>
          <w:sz w:val="24"/>
          <w:szCs w:val="24"/>
        </w:rPr>
        <w:t xml:space="preserve"> </w:t>
      </w:r>
      <w:proofErr w:type="spellStart"/>
      <w:r w:rsidRPr="00146F49">
        <w:rPr>
          <w:rFonts w:ascii="Times New Roman" w:hAnsi="Times New Roman" w:cs="Times New Roman"/>
          <w:sz w:val="24"/>
          <w:szCs w:val="24"/>
        </w:rPr>
        <w:t>md.sinin</w:t>
      </w:r>
      <w:proofErr w:type="spellEnd"/>
      <w:r w:rsidRPr="00146F49">
        <w:rPr>
          <w:rFonts w:ascii="Times New Roman" w:hAnsi="Times New Roman" w:cs="Times New Roman"/>
          <w:sz w:val="24"/>
          <w:szCs w:val="24"/>
        </w:rPr>
        <w:t xml:space="preserve"> anayasaya aykırılığı nedeniyle iptal istemli Anayasa Mahkemesine itiraz başvurusunda bulunulmasına karar vermek gerekmiş ve aşağıdaki şekilde hüküm kurulmuştur.</w:t>
      </w:r>
    </w:p>
    <w:p w14:paraId="079FA20E" w14:textId="372ADD7A" w:rsidR="005C643E" w:rsidRP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lastRenderedPageBreak/>
        <w:t>KARAR:</w:t>
      </w:r>
      <w:r w:rsidR="00C56B8F" w:rsidRPr="00146F49">
        <w:rPr>
          <w:rFonts w:ascii="Times New Roman" w:hAnsi="Times New Roman" w:cs="Times New Roman"/>
          <w:sz w:val="24"/>
          <w:szCs w:val="24"/>
        </w:rPr>
        <w:t xml:space="preserve"> </w:t>
      </w:r>
      <w:r w:rsidRPr="00146F49">
        <w:rPr>
          <w:rFonts w:ascii="Times New Roman" w:hAnsi="Times New Roman" w:cs="Times New Roman"/>
          <w:sz w:val="24"/>
          <w:szCs w:val="24"/>
        </w:rPr>
        <w:t>Gerekçesi yukarıda açıklandığı üzere;</w:t>
      </w:r>
    </w:p>
    <w:p w14:paraId="1218B88C" w14:textId="76F0C0EB" w:rsidR="005C643E" w:rsidRP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 xml:space="preserve">1- 195 sayılı Kanunun 49. </w:t>
      </w:r>
      <w:r w:rsidR="007A75EE" w:rsidRPr="00146F49">
        <w:rPr>
          <w:rFonts w:ascii="Times New Roman" w:hAnsi="Times New Roman" w:cs="Times New Roman"/>
          <w:sz w:val="24"/>
          <w:szCs w:val="24"/>
        </w:rPr>
        <w:t>m</w:t>
      </w:r>
      <w:r w:rsidRPr="00146F49">
        <w:rPr>
          <w:rFonts w:ascii="Times New Roman" w:hAnsi="Times New Roman" w:cs="Times New Roman"/>
          <w:sz w:val="24"/>
          <w:szCs w:val="24"/>
        </w:rPr>
        <w:t xml:space="preserve">addelerinin Anayasaya aykırılığı nedeniyle somut norm denetimi yoluyla iptali istenilen Anayasa Mahkemesine itiraz başvurusunda bulunulmasına, </w:t>
      </w:r>
    </w:p>
    <w:p w14:paraId="596C94F2" w14:textId="6C9AD5DF" w:rsidR="005C643E" w:rsidRP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2- İşbu kararın bir örneğinin taraf vekillerine tebliğine,</w:t>
      </w:r>
    </w:p>
    <w:p w14:paraId="074F8FFF" w14:textId="609CDE75" w:rsidR="00743DA7" w:rsidRPr="00146F49" w:rsidRDefault="005C643E" w:rsidP="00146F49">
      <w:pPr>
        <w:spacing w:before="240" w:after="100" w:afterAutospacing="1" w:line="240" w:lineRule="auto"/>
        <w:ind w:firstLine="709"/>
        <w:jc w:val="both"/>
        <w:rPr>
          <w:rFonts w:ascii="Times New Roman" w:hAnsi="Times New Roman" w:cs="Times New Roman"/>
          <w:sz w:val="24"/>
          <w:szCs w:val="24"/>
        </w:rPr>
      </w:pPr>
      <w:r w:rsidRPr="00146F49">
        <w:rPr>
          <w:rFonts w:ascii="Times New Roman" w:hAnsi="Times New Roman" w:cs="Times New Roman"/>
          <w:sz w:val="24"/>
          <w:szCs w:val="24"/>
        </w:rPr>
        <w:t>Dosya üzerinde yapılan inceleme sonucunda karar verildi</w:t>
      </w:r>
      <w:bookmarkStart w:id="0" w:name="_GoBack"/>
      <w:bookmarkEnd w:id="0"/>
      <w:r w:rsidRPr="00146F49">
        <w:rPr>
          <w:rFonts w:ascii="Times New Roman" w:hAnsi="Times New Roman" w:cs="Times New Roman"/>
          <w:sz w:val="24"/>
          <w:szCs w:val="24"/>
        </w:rPr>
        <w:t>.</w:t>
      </w:r>
      <w:r w:rsidR="00860AB3" w:rsidRPr="00146F49">
        <w:rPr>
          <w:rFonts w:ascii="Times New Roman" w:hAnsi="Times New Roman" w:cs="Times New Roman"/>
          <w:sz w:val="24"/>
          <w:szCs w:val="24"/>
        </w:rPr>
        <w:t>”</w:t>
      </w:r>
    </w:p>
    <w:sectPr w:rsidR="00743DA7" w:rsidRPr="00146F49" w:rsidSect="00146F4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55B8" w14:textId="77777777" w:rsidR="00733443" w:rsidRDefault="00733443" w:rsidP="006F3DAB">
      <w:pPr>
        <w:spacing w:after="0" w:line="240" w:lineRule="auto"/>
      </w:pPr>
      <w:r>
        <w:separator/>
      </w:r>
    </w:p>
  </w:endnote>
  <w:endnote w:type="continuationSeparator" w:id="0">
    <w:p w14:paraId="4BA29A9A" w14:textId="77777777" w:rsidR="00733443" w:rsidRDefault="00733443"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9837" w14:textId="77777777" w:rsidR="00146F49" w:rsidRDefault="00146F49" w:rsidP="00E5718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9EFC973" w14:textId="77777777" w:rsidR="00146F49" w:rsidRDefault="00146F49" w:rsidP="00146F4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A468" w14:textId="57AB8CDA" w:rsidR="00146F49" w:rsidRPr="00146F49" w:rsidRDefault="00146F49" w:rsidP="00E5718D">
    <w:pPr>
      <w:pStyle w:val="AltBilgi"/>
      <w:framePr w:wrap="around" w:vAnchor="text" w:hAnchor="margin" w:xAlign="right" w:y="1"/>
      <w:rPr>
        <w:rStyle w:val="SayfaNumaras"/>
        <w:rFonts w:ascii="Times New Roman" w:hAnsi="Times New Roman" w:cs="Times New Roman"/>
      </w:rPr>
    </w:pPr>
    <w:r w:rsidRPr="00146F49">
      <w:rPr>
        <w:rStyle w:val="SayfaNumaras"/>
        <w:rFonts w:ascii="Times New Roman" w:hAnsi="Times New Roman" w:cs="Times New Roman"/>
      </w:rPr>
      <w:fldChar w:fldCharType="begin"/>
    </w:r>
    <w:r w:rsidRPr="00146F49">
      <w:rPr>
        <w:rStyle w:val="SayfaNumaras"/>
        <w:rFonts w:ascii="Times New Roman" w:hAnsi="Times New Roman" w:cs="Times New Roman"/>
      </w:rPr>
      <w:instrText xml:space="preserve"> PAGE </w:instrText>
    </w:r>
    <w:r w:rsidRPr="00146F49">
      <w:rPr>
        <w:rStyle w:val="SayfaNumaras"/>
        <w:rFonts w:ascii="Times New Roman" w:hAnsi="Times New Roman" w:cs="Times New Roman"/>
      </w:rPr>
      <w:fldChar w:fldCharType="separate"/>
    </w:r>
    <w:r w:rsidRPr="00146F49">
      <w:rPr>
        <w:rStyle w:val="SayfaNumaras"/>
        <w:rFonts w:ascii="Times New Roman" w:hAnsi="Times New Roman" w:cs="Times New Roman"/>
        <w:noProof/>
      </w:rPr>
      <w:t>2</w:t>
    </w:r>
    <w:r w:rsidRPr="00146F49">
      <w:rPr>
        <w:rStyle w:val="SayfaNumaras"/>
        <w:rFonts w:ascii="Times New Roman" w:hAnsi="Times New Roman" w:cs="Times New Roman"/>
      </w:rPr>
      <w:fldChar w:fldCharType="end"/>
    </w:r>
  </w:p>
  <w:p w14:paraId="285A0729" w14:textId="27577ED0" w:rsidR="002975B8" w:rsidRPr="00146F49" w:rsidRDefault="002975B8" w:rsidP="00146F49">
    <w:pPr>
      <w:pStyle w:val="AltBilgi"/>
      <w:ind w:right="360"/>
      <w:jc w:val="right"/>
      <w:rPr>
        <w:rFonts w:ascii="Times New Roman" w:hAnsi="Times New Roman" w:cs="Times New Roman"/>
      </w:rPr>
    </w:pPr>
  </w:p>
  <w:p w14:paraId="46879A97" w14:textId="77777777" w:rsidR="002975B8" w:rsidRPr="00146F4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2865" w14:textId="77777777" w:rsidR="00733443" w:rsidRDefault="00733443" w:rsidP="006F3DAB">
      <w:pPr>
        <w:spacing w:after="0" w:line="240" w:lineRule="auto"/>
      </w:pPr>
      <w:r>
        <w:separator/>
      </w:r>
    </w:p>
  </w:footnote>
  <w:footnote w:type="continuationSeparator" w:id="0">
    <w:p w14:paraId="39FAA367" w14:textId="77777777" w:rsidR="00733443" w:rsidRDefault="00733443"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CAA9" w14:textId="77777777" w:rsidR="00146F49" w:rsidRDefault="00146F49" w:rsidP="00146F49">
    <w:pPr>
      <w:pStyle w:val="Bodytext20"/>
      <w:shd w:val="clear" w:color="auto" w:fill="auto"/>
      <w:spacing w:before="0" w:after="0" w:line="240" w:lineRule="auto"/>
    </w:pPr>
    <w:r w:rsidRPr="00C6681C">
      <w:t xml:space="preserve">Esas Sayısı  </w:t>
    </w:r>
    <w:r>
      <w:t xml:space="preserve"> </w:t>
    </w:r>
    <w:r w:rsidRPr="00C6681C">
      <w:t>: 202</w:t>
    </w:r>
    <w:r>
      <w:t>5/184</w:t>
    </w:r>
  </w:p>
  <w:p w14:paraId="72C0918E" w14:textId="77777777" w:rsidR="00146F49" w:rsidRPr="00C6681C" w:rsidRDefault="00146F49" w:rsidP="00146F49">
    <w:pPr>
      <w:pStyle w:val="Bodytext20"/>
      <w:shd w:val="clear" w:color="auto" w:fill="auto"/>
      <w:spacing w:before="0" w:after="0" w:line="240" w:lineRule="auto"/>
    </w:pPr>
    <w:r w:rsidRPr="00C6681C">
      <w:t xml:space="preserve">Karar </w:t>
    </w:r>
    <w:r>
      <w:t>S</w:t>
    </w:r>
    <w:r w:rsidRPr="00C6681C">
      <w:t>ayısı : 202</w:t>
    </w:r>
    <w:r>
      <w:t>5/244</w:t>
    </w:r>
  </w:p>
  <w:p w14:paraId="72DFD943" w14:textId="230985AC" w:rsidR="00146F49" w:rsidRPr="00146F49" w:rsidRDefault="00146F49" w:rsidP="00146F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46F49"/>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D30CF"/>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C643E"/>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33443"/>
    <w:rsid w:val="00742C9B"/>
    <w:rsid w:val="00743DA7"/>
    <w:rsid w:val="00746A18"/>
    <w:rsid w:val="00760A21"/>
    <w:rsid w:val="00760C57"/>
    <w:rsid w:val="00763BF2"/>
    <w:rsid w:val="00765ED6"/>
    <w:rsid w:val="00784A64"/>
    <w:rsid w:val="007941D8"/>
    <w:rsid w:val="007A008E"/>
    <w:rsid w:val="007A3F73"/>
    <w:rsid w:val="007A75EE"/>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67C30"/>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56B8F"/>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358A-E48B-4798-8F9B-5D1ABD44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2026-01-20T07:11:00Z</dcterms:created>
  <dcterms:modified xsi:type="dcterms:W3CDTF">2026-01-20T07:11:00Z</dcterms:modified>
</cp:coreProperties>
</file>