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9E7E" w14:textId="582D7267" w:rsidR="00E43ED8" w:rsidRPr="003C63D0" w:rsidRDefault="00860AB3"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w:t>
      </w:r>
      <w:r w:rsidR="00E43ED8" w:rsidRPr="003C63D0">
        <w:rPr>
          <w:rFonts w:ascii="Times New Roman" w:hAnsi="Times New Roman" w:cs="Times New Roman"/>
          <w:color w:val="010000"/>
          <w:sz w:val="24"/>
          <w:szCs w:val="24"/>
        </w:rPr>
        <w:t xml:space="preserve">Tarafların Antalya 5. Aile Mahkemesinin 2009/1134 Esas ve 2010/816 Karar sayılı ilamı ile boşandıkları, davalı karşı davacı kadın lehine 400,00 TL yoksulluk nafakasına hükmedildiği, kararın 05/10/2010 tarihinde kesinleştiği, davacı karşı davalı kadının 19/07/2024 tarihinde mahkememize başvurarak hükmedilen yoksulluk nafakasının 15.000,00 TL'ye yükseltilmesini ve bu nafakanın her yıl TEFE - TÜFE veya mahkemece taktir edilecek oranda arttırılmasını talep ettiği, </w:t>
      </w:r>
      <w:bookmarkStart w:id="0" w:name="_GoBack"/>
      <w:bookmarkEnd w:id="0"/>
      <w:r w:rsidR="00E43ED8" w:rsidRPr="003C63D0">
        <w:rPr>
          <w:rFonts w:ascii="Times New Roman" w:hAnsi="Times New Roman" w:cs="Times New Roman"/>
          <w:color w:val="010000"/>
          <w:sz w:val="24"/>
          <w:szCs w:val="24"/>
        </w:rPr>
        <w:t xml:space="preserve">davalı karşı davacı erkeğin 17/08/2024 tarihinde karşı dava açarak yoksulluk nafakasının kaldırılmasını ve </w:t>
      </w:r>
      <w:proofErr w:type="spellStart"/>
      <w:r w:rsidR="00E43ED8" w:rsidRPr="003C63D0">
        <w:rPr>
          <w:rFonts w:ascii="Times New Roman" w:hAnsi="Times New Roman" w:cs="Times New Roman"/>
          <w:color w:val="010000"/>
          <w:sz w:val="24"/>
          <w:szCs w:val="24"/>
        </w:rPr>
        <w:t>TMK'nun</w:t>
      </w:r>
      <w:proofErr w:type="spellEnd"/>
      <w:r w:rsidR="00E43ED8" w:rsidRPr="003C63D0">
        <w:rPr>
          <w:rFonts w:ascii="Times New Roman" w:hAnsi="Times New Roman" w:cs="Times New Roman"/>
          <w:color w:val="010000"/>
          <w:sz w:val="24"/>
          <w:szCs w:val="24"/>
        </w:rPr>
        <w:t xml:space="preserve"> 175. </w:t>
      </w:r>
      <w:r w:rsidR="00DE7CA1" w:rsidRPr="003C63D0">
        <w:rPr>
          <w:rFonts w:ascii="Times New Roman" w:hAnsi="Times New Roman" w:cs="Times New Roman"/>
          <w:color w:val="010000"/>
          <w:sz w:val="24"/>
          <w:szCs w:val="24"/>
        </w:rPr>
        <w:t>m</w:t>
      </w:r>
      <w:r w:rsidR="00E43ED8" w:rsidRPr="003C63D0">
        <w:rPr>
          <w:rFonts w:ascii="Times New Roman" w:hAnsi="Times New Roman" w:cs="Times New Roman"/>
          <w:color w:val="010000"/>
          <w:sz w:val="24"/>
          <w:szCs w:val="24"/>
        </w:rPr>
        <w:t xml:space="preserve">addesinde yer alan " süresiz olarak " kısmının Anayasanın 20. </w:t>
      </w:r>
      <w:r w:rsidR="00DE7CA1" w:rsidRPr="003C63D0">
        <w:rPr>
          <w:rFonts w:ascii="Times New Roman" w:hAnsi="Times New Roman" w:cs="Times New Roman"/>
          <w:color w:val="010000"/>
          <w:sz w:val="24"/>
          <w:szCs w:val="24"/>
        </w:rPr>
        <w:t>v</w:t>
      </w:r>
      <w:r w:rsidR="00E43ED8" w:rsidRPr="003C63D0">
        <w:rPr>
          <w:rFonts w:ascii="Times New Roman" w:hAnsi="Times New Roman" w:cs="Times New Roman"/>
          <w:color w:val="010000"/>
          <w:sz w:val="24"/>
          <w:szCs w:val="24"/>
        </w:rPr>
        <w:t xml:space="preserve">e 41. </w:t>
      </w:r>
      <w:r w:rsidR="00DE7CA1" w:rsidRPr="003C63D0">
        <w:rPr>
          <w:rFonts w:ascii="Times New Roman" w:hAnsi="Times New Roman" w:cs="Times New Roman"/>
          <w:color w:val="010000"/>
          <w:sz w:val="24"/>
          <w:szCs w:val="24"/>
        </w:rPr>
        <w:t>m</w:t>
      </w:r>
      <w:r w:rsidR="00E43ED8" w:rsidRPr="003C63D0">
        <w:rPr>
          <w:rFonts w:ascii="Times New Roman" w:hAnsi="Times New Roman" w:cs="Times New Roman"/>
          <w:color w:val="010000"/>
          <w:sz w:val="24"/>
          <w:szCs w:val="24"/>
        </w:rPr>
        <w:t>addelerine aykırılık teşkil etmesi nedeniyle somut norm denetimi kapsamında mahkememizce Anayasa Mahkemesine başvurulmasını talep ettiği, talebin 05/03/2025 tarihli duruşmada ciddi bulunarak kabul edildiği, ve "</w:t>
      </w:r>
      <w:proofErr w:type="spellStart"/>
      <w:r w:rsidR="00E43ED8" w:rsidRPr="003C63D0">
        <w:rPr>
          <w:rFonts w:ascii="Times New Roman" w:hAnsi="Times New Roman" w:cs="Times New Roman"/>
          <w:color w:val="010000"/>
          <w:sz w:val="24"/>
          <w:szCs w:val="24"/>
        </w:rPr>
        <w:t>TMK'nın</w:t>
      </w:r>
      <w:proofErr w:type="spellEnd"/>
      <w:r w:rsidR="00E43ED8" w:rsidRPr="003C63D0">
        <w:rPr>
          <w:rFonts w:ascii="Times New Roman" w:hAnsi="Times New Roman" w:cs="Times New Roman"/>
          <w:color w:val="010000"/>
          <w:sz w:val="24"/>
          <w:szCs w:val="24"/>
        </w:rPr>
        <w:t xml:space="preserve"> 175. </w:t>
      </w:r>
      <w:r w:rsidR="005802D1" w:rsidRPr="003C63D0">
        <w:rPr>
          <w:rFonts w:ascii="Times New Roman" w:hAnsi="Times New Roman" w:cs="Times New Roman"/>
          <w:color w:val="010000"/>
          <w:sz w:val="24"/>
          <w:szCs w:val="24"/>
        </w:rPr>
        <w:t>m</w:t>
      </w:r>
      <w:r w:rsidR="00E43ED8" w:rsidRPr="003C63D0">
        <w:rPr>
          <w:rFonts w:ascii="Times New Roman" w:hAnsi="Times New Roman" w:cs="Times New Roman"/>
          <w:color w:val="010000"/>
          <w:sz w:val="24"/>
          <w:szCs w:val="24"/>
        </w:rPr>
        <w:t xml:space="preserve">addesinde yer alan yoksulluk nafakasın "süresiz" olarak istenilebilmesine ilişkin düzenlemenin Anayasa'nın 2., 10., 20., 35. ve 41. </w:t>
      </w:r>
      <w:r w:rsidR="005802D1" w:rsidRPr="003C63D0">
        <w:rPr>
          <w:rFonts w:ascii="Times New Roman" w:hAnsi="Times New Roman" w:cs="Times New Roman"/>
          <w:color w:val="010000"/>
          <w:sz w:val="24"/>
          <w:szCs w:val="24"/>
        </w:rPr>
        <w:t>m</w:t>
      </w:r>
      <w:r w:rsidR="00E43ED8" w:rsidRPr="003C63D0">
        <w:rPr>
          <w:rFonts w:ascii="Times New Roman" w:hAnsi="Times New Roman" w:cs="Times New Roman"/>
          <w:color w:val="010000"/>
          <w:sz w:val="24"/>
          <w:szCs w:val="24"/>
        </w:rPr>
        <w:t xml:space="preserve">addesine aykırı olduğu kanaatiyle Anayasa'nın 152. maddesi uyarınca Anayasa Mahkemesine başvurulmasına," şeklinde karar verildiği görülmüştür. </w:t>
      </w:r>
    </w:p>
    <w:p w14:paraId="725AF63D" w14:textId="625F3202"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proofErr w:type="spellStart"/>
      <w:r w:rsidRPr="003C63D0">
        <w:rPr>
          <w:rFonts w:ascii="Times New Roman" w:hAnsi="Times New Roman" w:cs="Times New Roman"/>
          <w:color w:val="010000"/>
          <w:sz w:val="24"/>
          <w:szCs w:val="24"/>
        </w:rPr>
        <w:t>TMK'nın</w:t>
      </w:r>
      <w:proofErr w:type="spellEnd"/>
      <w:r w:rsidRPr="003C63D0">
        <w:rPr>
          <w:rFonts w:ascii="Times New Roman" w:hAnsi="Times New Roman" w:cs="Times New Roman"/>
          <w:color w:val="010000"/>
          <w:sz w:val="24"/>
          <w:szCs w:val="24"/>
        </w:rPr>
        <w:t xml:space="preserve"> 175.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addesine göre; boşanma yüzünden yoksulluğa düşecek taraf, kusuru daha ağır olmamak koşuluyla geçimi için diğer taraftan malî gücü oranında süresiz olarak nafaka isteyebilir. Nafaka yükümlüsünün kusuru aranmaz. </w:t>
      </w:r>
      <w:proofErr w:type="gramStart"/>
      <w:r w:rsidRPr="003C63D0">
        <w:rPr>
          <w:rFonts w:ascii="Times New Roman" w:hAnsi="Times New Roman" w:cs="Times New Roman"/>
          <w:color w:val="010000"/>
          <w:sz w:val="24"/>
          <w:szCs w:val="24"/>
        </w:rPr>
        <w:t>Mezkur</w:t>
      </w:r>
      <w:proofErr w:type="gramEnd"/>
      <w:r w:rsidRPr="003C63D0">
        <w:rPr>
          <w:rFonts w:ascii="Times New Roman" w:hAnsi="Times New Roman" w:cs="Times New Roman"/>
          <w:color w:val="010000"/>
          <w:sz w:val="24"/>
          <w:szCs w:val="24"/>
        </w:rPr>
        <w:t xml:space="preserve"> Kanun'un 176.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addesine göre; yoksulluk nafakasının toptan veya durumun gereklerine göre irat biçiminde ödenmesine karar verilebilir. İrat biçiminde ödenmesine karar verilen ... nafaka, alacaklı tarafın yeniden evlenmesi ya da taraflardan birinin ölümü hâlinde kendiliğinden kalkar; alacaklı tarafın evlenme olmaksızın fiilen evliymiş gibi yaşaması, yoksulluğunun ortadan kalkması ya da haysiyetsiz hayat sürmesi hâlinde mahkeme kararıyla kaldırılır. Tarafların malî durumlarının değişmesi veya hakkaniyetin gerektirdiği hâllerde iradın artırılması veya azaltılmasına karar verilebilir. Hâkim, istem hâlinde, irat biçiminde ödenmesine karar verilen nafakanın gelecek yıllarda tarafların sosyal ve ekonomik durumlarına göre ne miktarda ödeneceğini karara bağlayabilir.</w:t>
      </w:r>
    </w:p>
    <w:p w14:paraId="342E36A3" w14:textId="39856AB0"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Anayasa'nın 2.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addesine göre; Türkiye Cumhuriyeti, toplumun huzuru, milli dayanışma ve adalet anlayışı içinde, insan haklarına saygılı, Atatürk milliyetçiliğine bağlı, başlangıçta belirtilen temel ilkelere dayanan, demokratik, laik ve sosyal bir hukuk Devletidir. </w:t>
      </w:r>
    </w:p>
    <w:p w14:paraId="5F27C8D1" w14:textId="0867240A"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Anayasa'nın 10.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addesine göre; 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w:t>
      </w:r>
      <w:proofErr w:type="gramStart"/>
      <w:r w:rsidRPr="003C63D0">
        <w:rPr>
          <w:rFonts w:ascii="Times New Roman" w:hAnsi="Times New Roman" w:cs="Times New Roman"/>
          <w:color w:val="010000"/>
          <w:sz w:val="24"/>
          <w:szCs w:val="24"/>
        </w:rPr>
        <w:t>özürlüler</w:t>
      </w:r>
      <w:proofErr w:type="gramEnd"/>
      <w:r w:rsidRPr="003C63D0">
        <w:rPr>
          <w:rFonts w:ascii="Times New Roman" w:hAnsi="Times New Roman" w:cs="Times New Roman"/>
          <w:color w:val="010000"/>
          <w:sz w:val="24"/>
          <w:szCs w:val="24"/>
        </w:rPr>
        <w:t>,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p>
    <w:p w14:paraId="5A4FE043" w14:textId="06461966"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Anayasa'nın 20.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addesine göre; Herkes, özel hayatına ve aile hayatına saygı gösterilmesini isteme hakkına sahiptir. Özel hayatın ve aile hayatının gizliliğine dokunulamaz.</w:t>
      </w:r>
      <w:r w:rsidR="003C63D0" w:rsidRPr="003C63D0">
        <w:rPr>
          <w:rFonts w:ascii="Times New Roman" w:hAnsi="Times New Roman" w:cs="Times New Roman"/>
          <w:color w:val="010000"/>
          <w:sz w:val="24"/>
          <w:szCs w:val="24"/>
        </w:rPr>
        <w:t xml:space="preserve"> </w:t>
      </w:r>
      <w:r w:rsidRPr="003C63D0">
        <w:rPr>
          <w:rFonts w:ascii="Times New Roman" w:hAnsi="Times New Roman" w:cs="Times New Roman"/>
          <w:color w:val="010000"/>
          <w:sz w:val="24"/>
          <w:szCs w:val="24"/>
        </w:rPr>
        <w:t xml:space="preserve">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Yetkili merciin kararı </w:t>
      </w:r>
      <w:proofErr w:type="spellStart"/>
      <w:r w:rsidRPr="003C63D0">
        <w:rPr>
          <w:rFonts w:ascii="Times New Roman" w:hAnsi="Times New Roman" w:cs="Times New Roman"/>
          <w:color w:val="010000"/>
          <w:sz w:val="24"/>
          <w:szCs w:val="24"/>
        </w:rPr>
        <w:t>yirmidört</w:t>
      </w:r>
      <w:proofErr w:type="spellEnd"/>
      <w:r w:rsidRPr="003C63D0">
        <w:rPr>
          <w:rFonts w:ascii="Times New Roman" w:hAnsi="Times New Roman" w:cs="Times New Roman"/>
          <w:color w:val="010000"/>
          <w:sz w:val="24"/>
          <w:szCs w:val="24"/>
        </w:rPr>
        <w:t xml:space="preserve"> saat içinde görevli hâkimin onayına sunulur. Hâkim, kararını </w:t>
      </w:r>
      <w:r w:rsidRPr="003C63D0">
        <w:rPr>
          <w:rFonts w:ascii="Times New Roman" w:hAnsi="Times New Roman" w:cs="Times New Roman"/>
          <w:color w:val="010000"/>
          <w:sz w:val="24"/>
          <w:szCs w:val="24"/>
        </w:rPr>
        <w:lastRenderedPageBreak/>
        <w:t xml:space="preserve">el koymadan itibaren </w:t>
      </w:r>
      <w:proofErr w:type="spellStart"/>
      <w:r w:rsidRPr="003C63D0">
        <w:rPr>
          <w:rFonts w:ascii="Times New Roman" w:hAnsi="Times New Roman" w:cs="Times New Roman"/>
          <w:color w:val="010000"/>
          <w:sz w:val="24"/>
          <w:szCs w:val="24"/>
        </w:rPr>
        <w:t>kırksekiz</w:t>
      </w:r>
      <w:proofErr w:type="spellEnd"/>
      <w:r w:rsidRPr="003C63D0">
        <w:rPr>
          <w:rFonts w:ascii="Times New Roman" w:hAnsi="Times New Roman" w:cs="Times New Roman"/>
          <w:color w:val="010000"/>
          <w:sz w:val="24"/>
          <w:szCs w:val="24"/>
        </w:rPr>
        <w:t xml:space="preserve"> saat içinde açıklar; aksi halde, el koyma kendiliğinden kalkar.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14:paraId="5DE8359E" w14:textId="5CC97095"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Anayasa'nın 35.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addesine göre; Herkes, mülkiyet ve miras haklarına sahiptir. Bu haklar, ancak kamu yararı amacıyla, kanunla sınırlanabilir. Mülkiyet hakkının kullanılması toplum yararına aykırı olamaz.</w:t>
      </w:r>
    </w:p>
    <w:p w14:paraId="755CB8CD" w14:textId="55BED3E1"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Anayasa'nın 41.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addesine göre; Aile, Türk toplumunun temelidir ve eşler arasında eşitliğe dayanır. Devlet, ailenin huzur ve refahı ile özellikle ananın ve çocukların korunması ve aile planlamasının öğretimi ile uygulanmasını sağlamak için gerekli tedbirleri alır, teşkilatı kurar. Her çocuk, korunma ve bakımdan yararlanma, yüksek yararına açıkça aykırı olmadıkça, ana ve babasıyla kişisel ve doğrudan ilişki kurma ve sürdürme hakkına sahiptir. Devlet, her türlü istismara ve şiddete karşı çocukları koruyucu tedbirleri alır.</w:t>
      </w:r>
    </w:p>
    <w:p w14:paraId="561A4FE8" w14:textId="0A9157B7"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proofErr w:type="spellStart"/>
      <w:r w:rsidRPr="003C63D0">
        <w:rPr>
          <w:rFonts w:ascii="Times New Roman" w:hAnsi="Times New Roman" w:cs="Times New Roman"/>
          <w:color w:val="010000"/>
          <w:sz w:val="24"/>
          <w:szCs w:val="24"/>
        </w:rPr>
        <w:t>TMK'nın</w:t>
      </w:r>
      <w:proofErr w:type="spellEnd"/>
      <w:r w:rsidRPr="003C63D0">
        <w:rPr>
          <w:rFonts w:ascii="Times New Roman" w:hAnsi="Times New Roman" w:cs="Times New Roman"/>
          <w:color w:val="010000"/>
          <w:sz w:val="24"/>
          <w:szCs w:val="24"/>
        </w:rPr>
        <w:t xml:space="preserve"> 175.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 gereğince nafakanın "süresiz olarak" ödenmesi nafaka yükümlüsünün geri kalan yaşamı bakımından hayatının refahı, mülk edinebilmesi, yeni bir aile kurabilmesi ve yeni kurduğu ailenin huzur ve refahını sağlaması, çocuklarını koruyabilmesinin önünde engel teşkil ettiğinden Anayasa'nın 2.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addesinde yer alan "...insan haklarına saygılı..., sosyal bir hukuk Devletidir.", Anayasa'nın 10.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addesinde yer alan "...Devlet, bu eşitliğin yaşama geçmesini sağlamakla yükümlüdür....", Anayasa'nın 20.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addesinde yer alan "Herkes, özel hayatına ve aile hayatına saygı gösterilmesini isteme hakkına sahiptir...", Anayasa'nın 35.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addesinde yer alan "Herkes, mülkiyet ve miras haklarına sahiptir...", Anayasa'nın 41.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addesinde yer alan "...Devlet, ailenin huzur ve refahı ile özellikle ananın ve çocukların korunması ve aile planlamasının öğretimi ile uygulanmasını sağlamak için gerekli tedbirleri alır, teşkilatı kurar....", ibarelerine aykırılık teşkil etmekle </w:t>
      </w:r>
      <w:proofErr w:type="spellStart"/>
      <w:r w:rsidRPr="003C63D0">
        <w:rPr>
          <w:rFonts w:ascii="Times New Roman" w:hAnsi="Times New Roman" w:cs="Times New Roman"/>
          <w:color w:val="010000"/>
          <w:sz w:val="24"/>
          <w:szCs w:val="24"/>
        </w:rPr>
        <w:t>TMK'nın</w:t>
      </w:r>
      <w:proofErr w:type="spellEnd"/>
      <w:r w:rsidRPr="003C63D0">
        <w:rPr>
          <w:rFonts w:ascii="Times New Roman" w:hAnsi="Times New Roman" w:cs="Times New Roman"/>
          <w:color w:val="010000"/>
          <w:sz w:val="24"/>
          <w:szCs w:val="24"/>
        </w:rPr>
        <w:t xml:space="preserve"> 175.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addesinde yer alan yoksulluk nafakasın "süresiz olarak" istenilebilmesine ilişkin düzenlemenin Anayasa'nın anılan maddelerine aykırı olduğu kanaatiyle Anayasa'nın 152. maddesi uyarınca Anayasa Mahkemesine başvurulmasına şeklinde aşağıdaki karar verilmiştir.</w:t>
      </w:r>
    </w:p>
    <w:p w14:paraId="39423DB9" w14:textId="16165E02"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GEREĞİ DÜŞÜNÜLDÜ:</w:t>
      </w:r>
    </w:p>
    <w:p w14:paraId="3D46BE38" w14:textId="4F85561B"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1- </w:t>
      </w:r>
      <w:proofErr w:type="spellStart"/>
      <w:r w:rsidRPr="003C63D0">
        <w:rPr>
          <w:rFonts w:ascii="Times New Roman" w:hAnsi="Times New Roman" w:cs="Times New Roman"/>
          <w:color w:val="010000"/>
          <w:sz w:val="24"/>
          <w:szCs w:val="24"/>
        </w:rPr>
        <w:t>TMK'nın</w:t>
      </w:r>
      <w:proofErr w:type="spellEnd"/>
      <w:r w:rsidRPr="003C63D0">
        <w:rPr>
          <w:rFonts w:ascii="Times New Roman" w:hAnsi="Times New Roman" w:cs="Times New Roman"/>
          <w:color w:val="010000"/>
          <w:sz w:val="24"/>
          <w:szCs w:val="24"/>
        </w:rPr>
        <w:t xml:space="preserve"> 175.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 xml:space="preserve">addesinde yer alan yoksulluk nafakasın "süresiz olarak" istenilebilmesine ilişkin düzenlemenin Anayasa'nın 2., 10., 20., 35. </w:t>
      </w:r>
      <w:r w:rsidR="005802D1" w:rsidRPr="003C63D0">
        <w:rPr>
          <w:rFonts w:ascii="Times New Roman" w:hAnsi="Times New Roman" w:cs="Times New Roman"/>
          <w:color w:val="010000"/>
          <w:sz w:val="24"/>
          <w:szCs w:val="24"/>
        </w:rPr>
        <w:t>v</w:t>
      </w:r>
      <w:r w:rsidRPr="003C63D0">
        <w:rPr>
          <w:rFonts w:ascii="Times New Roman" w:hAnsi="Times New Roman" w:cs="Times New Roman"/>
          <w:color w:val="010000"/>
          <w:sz w:val="24"/>
          <w:szCs w:val="24"/>
        </w:rPr>
        <w:t xml:space="preserve">e 41.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addesine aykırı olduğu kanaatiyle Anayasa'nın 152. maddesi uyarınca Anayasa Mahkemesine başvurulmasına,</w:t>
      </w:r>
    </w:p>
    <w:p w14:paraId="5DFC4647" w14:textId="462B7F17" w:rsidR="00E43ED8"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 xml:space="preserve">2- 6216 Saylı Kanun'un 40. </w:t>
      </w:r>
      <w:r w:rsidR="005802D1" w:rsidRPr="003C63D0">
        <w:rPr>
          <w:rFonts w:ascii="Times New Roman" w:hAnsi="Times New Roman" w:cs="Times New Roman"/>
          <w:color w:val="010000"/>
          <w:sz w:val="24"/>
          <w:szCs w:val="24"/>
        </w:rPr>
        <w:t>m</w:t>
      </w:r>
      <w:r w:rsidRPr="003C63D0">
        <w:rPr>
          <w:rFonts w:ascii="Times New Roman" w:hAnsi="Times New Roman" w:cs="Times New Roman"/>
          <w:color w:val="010000"/>
          <w:sz w:val="24"/>
          <w:szCs w:val="24"/>
        </w:rPr>
        <w:t>addesi uyarınca iş bu gerekçeli başvuru kararının aslı, başvuru kararına ilişkin tutanağın onaylı örneği, dava dilekçesinin onaylı örneği, karşı dava – cevap dilekçesinin onaylı örneği ve karşı davaya cevap dilekçesinin onaylı örneğinin dizi listesine bağlanarak yazı işleri müdürü tarafından Anayasa Mahkemesine gönderilmesine,</w:t>
      </w:r>
    </w:p>
    <w:p w14:paraId="074F8FFF" w14:textId="39015DB7" w:rsidR="00743DA7" w:rsidRPr="003C63D0" w:rsidRDefault="00E43ED8" w:rsidP="003C63D0">
      <w:pPr>
        <w:spacing w:before="240" w:after="100" w:afterAutospacing="1" w:line="240" w:lineRule="auto"/>
        <w:ind w:firstLine="709"/>
        <w:jc w:val="both"/>
        <w:rPr>
          <w:rFonts w:ascii="Times New Roman" w:hAnsi="Times New Roman" w:cs="Times New Roman"/>
          <w:color w:val="010000"/>
          <w:sz w:val="24"/>
          <w:szCs w:val="24"/>
        </w:rPr>
      </w:pPr>
      <w:r w:rsidRPr="003C63D0">
        <w:rPr>
          <w:rFonts w:ascii="Times New Roman" w:hAnsi="Times New Roman" w:cs="Times New Roman"/>
          <w:color w:val="010000"/>
          <w:sz w:val="24"/>
          <w:szCs w:val="24"/>
        </w:rPr>
        <w:t>Dair karar verildi.</w:t>
      </w:r>
      <w:r w:rsidR="00860AB3" w:rsidRPr="003C63D0">
        <w:rPr>
          <w:rFonts w:ascii="Times New Roman" w:hAnsi="Times New Roman" w:cs="Times New Roman"/>
          <w:color w:val="010000"/>
          <w:sz w:val="24"/>
          <w:szCs w:val="24"/>
        </w:rPr>
        <w:t>”</w:t>
      </w:r>
    </w:p>
    <w:sectPr w:rsidR="00743DA7" w:rsidRPr="003C63D0" w:rsidSect="003C63D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3A799" w14:textId="77777777" w:rsidR="00C46F8F" w:rsidRDefault="00C46F8F" w:rsidP="006F3DAB">
      <w:pPr>
        <w:spacing w:after="0" w:line="240" w:lineRule="auto"/>
      </w:pPr>
      <w:r>
        <w:separator/>
      </w:r>
    </w:p>
  </w:endnote>
  <w:endnote w:type="continuationSeparator" w:id="0">
    <w:p w14:paraId="11C85724" w14:textId="77777777" w:rsidR="00C46F8F" w:rsidRDefault="00C46F8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22AF" w14:textId="77777777" w:rsidR="003C63D0" w:rsidRDefault="003C63D0"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9A85519" w14:textId="77777777" w:rsidR="003C63D0" w:rsidRDefault="003C63D0" w:rsidP="003C63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0C87" w14:textId="57AF855F" w:rsidR="003C63D0" w:rsidRPr="003C63D0" w:rsidRDefault="003C63D0" w:rsidP="00293C09">
    <w:pPr>
      <w:pStyle w:val="AltBilgi"/>
      <w:framePr w:wrap="around" w:vAnchor="text" w:hAnchor="margin" w:xAlign="right" w:y="1"/>
      <w:rPr>
        <w:rStyle w:val="SayfaNumaras"/>
        <w:rFonts w:ascii="Times New Roman" w:hAnsi="Times New Roman" w:cs="Times New Roman"/>
      </w:rPr>
    </w:pPr>
    <w:r w:rsidRPr="003C63D0">
      <w:rPr>
        <w:rStyle w:val="SayfaNumaras"/>
        <w:rFonts w:ascii="Times New Roman" w:hAnsi="Times New Roman" w:cs="Times New Roman"/>
      </w:rPr>
      <w:fldChar w:fldCharType="begin"/>
    </w:r>
    <w:r w:rsidRPr="003C63D0">
      <w:rPr>
        <w:rStyle w:val="SayfaNumaras"/>
        <w:rFonts w:ascii="Times New Roman" w:hAnsi="Times New Roman" w:cs="Times New Roman"/>
      </w:rPr>
      <w:instrText xml:space="preserve"> PAGE </w:instrText>
    </w:r>
    <w:r w:rsidRPr="003C63D0">
      <w:rPr>
        <w:rStyle w:val="SayfaNumaras"/>
        <w:rFonts w:ascii="Times New Roman" w:hAnsi="Times New Roman" w:cs="Times New Roman"/>
      </w:rPr>
      <w:fldChar w:fldCharType="separate"/>
    </w:r>
    <w:r w:rsidRPr="003C63D0">
      <w:rPr>
        <w:rStyle w:val="SayfaNumaras"/>
        <w:rFonts w:ascii="Times New Roman" w:hAnsi="Times New Roman" w:cs="Times New Roman"/>
        <w:noProof/>
      </w:rPr>
      <w:t>1</w:t>
    </w:r>
    <w:r w:rsidRPr="003C63D0">
      <w:rPr>
        <w:rStyle w:val="SayfaNumaras"/>
        <w:rFonts w:ascii="Times New Roman" w:hAnsi="Times New Roman" w:cs="Times New Roman"/>
      </w:rPr>
      <w:fldChar w:fldCharType="end"/>
    </w:r>
  </w:p>
  <w:p w14:paraId="285A0729" w14:textId="5EBAA7C3" w:rsidR="002975B8" w:rsidRPr="003C63D0" w:rsidRDefault="002975B8" w:rsidP="003C63D0">
    <w:pPr>
      <w:pStyle w:val="AltBilgi"/>
      <w:ind w:right="360"/>
      <w:jc w:val="right"/>
      <w:rPr>
        <w:rFonts w:ascii="Times New Roman" w:hAnsi="Times New Roman" w:cs="Times New Roman"/>
      </w:rPr>
    </w:pPr>
  </w:p>
  <w:p w14:paraId="46879A97" w14:textId="77777777" w:rsidR="002975B8" w:rsidRPr="003C63D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345A1" w14:textId="77777777" w:rsidR="00C46F8F" w:rsidRDefault="00C46F8F" w:rsidP="006F3DAB">
      <w:pPr>
        <w:spacing w:after="0" w:line="240" w:lineRule="auto"/>
      </w:pPr>
      <w:r>
        <w:separator/>
      </w:r>
    </w:p>
  </w:footnote>
  <w:footnote w:type="continuationSeparator" w:id="0">
    <w:p w14:paraId="09C7D814" w14:textId="77777777" w:rsidR="00C46F8F" w:rsidRDefault="00C46F8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88CA" w14:textId="77777777" w:rsidR="003C63D0" w:rsidRPr="003C63D0" w:rsidRDefault="003C63D0" w:rsidP="003C63D0">
    <w:pPr>
      <w:pStyle w:val="stBilgi"/>
      <w:rPr>
        <w:rFonts w:ascii="Times New Roman" w:hAnsi="Times New Roman" w:cs="Times New Roman"/>
      </w:rPr>
    </w:pPr>
    <w:r w:rsidRPr="003C63D0">
      <w:rPr>
        <w:rFonts w:ascii="Times New Roman" w:hAnsi="Times New Roman" w:cs="Times New Roman"/>
      </w:rPr>
      <w:t xml:space="preserve">Esas Sayısı </w:t>
    </w:r>
    <w:proofErr w:type="gramStart"/>
    <w:r w:rsidRPr="003C63D0">
      <w:rPr>
        <w:rFonts w:ascii="Times New Roman" w:hAnsi="Times New Roman" w:cs="Times New Roman"/>
      </w:rPr>
      <w:t xml:space="preserve">  :</w:t>
    </w:r>
    <w:proofErr w:type="gramEnd"/>
    <w:r w:rsidRPr="003C63D0">
      <w:rPr>
        <w:rFonts w:ascii="Times New Roman" w:hAnsi="Times New Roman" w:cs="Times New Roman"/>
      </w:rPr>
      <w:t xml:space="preserve"> 2025/91</w:t>
    </w:r>
  </w:p>
  <w:p w14:paraId="6A7626DA" w14:textId="34D694A3" w:rsidR="003C63D0" w:rsidRPr="003C63D0" w:rsidRDefault="003C63D0" w:rsidP="003C63D0">
    <w:pPr>
      <w:pStyle w:val="stBilgi"/>
    </w:pPr>
    <w:r w:rsidRPr="003C63D0">
      <w:rPr>
        <w:rFonts w:ascii="Times New Roman" w:hAnsi="Times New Roman" w:cs="Times New Roman"/>
      </w:rPr>
      <w:t xml:space="preserve">Karar </w:t>
    </w:r>
    <w:proofErr w:type="gramStart"/>
    <w:r w:rsidRPr="003C63D0">
      <w:rPr>
        <w:rFonts w:ascii="Times New Roman" w:hAnsi="Times New Roman" w:cs="Times New Roman"/>
      </w:rPr>
      <w:t>Sayısı :</w:t>
    </w:r>
    <w:proofErr w:type="gramEnd"/>
    <w:r w:rsidRPr="003C63D0">
      <w:rPr>
        <w:rFonts w:ascii="Times New Roman" w:hAnsi="Times New Roman" w:cs="Times New Roman"/>
      </w:rPr>
      <w:t xml:space="preserve"> 2025/82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12A5E"/>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C63D0"/>
    <w:rsid w:val="00406546"/>
    <w:rsid w:val="0041159E"/>
    <w:rsid w:val="00413DBA"/>
    <w:rsid w:val="004251EC"/>
    <w:rsid w:val="00462EF2"/>
    <w:rsid w:val="0049100A"/>
    <w:rsid w:val="004B6EE3"/>
    <w:rsid w:val="004D5BFD"/>
    <w:rsid w:val="004E4C11"/>
    <w:rsid w:val="004F6F76"/>
    <w:rsid w:val="00503C51"/>
    <w:rsid w:val="00512DB8"/>
    <w:rsid w:val="0053191D"/>
    <w:rsid w:val="00531FC2"/>
    <w:rsid w:val="00532AF5"/>
    <w:rsid w:val="005331AE"/>
    <w:rsid w:val="00560E45"/>
    <w:rsid w:val="005802D1"/>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1991"/>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46F8F"/>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DE7CA1"/>
    <w:rsid w:val="00E1574F"/>
    <w:rsid w:val="00E31422"/>
    <w:rsid w:val="00E31706"/>
    <w:rsid w:val="00E43ED8"/>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3592-E469-4FC0-9E95-D9CF03C7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2025-06-02T06:57:00Z</dcterms:created>
  <dcterms:modified xsi:type="dcterms:W3CDTF">2025-06-02T06:57:00Z</dcterms:modified>
</cp:coreProperties>
</file>