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C1E9" w14:textId="77777777" w:rsidR="000F4D72" w:rsidRPr="00652E4C" w:rsidRDefault="00860AB3"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w:t>
      </w:r>
      <w:r w:rsidR="000F4D72" w:rsidRPr="00652E4C">
        <w:rPr>
          <w:rFonts w:ascii="Times New Roman" w:hAnsi="Times New Roman" w:cs="Times New Roman"/>
          <w:color w:val="010000"/>
          <w:sz w:val="24"/>
          <w:szCs w:val="24"/>
        </w:rPr>
        <w:t>Kıdem tazminatının belli bir tavan ile sınırlanması Anayasaya aykırıdır. Zira Anayasada eşitlik, mülkiyet, sözleşme özgürlüğü, ücrette adalet sağlanmasına yönelik hükümler bu şekilde bir uygulamaya izin vermemektedir. Bu uygulama şekli ile otuz günlük ücreti tavanı aşmayan işçiler ile otuz günlük ücreti tavanı aşan işçiler açısından farklı uygulamanın hukuki bir izahı yoktur. Vasıflı, nitelikli ve yüksek ücret ile çalışan işçiler ile diğer işçiler arasında maddi haklar yönünden bir dengesizlik mevcuttur. Bugün özel sektörde istihdam edilen bir kısım işçiler yüksek yevmiyeler almalarına rağmen kıdem tazminatı ödemesinde bu husus yok sayılmaktadır.</w:t>
      </w:r>
    </w:p>
    <w:p w14:paraId="5650C995"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 İlgili düzenleme Anayasanın 10. maddesinde ifadesini bulan eşitlik ilkesine de aykırıdır. Tavan sınırlamasının üzerinde ücret alan işçilerin kıdem tazminatı uygulamasında bir sınıra tabi tutulması; yasal 30 günlük ücretin ve sözleşme özgürlüğünün tavan miktarının altında ücret alan işçiler için tanınmasına rağmen, tavan miktarının üzerinde ücret alanlar için sözleşme özgürlüğünün yok sayılması ve yasal sürenin altında tazminat almalarına sebebiyet vermesi bakımından eşitlik ilesine aykırı olduğu açıktır.</w:t>
      </w:r>
    </w:p>
    <w:p w14:paraId="74522CF9"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Kaldı ki devlet memurları ikramiyelerinin tek yükümlüsü devlet olmasına rağmen kıdem tazminatının yükümlüsü sadece kamu kurumları veya devlet değildir. Kamuda çalışan işçilerin toplam işçi sayısına oranı gittikçe düşmüş ve halihazırda yüzde 15 seviyesindedir. Aynı şekilde pek çok kamu hizmeti alt işverenlere ihale edilmek suretiyle yerine getirilmektedir. Bu durumda işçi kıdem tazminatının memur ikramiyesine bağlanması yerinde değildir. Ayrıca aldıkları maaşlar göz önünde bulundurulduğunda kıdem tazminatı tavanını geçen işçi sayısı oransal olarak çok düşük kalmıştır. Buradaki amaç tüm işçiler arasında alınan maaşa göre adaleti sağlamaktır. Kanunun mevcut hali ile mutlak eşitlik sağlanması amaçlanmaktadır. Ancak </w:t>
      </w:r>
      <w:proofErr w:type="spellStart"/>
      <w:r w:rsidRPr="00652E4C">
        <w:rPr>
          <w:rFonts w:ascii="Times New Roman" w:hAnsi="Times New Roman" w:cs="Times New Roman"/>
          <w:color w:val="010000"/>
          <w:sz w:val="24"/>
          <w:szCs w:val="24"/>
        </w:rPr>
        <w:t>aslolan</w:t>
      </w:r>
      <w:proofErr w:type="spellEnd"/>
      <w:r w:rsidRPr="00652E4C">
        <w:rPr>
          <w:rFonts w:ascii="Times New Roman" w:hAnsi="Times New Roman" w:cs="Times New Roman"/>
          <w:color w:val="010000"/>
          <w:sz w:val="24"/>
          <w:szCs w:val="24"/>
        </w:rPr>
        <w:t xml:space="preserve"> </w:t>
      </w:r>
      <w:proofErr w:type="spellStart"/>
      <w:r w:rsidRPr="00652E4C">
        <w:rPr>
          <w:rFonts w:ascii="Times New Roman" w:hAnsi="Times New Roman" w:cs="Times New Roman"/>
          <w:color w:val="010000"/>
          <w:sz w:val="24"/>
          <w:szCs w:val="24"/>
        </w:rPr>
        <w:t>nisbi</w:t>
      </w:r>
      <w:proofErr w:type="spellEnd"/>
      <w:r w:rsidRPr="00652E4C">
        <w:rPr>
          <w:rFonts w:ascii="Times New Roman" w:hAnsi="Times New Roman" w:cs="Times New Roman"/>
          <w:color w:val="010000"/>
          <w:sz w:val="24"/>
          <w:szCs w:val="24"/>
        </w:rPr>
        <w:t xml:space="preserve"> eşitlik yani eşitlerin eşitliğidir.</w:t>
      </w:r>
    </w:p>
    <w:p w14:paraId="0F94301D"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proofErr w:type="spellStart"/>
      <w:r w:rsidRPr="00652E4C">
        <w:rPr>
          <w:rFonts w:ascii="Times New Roman" w:hAnsi="Times New Roman" w:cs="Times New Roman"/>
          <w:color w:val="010000"/>
          <w:sz w:val="24"/>
          <w:szCs w:val="24"/>
        </w:rPr>
        <w:t>Avrupanın</w:t>
      </w:r>
      <w:proofErr w:type="spellEnd"/>
      <w:r w:rsidRPr="00652E4C">
        <w:rPr>
          <w:rFonts w:ascii="Times New Roman" w:hAnsi="Times New Roman" w:cs="Times New Roman"/>
          <w:color w:val="010000"/>
          <w:sz w:val="24"/>
          <w:szCs w:val="24"/>
        </w:rPr>
        <w:t xml:space="preserve"> ve dünyanın çoğu gelişmiş ülkesinde kıdem tazminatı uygulaması ya yoktur ya da verilen </w:t>
      </w:r>
      <w:proofErr w:type="spellStart"/>
      <w:r w:rsidRPr="00652E4C">
        <w:rPr>
          <w:rFonts w:ascii="Times New Roman" w:hAnsi="Times New Roman" w:cs="Times New Roman"/>
          <w:color w:val="010000"/>
          <w:sz w:val="24"/>
          <w:szCs w:val="24"/>
        </w:rPr>
        <w:t>taznimat</w:t>
      </w:r>
      <w:proofErr w:type="spellEnd"/>
      <w:r w:rsidRPr="00652E4C">
        <w:rPr>
          <w:rFonts w:ascii="Times New Roman" w:hAnsi="Times New Roman" w:cs="Times New Roman"/>
          <w:color w:val="010000"/>
          <w:sz w:val="24"/>
          <w:szCs w:val="24"/>
        </w:rPr>
        <w:t xml:space="preserve"> yok denecek kadar azdır. Mesela ABD, Avusturalya, Çek Cumhuriyeti, Danimarka, Finlandiya, İrlanda, Yeni Zelanda, Norveç, Polonya ve İsveç ülkelerinde kıdem tazminatı uygulaması yoktur. Burada örnek verilen ülkeler çalışanına çalıştığı süre boyunca hayatını ve ileriki yaşamını idame ettirecek kadar ücret verdiğinden veya başkaca sosyal haklar tanındığından kıdem tazminatına ihtiyaç duyulmamaktadır. Ülkemiz asgari ücret sıralamasında dünya ülkelerinin oldukça gerisindedir. Bir ülkede asgari ücret dışında çalışanlar ile asgari ücretle çalışanların aldıkları ücretlerin paralellik gösterdiği düşünüldüğünde ülkemizde asgari ücret dışında ücret alan işçilerin de aldıkları ücretlerin düşük olduğu yani asgari ücreti çok üstünde olmadığı anlaşılacaktır. Netice itibariyle çalıştığı dönem boyunca </w:t>
      </w:r>
      <w:proofErr w:type="spellStart"/>
      <w:r w:rsidRPr="00652E4C">
        <w:rPr>
          <w:rFonts w:ascii="Times New Roman" w:hAnsi="Times New Roman" w:cs="Times New Roman"/>
          <w:color w:val="010000"/>
          <w:sz w:val="24"/>
          <w:szCs w:val="24"/>
        </w:rPr>
        <w:t>avrupa</w:t>
      </w:r>
      <w:proofErr w:type="spellEnd"/>
      <w:r w:rsidRPr="00652E4C">
        <w:rPr>
          <w:rFonts w:ascii="Times New Roman" w:hAnsi="Times New Roman" w:cs="Times New Roman"/>
          <w:color w:val="010000"/>
          <w:sz w:val="24"/>
          <w:szCs w:val="24"/>
        </w:rPr>
        <w:t xml:space="preserve"> ülkelerine </w:t>
      </w:r>
      <w:proofErr w:type="gramStart"/>
      <w:r w:rsidRPr="00652E4C">
        <w:rPr>
          <w:rFonts w:ascii="Times New Roman" w:hAnsi="Times New Roman" w:cs="Times New Roman"/>
          <w:color w:val="010000"/>
          <w:sz w:val="24"/>
          <w:szCs w:val="24"/>
        </w:rPr>
        <w:t>kıyasen</w:t>
      </w:r>
      <w:proofErr w:type="gramEnd"/>
      <w:r w:rsidRPr="00652E4C">
        <w:rPr>
          <w:rFonts w:ascii="Times New Roman" w:hAnsi="Times New Roman" w:cs="Times New Roman"/>
          <w:color w:val="010000"/>
          <w:sz w:val="24"/>
          <w:szCs w:val="24"/>
        </w:rPr>
        <w:t xml:space="preserve"> düşük ücret alan işçilerin </w:t>
      </w:r>
      <w:proofErr w:type="spellStart"/>
      <w:r w:rsidRPr="00652E4C">
        <w:rPr>
          <w:rFonts w:ascii="Times New Roman" w:hAnsi="Times New Roman" w:cs="Times New Roman"/>
          <w:color w:val="010000"/>
          <w:sz w:val="24"/>
          <w:szCs w:val="24"/>
        </w:rPr>
        <w:t>avrupadaki</w:t>
      </w:r>
      <w:proofErr w:type="spellEnd"/>
      <w:r w:rsidRPr="00652E4C">
        <w:rPr>
          <w:rFonts w:ascii="Times New Roman" w:hAnsi="Times New Roman" w:cs="Times New Roman"/>
          <w:color w:val="010000"/>
          <w:sz w:val="24"/>
          <w:szCs w:val="24"/>
        </w:rPr>
        <w:t xml:space="preserve"> uygulamadan farklı olarak kıdem tazminatı almaları zaruridir. Ve bu tazminatın her yıl belirlenen bir tavana takılması suretiyle işçinin emeğinin karşılığını alamamasının adil olmadığı, giydirilmiş ücreti, tavanı geçen işçilerin de geçmeyen işçiler gibi en fazla aynı tavandan alması eşitsizliğe neden olduğu gözetildiğinde düzenlemenin hukukun temel ilkelerine aykırı olduğu açıktır. Bu itiraz davasının pratikte az sayıda kişiyi kapsadığı gözetildiğinde işverenlerin az bir miktar aleyhine olacaktır. TÜİK verilerine göre ücretli çalışan sayısının 2024 yılı Ocak ayında 15 milyon 22 bin 900 kişi olduğu, 6 milyon 390 bin kişinin asgari ücret aldığı, asgari ücret ve asgari ücretin iki katı arasında ücret alan çalışan sayısının toplam 13 milyon olduğu göz önünde bulundurulduğunda kıdem tazminatı tavanına yaklaşan çalışan sayısının bu haliyle dahi 2 buçuk milyon olduğu, kıdem tazminatı tavanının 01/07/2024 tarihi itibariyle 41.828,42 TL olduğu da gözetildiğinde bu miktarı geçen kişi sayısının oldukça az olduğu anlaşılacaktır. Bu rakamlar da bir yana teoride yargısal makamlar, sıfatına bakmaksızın, herkesin hakkını korumak zorundadır. Dolayısıyla bu </w:t>
      </w:r>
      <w:r w:rsidRPr="00652E4C">
        <w:rPr>
          <w:rFonts w:ascii="Times New Roman" w:hAnsi="Times New Roman" w:cs="Times New Roman"/>
          <w:color w:val="010000"/>
          <w:sz w:val="24"/>
          <w:szCs w:val="24"/>
        </w:rPr>
        <w:lastRenderedPageBreak/>
        <w:t xml:space="preserve">koruma işçiler arasında eşitsizliğe neden olacak bir şekilde olmamalıdır. Ülkenin ekonomik koşulları maliyetleri arttırıp işverenlerin durumunu zorlaştırsa da işçinin emeğinden büyük karlar elde eden işverenlerin, kar marjlarından bir nebze feragat ederek işçinin emeğinin karşılığını ödeyecek erdemi göstermeleri, kendilerinden beklenendir. Kaldı ki ülkemizde işçi sınıfında çalışanların oransal olarak az bir miktarı bu tavanın üstünde ücret almaktadır. Yani bu iptal işverenlerin aşırı derecede aleyhine olacak bir durum oluşturmayacaktır. Bunun yanı sıra kıdem tazminatı hak etmeden işten ayrılanlar da göz önünde bulundurulduğunda kıdem tazminatı tavanını aşan sayı gittikçe azaldığı, bu haliyle 12/9/1980 yürürlük tarihli kanunun madde gerekçesinde belirtilen iş barışını olumsuz etkileme, ekonominin içinde </w:t>
      </w:r>
      <w:proofErr w:type="spellStart"/>
      <w:r w:rsidRPr="00652E4C">
        <w:rPr>
          <w:rFonts w:ascii="Times New Roman" w:hAnsi="Times New Roman" w:cs="Times New Roman"/>
          <w:color w:val="010000"/>
          <w:sz w:val="24"/>
          <w:szCs w:val="24"/>
        </w:rPr>
        <w:t>buluduğu</w:t>
      </w:r>
      <w:proofErr w:type="spellEnd"/>
      <w:r w:rsidRPr="00652E4C">
        <w:rPr>
          <w:rFonts w:ascii="Times New Roman" w:hAnsi="Times New Roman" w:cs="Times New Roman"/>
          <w:color w:val="010000"/>
          <w:sz w:val="24"/>
          <w:szCs w:val="24"/>
        </w:rPr>
        <w:t xml:space="preserve"> şartlara tamamen ters düşen ve sosyal dengesizliklere neden olduğu gerekçelerinde belirtildiği gibi ciddi bir boyutta olmadığı anlaşılacaktır.</w:t>
      </w:r>
    </w:p>
    <w:p w14:paraId="4306927D"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Ekte sunduğumuz belgelerden de anlaşılacağı üzere ülkemizde ve </w:t>
      </w:r>
      <w:proofErr w:type="spellStart"/>
      <w:r w:rsidRPr="00652E4C">
        <w:rPr>
          <w:rFonts w:ascii="Times New Roman" w:hAnsi="Times New Roman" w:cs="Times New Roman"/>
          <w:color w:val="010000"/>
          <w:sz w:val="24"/>
          <w:szCs w:val="24"/>
        </w:rPr>
        <w:t>avrupada</w:t>
      </w:r>
      <w:proofErr w:type="spellEnd"/>
      <w:r w:rsidRPr="00652E4C">
        <w:rPr>
          <w:rFonts w:ascii="Times New Roman" w:hAnsi="Times New Roman" w:cs="Times New Roman"/>
          <w:color w:val="010000"/>
          <w:sz w:val="24"/>
          <w:szCs w:val="24"/>
        </w:rPr>
        <w:t xml:space="preserve"> asgari ücretin </w:t>
      </w:r>
      <w:proofErr w:type="spellStart"/>
      <w:r w:rsidRPr="00652E4C">
        <w:rPr>
          <w:rFonts w:ascii="Times New Roman" w:hAnsi="Times New Roman" w:cs="Times New Roman"/>
          <w:color w:val="010000"/>
          <w:sz w:val="24"/>
          <w:szCs w:val="24"/>
        </w:rPr>
        <w:t>euro</w:t>
      </w:r>
      <w:proofErr w:type="spellEnd"/>
      <w:r w:rsidRPr="00652E4C">
        <w:rPr>
          <w:rFonts w:ascii="Times New Roman" w:hAnsi="Times New Roman" w:cs="Times New Roman"/>
          <w:color w:val="010000"/>
          <w:sz w:val="24"/>
          <w:szCs w:val="24"/>
        </w:rPr>
        <w:t xml:space="preserve"> bazında dağılımından ve yine ekte yer alan diğer belgelerden de anlaşılacağı üzere asgari ücret sıralamasında çok gerilerde olan ülkemizde kıt kanaat maaş ile tüm hayatını çalışarak geçiren işçinin yıllarca emek verdiği işyerinden emekli olduğunda hayatının geri kalan kısacak zamanını idame ettirecek kadar tazminat alamaması ve bunun kıdem tazminatı tavanı gibi yasa maddeleri ile sınırlandırması toplum vicdanını yaralayan ve hukukun temel ilkelerine aykırı bir husus olduğu ve hukuken korunmaya değer bir yapıda olmadığı anlaşılacaktır.</w:t>
      </w:r>
    </w:p>
    <w:p w14:paraId="1C8418AA" w14:textId="6AE4E8A6" w:rsidR="00A73460"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İşçi tarafından bakıldığında kendisine iş güvencesi sağlanması, işyerine kattığı değer nedeniyle telif hakkına sahip olunması, nihayetinde de uzun yılların bir birikimi ve bir ödülü olarak kıdem tazminatının bir hak olarak değerlendirilmesi mümkündür. Bu kapsamda kıdem tazminatından vazgeçilmesi düşünülemeyeceği gibi, alınmasını zorlaştıran yapının kolaylaştırıcı hale getirilmesi gerekmektedir. İşçiler açısından sorun, kıdem tazminatının alınamamasına neden olanların giderilmemesi </w:t>
      </w:r>
      <w:proofErr w:type="gramStart"/>
      <w:r w:rsidRPr="00652E4C">
        <w:rPr>
          <w:rFonts w:ascii="Times New Roman" w:hAnsi="Times New Roman" w:cs="Times New Roman"/>
          <w:color w:val="010000"/>
          <w:sz w:val="24"/>
          <w:szCs w:val="24"/>
        </w:rPr>
        <w:t>sorunudur(</w:t>
      </w:r>
      <w:proofErr w:type="gramEnd"/>
      <w:r w:rsidRPr="00652E4C">
        <w:rPr>
          <w:rFonts w:ascii="Times New Roman" w:hAnsi="Times New Roman" w:cs="Times New Roman"/>
          <w:color w:val="010000"/>
          <w:sz w:val="24"/>
          <w:szCs w:val="24"/>
        </w:rPr>
        <w:t>Uğur,2009).</w:t>
      </w:r>
    </w:p>
    <w:p w14:paraId="02E404B8" w14:textId="0CA8CFE8"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İPTALİ İSTENEN KANUN MADDESİNİN </w:t>
      </w:r>
      <w:proofErr w:type="spellStart"/>
      <w:r w:rsidRPr="00652E4C">
        <w:rPr>
          <w:rFonts w:ascii="Times New Roman" w:hAnsi="Times New Roman" w:cs="Times New Roman"/>
          <w:color w:val="010000"/>
          <w:sz w:val="24"/>
          <w:szCs w:val="24"/>
        </w:rPr>
        <w:t>ANAYASA'ya</w:t>
      </w:r>
      <w:proofErr w:type="spellEnd"/>
      <w:r w:rsidRPr="00652E4C">
        <w:rPr>
          <w:rFonts w:ascii="Times New Roman" w:hAnsi="Times New Roman" w:cs="Times New Roman"/>
          <w:color w:val="010000"/>
          <w:sz w:val="24"/>
          <w:szCs w:val="24"/>
        </w:rPr>
        <w:t xml:space="preserve"> ve AİHS'ye AYKIRILIĞI VE HUKUKİ </w:t>
      </w:r>
      <w:proofErr w:type="gramStart"/>
      <w:r w:rsidRPr="00652E4C">
        <w:rPr>
          <w:rFonts w:ascii="Times New Roman" w:hAnsi="Times New Roman" w:cs="Times New Roman"/>
          <w:color w:val="010000"/>
          <w:sz w:val="24"/>
          <w:szCs w:val="24"/>
        </w:rPr>
        <w:t>GEREKÇESİ</w:t>
      </w:r>
      <w:r w:rsidR="00652E4C"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w:t>
      </w:r>
      <w:proofErr w:type="gramEnd"/>
    </w:p>
    <w:p w14:paraId="0095C99C" w14:textId="69FFCBA6"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2.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(Cumhuriyetin nitelikleri-Hukuk devleti) uyarınca yapılan değerlendirmede;</w:t>
      </w:r>
    </w:p>
    <w:p w14:paraId="0D641316" w14:textId="104B495C"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(AYM, E.2023/161, K.2024/53, 22/02/2024, § …), (AYM, E.2017/48, K.2017/129, 26/07/2017, § …)</w:t>
      </w:r>
    </w:p>
    <w:p w14:paraId="533CD9F3" w14:textId="334A0DB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(AYM, E.2023/161, K.2024/53, 22/02/2024, § …)</w:t>
      </w:r>
    </w:p>
    <w:p w14:paraId="6082175F"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lastRenderedPageBreak/>
        <w:t>Bu haliyle kıdem tazminatı tavanı kamu yararı amacı taşımamaktadır. Tüm işçileri için getirilen bu sınırlama hak talep eden işçilerin haklarını korumaktan uzaktır.</w:t>
      </w:r>
    </w:p>
    <w:p w14:paraId="79C79098" w14:textId="3AFDD1CB"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 xml:space="preserve">(AYM, E.2023/161, K.2024/53, 22/02/2024, § …) </w:t>
      </w:r>
    </w:p>
    <w:p w14:paraId="7803056F"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bağlamda çalıştığı işin karşılığı yüksek ücret alan işçinin de düşük ücret alan işçi ile aynı statüde değerlendirilmesi hukuk devleti ilkesine aykırıdır. Bu kural işçiler arasında makul dengeyi sağlamadığından bu kuralın ölçülü olmadığı sonucuna ulaşılmıştır.</w:t>
      </w:r>
    </w:p>
    <w:p w14:paraId="26F47B05"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4D4B29CE" w14:textId="415B333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kapsamda yapılan değerlendirmede kıdem tazminatı tavanı, işçinin haklarının tam olarak korunmamasına neden olduğu, bireylerin haklarının sağlanmasında adaletin tam olarak sağlanamadığı bir duruma yol açtığı anlaşılmakla tüm bireylerin haklarını güvence altına almayı ve bu hakların korunması için adil bir sistemin işletilmesini gerektiren hukuk devleti ilkesine aykırıdır.</w:t>
      </w:r>
    </w:p>
    <w:p w14:paraId="578FB367" w14:textId="09C67522"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3EE26204"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54.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0DD70700" w14:textId="1D8851C6"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Buna göre bireylerin yaşam şartlarının iyileştirilmesi ve hak ve özgürlüklere ulaşmalarının önündeki her türlü engelin kaldırılması devletin anayasal bir ödevidir.</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(Tuğçe Akgül Maraş, B. No: 2019/6744, 1/11/2023, § …)</w:t>
      </w:r>
    </w:p>
    <w:p w14:paraId="2B589CF2" w14:textId="5CD3B888"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lastRenderedPageBreak/>
        <w:t>Kanun koyucu bu sınırlama ile çalışanlar arasında ekonomik dengesizliğe sebep olmuştur. İşçinin son giydirilmiş brüt ücreti üzerinden kıdem tazminatı hesaplaması gerekirken buna ekonomik sınırlama getirilmiştir. Bu sınırlama karşılığında sınırlamayı meşru kılacak bir amaç olmadığından ölçüsüzdür. Bu devletin ekonomik sınırlamaları kaldırması gerekirken bu yönde sınırlama ihdas etmesi ekonomik sınırlamaların kaldırması devletin görevidir. Bu sınırlama devletin temel amaç ve görevine aykırıdır.</w:t>
      </w:r>
    </w:p>
    <w:p w14:paraId="0189C509" w14:textId="1E1498B2"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10.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(Kanun Önünde Eşitlik) uyarınca yapılan değerlendirmede;</w:t>
      </w:r>
    </w:p>
    <w:p w14:paraId="6DA2634C" w14:textId="0AE4B01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652E4C">
        <w:rPr>
          <w:rFonts w:ascii="Times New Roman" w:hAnsi="Times New Roman" w:cs="Times New Roman"/>
          <w:color w:val="010000"/>
          <w:sz w:val="24"/>
          <w:szCs w:val="24"/>
        </w:rPr>
        <w:t>eşittir./</w:t>
      </w:r>
      <w:proofErr w:type="gramEnd"/>
      <w:r w:rsidRPr="00652E4C">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652E4C">
        <w:rPr>
          <w:rFonts w:ascii="Times New Roman" w:hAnsi="Times New Roman" w:cs="Times New Roman"/>
          <w:color w:val="010000"/>
          <w:sz w:val="24"/>
          <w:szCs w:val="24"/>
        </w:rPr>
        <w:t>yorumlanamaz./</w:t>
      </w:r>
      <w:proofErr w:type="gramEnd"/>
      <w:r w:rsidRPr="00652E4C">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0E885688" w14:textId="5DF360C1"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farklı hukuksal durumlar farklı kurallara bağlı tutulursa Anayasa’da öngörülen eşitlik ilkesi zedelenmez.</w:t>
      </w:r>
    </w:p>
    <w:p w14:paraId="19B479C7" w14:textId="683C9C94"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Kıdem tazminatı tavanı uygulaması, farklı çalışma koşullarına sahip, farklı ücret alan tüm çalışanlara aynı ödemenin yapılması nedeniyle eşitlik ilkesine aykırıdır. Burada nispi eşitlik ve mutlak eşitlik ilkelerini tartışmakta da fayda vardır. Hangi konum, statü veya şartta olursa olsun herkese aynı imkanların tanınması mutlak eşitliktir. Ancak eşitlerin eşitliği olan nispi eşitlikte ise konum statü veya şartlara göre farklı uygulamalar söz konusu olabilmektedir. Doğru olan da budur. Yoksa eşitlik değildir ki her ne olursa olsun kat'i suretle eşit uygulamalar gözetilsin. İşçi her nasılsa ürettiği işe, işin ehemmiyetine ve diğer kıstaslara göre farklı ücret alabilmekteyse de aynı uygulama kıdem tazminatında da uygulanmalıdır. Bunun bir üst limit ile sınırlandırılması bu limiti aşmayan kişilerle aynı uygulamaya tabi tutulmasına sebebiyet verdiğinden eşitlik ilkesine açıkça aykırıdır.</w:t>
      </w:r>
    </w:p>
    <w:p w14:paraId="7C516A03" w14:textId="0CB29B5B"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13.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(Temel hak ve hürriyetlerin sınırlanması) uyarınca yapılan değerlendirmede;</w:t>
      </w:r>
    </w:p>
    <w:p w14:paraId="5A5CE734"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391EA84F" w14:textId="556952B8"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lastRenderedPageBreak/>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682BA02F"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6CAD21D5"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koşuluyla haklı bir temele oturabilir. Bireylerin hak ve özgürlüklerinin somut koşulların gerektirdiğinden daha fazla sınırlandırılması kamu otoritelerine tanınan yetkinin aşılması anlamına geleceğinden hukuk devletiyle bağdaşmaz (AYM, E.2013/95, K.2014/176, 13/11/2014).</w:t>
      </w:r>
    </w:p>
    <w:p w14:paraId="690FD465" w14:textId="4394D84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kapsamda yapılan değerlendirmede ilgili madde, sınırlamanın belirtilen gerekçelerle amaca ulaşmaya elverişli olmaması nedeniyle gereklilik ilkesine uygun olmadığı, amaç bakımından sınırlamanın zorunlu olmaması nedeniyle elverişlilik ölçütüne aykırı olduğu, diğer bir ifadeyle aynı amaca daha hafif bir sınırlama ile ulaşılmasının mümkün olduğu, hakka getirilen sınırlama ile amaç arasında makul bir dengenin gözetilmemesi nedeniyle orantılılık ölçütüne aykırı olduğu sonucuna varılmıştır. Kuralla kıdem tazminatı tavanından yüksek ücret alan işçilerin bu sınırlamaya takılmaları hususu gözetildiğinde kuralın anılan meşru amaca ulaşılması bakımından elverişli olmadığı açıktır. Bu madde, temel hakların sınırlanmasında, sınırlamanın gerekliliği, ölçülülüğü ve Anayasa'ya uygunluğu gibi ilkelere dayalı bir çerçeve getirir. Kıdem tazminatı tavanı, işçilerin temel haklarını sınırlamakta ve bu sınırlamanın gerekçelendirilmesi, ölçülülük ilkesine aykırıdır. İşçilerin kıdem tazminatı hakkı, bir emek hakkı olarak, orantılı bir sınırlamaya tabi olmaması gerektiğinden Anayasa'nın eşitlik ilkesine aykırıdır.</w:t>
      </w:r>
    </w:p>
    <w:p w14:paraId="1F541271" w14:textId="7750724C"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18.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(Zorla Çalıştırma Yasağı-angarya) uyarınca yapılan değerlendirmede;</w:t>
      </w:r>
    </w:p>
    <w:p w14:paraId="7754342B" w14:textId="036C051A"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18. maddesinde, Sözleşme'nin 4. maddesi ile 29 No.lu Sözleşme'nin 2. maddesinden farklı olarak zorla (cebri) çalıştırma ve zorunlu çalışma yerine zorla çalıştırma ve angarya kavramlarına yer verilmiştir. Maddenin gerekçesinde angarya, kişinin emeğinin karşılığını almadan zorla çalıştırılması olarak tanımlanmıştır. Anayasa Mahkemesinin çeşitli kararlarında da angarya, bir maldan ya da bir kişinin çalışmasından karşılıksız yararlanma </w:t>
      </w:r>
      <w:r w:rsidRPr="00652E4C">
        <w:rPr>
          <w:rFonts w:ascii="Times New Roman" w:hAnsi="Times New Roman" w:cs="Times New Roman"/>
          <w:color w:val="010000"/>
          <w:sz w:val="24"/>
          <w:szCs w:val="24"/>
        </w:rPr>
        <w:lastRenderedPageBreak/>
        <w:t>biçiminde tarif edilmiştir. Anayasa Mahkemesince yapılan bu tanım, angaryanın geleneksel konseptiyle uyarlıdır. Zira angarya tarihsel süreç içinde bir kimsenin emeğinden karşılıksız yararlanmanın yanında başkasına ait bir taşınır veya taşınmaz malın -özellikle cezalandırma aracı olarak- bedelsiz bir şekilde kullanılması ve bunların her türlü semerelerinden yararlanılması durumunu da kapsayacak şekilde anlamlandırılmıştır. Ancak anayasal sistemimiz içinde mal varlığı hakları mülkiyet hakkı kapsamında ayrıca ve özel olarak koruma gördüğünden mallardan karşılıksız yararlanma olgusunun angarya yasağı kapsamında değerlendirilmesine gerek bulunmamaktadır. Dolayısıyla Anayasa'nın 18. maddesinde sözü edilen angarya kavramının sadece emekten karşılıksız yararlanma durumunu kapsadığının kabulü gerekir (Yasemin Balcı, § 68).</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(Ali Şanlı, B. No: 2019/18003, 31/3/2022, § …)</w:t>
      </w:r>
    </w:p>
    <w:p w14:paraId="74623B85" w14:textId="620C6A25"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Angaryada da zorla çalıştırmada olduğu gibi kişinin ceza tehdidi altında ve iradesi dışında çalıştırılması söz konusudur. Ancak angaryada zorla çalıştırmadan farklı olarak çalıştırılana ücret de ödenmemekte veya bariz bir şekilde düşük ücret ödenmektedir. Buna göre zorla çalıştırma ile angarya arasındaki fark, yaptırım tehdidiyle desteklenen irade dışı çalıştırma karşılığında ücret ödenip ödenmeyeceği hususundadır. İrade dışı çalıştırmada ücret ödeniyorsa zorla çalıştırmadan, ücret ödenmiyor veya ödenen ücret bariz bir şekilde düşük ise angaryadan söz edilebilir. (Yasemin Balcı, § 69).</w:t>
      </w:r>
      <w:r w:rsidR="00A73460" w:rsidRPr="00652E4C">
        <w:rPr>
          <w:rFonts w:ascii="Times New Roman" w:hAnsi="Times New Roman" w:cs="Times New Roman"/>
          <w:color w:val="010000"/>
          <w:sz w:val="24"/>
          <w:szCs w:val="24"/>
        </w:rPr>
        <w:t xml:space="preserve"> </w:t>
      </w:r>
      <w:r w:rsidRPr="00652E4C">
        <w:rPr>
          <w:rFonts w:ascii="Times New Roman" w:hAnsi="Times New Roman" w:cs="Times New Roman"/>
          <w:color w:val="010000"/>
          <w:sz w:val="24"/>
          <w:szCs w:val="24"/>
        </w:rPr>
        <w:t>(Ali Şanlı, B. No: 2019/18003, 31/3/2022, § …)</w:t>
      </w:r>
    </w:p>
    <w:p w14:paraId="454886FE" w14:textId="4106F940"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kapsamda yapılan değerlendirmede işten ayrılması halinde bir kısım haklardan yararlanamayacağını bilen işçinin bu tehdit altında çalışmaya devam etmesi, işten ayrılınca da tüm alacaklarının ödenmemesi yani kıdem tazminatına sınırlama getirilerek ödeme yapılması deyim yerindeyse bir kısım haklarına el konulup sınırlandırılması, angarya kapsamında değerlendirilmekle anayasaya aykırıdır.</w:t>
      </w:r>
    </w:p>
    <w:p w14:paraId="0A6FA980" w14:textId="2F3916E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35.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(Mülkiyet Hakkı) uyarınca yapılan değerlendirmede;</w:t>
      </w:r>
    </w:p>
    <w:p w14:paraId="78C64433"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10. Anayasa’nın 35. maddesinde “Herkes, mülkiyet ve miras haklarına </w:t>
      </w:r>
      <w:proofErr w:type="gramStart"/>
      <w:r w:rsidRPr="00652E4C">
        <w:rPr>
          <w:rFonts w:ascii="Times New Roman" w:hAnsi="Times New Roman" w:cs="Times New Roman"/>
          <w:color w:val="010000"/>
          <w:sz w:val="24"/>
          <w:szCs w:val="24"/>
        </w:rPr>
        <w:t>sahiptir./</w:t>
      </w:r>
      <w:proofErr w:type="gramEnd"/>
      <w:r w:rsidRPr="00652E4C">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(Mahmut Duran ve diğerleri, B. No: 2014/11441, 1/2/2017, § 60).</w:t>
      </w:r>
    </w:p>
    <w:p w14:paraId="69335B46"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bağlamda mülkiyet hakkı, maddi varlığı bulunan taşınır ve taşınmaz mal varlığını kapsadığı gibi maddi bir varlığı bulunmayan hak ve alacakları da içermektedir. Kıdem tazminatının konusunu bir kısım para yani taşınır malın oluşturduğu gözetildiğinde iş sahibinin mal varlığına dâhil olan veya zilyetliğinde bulunan tazminatın maddi varlığa ilişkin olduğu ve mülk teşkil ettiği açıktır. Kıdem tazminatının özel tavan uygulaması dolayısıyla eksik ödenmesinin ve buna ilişkin davanın reddedilmesinin mülkiyet hakkına müdahale teşkil ettiği açıktır.</w:t>
      </w:r>
    </w:p>
    <w:p w14:paraId="578936DA" w14:textId="1E7D1E7A"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Bu kapsamda yapılan değerlendirmede son giydirilmiş brüt ücretin kıdem tazminatı tavanını aşmasına rağmen bu sınırın altında ücret ödenmesi mülkiyet hakkının açık ihlalidir. Buradaki müdahale mülkiyet hakkının kısmen kaybettirilmesidir. Bu korumadan yararlanabilmek için mülkiyet hakkının tamamen kaybedilmesine lüzum yoktur. Kısmen kaybettirilmesi de yeterlidir. Bunun yanı sıra bir an için bu düzenlemenin işvereni koruma </w:t>
      </w:r>
      <w:r w:rsidRPr="00652E4C">
        <w:rPr>
          <w:rFonts w:ascii="Times New Roman" w:hAnsi="Times New Roman" w:cs="Times New Roman"/>
          <w:color w:val="010000"/>
          <w:sz w:val="24"/>
          <w:szCs w:val="24"/>
        </w:rPr>
        <w:lastRenderedPageBreak/>
        <w:t>amacıyla getirildiği düşünülse de işçinin hakları ihlal edilerek bu korumayı sağlamak vicdani değildir. Kaldı ki itirazın gerekçe kısmında belirttiğimiz üzere aşırı bir külfet kişiler arasında olan bir durumdur. Bu haliyle sınırlanan mülkiyet hakkını ihlal ettiği açıktır. İşçinin yıllarca emeğini, zamanını katarak yaptığı çalışmanın karşılığı sırf bu düşünce ile baltalanmamalıdır. İşçinin kıdem tazminatının eksik ödenmesinin sosyal güvenlik sistemini koruma amacı taşıdığı da düşünülemez. Hakkın eksik ödenmesinin koruyacağı bir sistemin olduğu düşünülemez. Yine burada mülkiyetin kamu yararına kullanımının kontrolü veya düzenlenmesi gibi bir düşünce de söz konusu olamaz.</w:t>
      </w:r>
    </w:p>
    <w:p w14:paraId="460A200A" w14:textId="25C43775"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40.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(Temel Hak Ve Hürriyetlerin Korunması) uyarınca yapılan değerlendirmede;</w:t>
      </w:r>
    </w:p>
    <w:p w14:paraId="0D7BE71E"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655E2850"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1731E14A" w14:textId="0536B2FC"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İtiraz konusu kural davacının kıdem tazminatının tavan sınırlaması nedeniyle eksik ödeme aldığı, getirilen sınırlama nedeniyle yargı önündeki hak taleplerinin reddedildiği, bu hali ile davacı adil yargılama hakkının bir görünümü olan mahkeme erişim hakkını yargı mercileri önünde ileri sürebilmesi için uygun şartların sağlanması etkili başvuru hakkının bir gereğidir.</w:t>
      </w:r>
    </w:p>
    <w:p w14:paraId="6F9C8C14" w14:textId="1F9CF11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48.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(Çalışma ve Sözleşme Hürriyeti) uyarınca yapılan değerlendirmede;</w:t>
      </w:r>
    </w:p>
    <w:p w14:paraId="63B6BDF2"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“Çalışma ve sözleşme hürriyeti” başlıklı 48. maddesinde “Herkes, dilediği alanda çalışma ve sözleşme hürriyetlerine sahiptir. Özel teşebbüsler kurmak </w:t>
      </w:r>
      <w:proofErr w:type="gramStart"/>
      <w:r w:rsidRPr="00652E4C">
        <w:rPr>
          <w:rFonts w:ascii="Times New Roman" w:hAnsi="Times New Roman" w:cs="Times New Roman"/>
          <w:color w:val="010000"/>
          <w:sz w:val="24"/>
          <w:szCs w:val="24"/>
        </w:rPr>
        <w:t>serbesttir./</w:t>
      </w:r>
      <w:proofErr w:type="gramEnd"/>
      <w:r w:rsidRPr="00652E4C">
        <w:rPr>
          <w:rFonts w:ascii="Times New Roman" w:hAnsi="Times New Roman" w:cs="Times New Roman"/>
          <w:color w:val="010000"/>
          <w:sz w:val="24"/>
          <w:szCs w:val="24"/>
        </w:rPr>
        <w:t xml:space="preserve"> Devlet, özel teşebbüslerin millî ekonominin gereklerine ve sosyal amaçlara uygun yürümesini, güvenlik ve kararlılık içinde çalışmasını sağlayacak tedbirleri alır” denilerek çalışma ve teşebbüs özgürlüğü güvence altına alınmıştır.</w:t>
      </w:r>
    </w:p>
    <w:p w14:paraId="74A1CF4B"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Çalışma özgürlüğü, kişinin çalışıp çalışmama, çalışacağı işi seçme ve çalıştığı işten ayrılma özgürlüğünü güvence altına alır. Çalışma özgürlüğü, ücretli olarak bağımlı çalışma hakkını olduğu kadar iktisadi ve ticari faaliyet yapma ve mesleki faaliyette bulunma hakkını da içerir. Çalışma özgürlüğünün bir parçası olan özel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w:t>
      </w:r>
      <w:r w:rsidRPr="00652E4C">
        <w:rPr>
          <w:rFonts w:ascii="Times New Roman" w:hAnsi="Times New Roman" w:cs="Times New Roman"/>
          <w:color w:val="010000"/>
          <w:sz w:val="24"/>
          <w:szCs w:val="24"/>
        </w:rPr>
        <w:lastRenderedPageBreak/>
        <w:t>almaktadır (AYM, E.2015/34, K.2015/48, 13/5/2015; E.2019/48, K.2019/74, 19/9/2019, § 14; E.2022/109, K.2023/125, 13/07/2023, § 22).</w:t>
      </w:r>
    </w:p>
    <w:p w14:paraId="02F03EF3" w14:textId="0C6E7978"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Kıdem tazminatı tavanı bu özgürlüğü sınırlamaktadır. Bir nevi sosyal hak olan kıdem tazminatının tavan ile sınırlanması çalışma ve sözleşme hürriyetine aykırıdır. Özellikle uzun süreli çalışan işçilerin kıdem tazminatlarını sınırlanmaktadır. İşçinin, uzun süreli çalışması ve kazancının bu şekilde sınırlanması, çalışma özgürlüğünü ve iş sözleşmelerine dair hakları ihlal etmektedir.</w:t>
      </w:r>
    </w:p>
    <w:p w14:paraId="33A20134" w14:textId="7A0CB8A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49.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(Çalışma hakkı ve ödevi) uyarınca yapılan değerlendirmede;</w:t>
      </w:r>
    </w:p>
    <w:p w14:paraId="655D9B33" w14:textId="56DBA4DE"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14:paraId="5317DF46"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49. maddesinin ilk fıkrasında “Çalışma, herkesin hakkı ve ödevidir” denildiğine ve bu temel hak devlete karşı ileri sürülebileceğine göre, bu hakkın muhatabı öncelikle işveren değil, devlettir. Dolayısıyla herkes devlete karşı çalışma hakkını yöneltebilir. Çalışma hakkı herkes için bir hak; ama bu hakkın yöneltilebileceği başta devlet için bunu sağlamak bir ödevdir. Çalışma ortamını yaratma ödevi, Anayasa tarafından devlete verilmiştir.</w:t>
      </w:r>
    </w:p>
    <w:p w14:paraId="55DD61E9"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Geçmişten günümüze süregelen çalışma hakkını düzenleyici devlet müdahaleleri, genellikle işveren karşısında güçsüz olan işçiyi korumak düşüncesine dayanmıştır. Bir başka deyişle, çalışma özgürlüğünden çalışma hakkına geçişin sürekli dayanağını oluşturan ekonomik ve sosyal yönden güçsüz işçinin korunması fikri hemen her alanda (çalışma süresi, çalışma yaşı, ücretler gibi) işverenin sözleşme serbestisini sınırlama yönünde gelişmiştir.</w:t>
      </w:r>
    </w:p>
    <w:p w14:paraId="4ECE8EE6" w14:textId="541F7BC2"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kapsamda yapılan değerlendirmede kıdem tazminatına tavan sınırlaması getirilmesi devletin çalışanları koruma yükümlülüğüne, işveren karşısında güçsüz durumda olan işçiyi koruma fikrine aykırıdır.</w:t>
      </w:r>
    </w:p>
    <w:p w14:paraId="654CDBA1" w14:textId="19C5C4A5"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55.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(Ücrette adalet sağlanması) uyarınca yapılan değerlendirmede;</w:t>
      </w:r>
    </w:p>
    <w:p w14:paraId="53E678BD" w14:textId="1BC0F263"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Bu madde, "Çalışanların, yaşamlarını sürdürmelerini temin edecek bir gelir elde etmelerini sağlamak için devletin gerekli tedbirleri almasını" öngörür. Kıdem tazminatı, işçinin birikmiş hakları ve çalışma sürelerine dayalı bir tazminatıdır. Kıdem tazminatı tavanı, özellikle uzun yıllar çalışan işçilerin haklarını ihlal etmektedir, çünkü işçinin emekliliği, geçim kaygısı gibi sebeplerle alacağı tazminat miktarını kısıtlanmaktadır. Bu durum, çalışanların yaşamlarını sürdürebilmelerini temin etme yükümlülüğünü yerine getirmeyen bir duruma neden olmakta, bir nevi ücretin yansıması olan kıdem tazminatının bir tavan ile sınırlanması ücrette adaletsizliğe neden olmaktadır.</w:t>
      </w:r>
    </w:p>
    <w:p w14:paraId="4BB2C639" w14:textId="01AD22BA"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60.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addesi (Sosyal güvenlik hakkı) uyarınca yapılan değerlendirmede;</w:t>
      </w:r>
    </w:p>
    <w:p w14:paraId="246B5133"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Sosyal devlet; çalışma gücünden ya da imkânından yoksun olan kişileri koruyucu ekonomik tedbirler alan, sosyal risklerin yarattığı olumsuzlukları bertaraf edebilecek sistemler öngören, gelir dağılımının dengesini gözeten, kamu yararı gereği sosyal ve ekonomik ilişkilere müdahale edebilen, herkesin insan onuruna uygun asgari yaşam koşullarına sahip olması için çalışan, kişilerin hayatlarını sağlıklı şekilde sürdürebilmeleri, sağlıklarını kaybettiklerinde ise </w:t>
      </w:r>
      <w:r w:rsidRPr="00652E4C">
        <w:rPr>
          <w:rFonts w:ascii="Times New Roman" w:hAnsi="Times New Roman" w:cs="Times New Roman"/>
          <w:color w:val="010000"/>
          <w:sz w:val="24"/>
          <w:szCs w:val="24"/>
        </w:rPr>
        <w:lastRenderedPageBreak/>
        <w:t>tedavileri için gerekli finansmanı sağlayacak yöntemleri geliştiren, topluma sağlıklı ve huzurlu bir gelecek vadeden devlettir.</w:t>
      </w:r>
    </w:p>
    <w:p w14:paraId="4416D8DC"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Anayasa'nın 60. maddesinde "Herkes, sosyal güvenlik hakkına sahiptir. Devlet, bu güvenliği sağlayacak gerekli tedbirleri alır ve teşkilatı kurar." denmektedir. Buna göre sosyal güvenlik herkes için bir haktır ve bunu gerçekleştirmek ise devlet için bir görevdir. Sosyal güvenlik, bireylerin istek ve iradeleri dışında oluşan sosyal risklerin kendilerinin ve geçindirmekle yükümlü oldukları kişilerin üzerindeki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malullük, kaza ve ölüm gibi sosyal risklere karşı asgari yaşam düzeylerinin korunması amaçlanmaktadır. Anayasa'nın 2. ve 60. maddeleri uyarınca devlet tarafından sosyal güvenliğin ve sosyal adaletin sağlanmasına elverişli ortamın yaratılması ve bu anlamda sosyal güvenlik alanında getirilecek bir haktan, aynı sosyal güvenlik kurumu içinde yer alan ve temelde birbirine yakın konumda bulunan tüm iştirakçilerin "adalet ve hakkaniyet" ölçüleri içinde yararlanmalarını öngören düzenlemelerin gerçekleştirilmesi gerekmektedir (AYM, E.2013/111, K.2014/195, 25/12/2014).</w:t>
      </w:r>
    </w:p>
    <w:p w14:paraId="42C994AF" w14:textId="2EF4CF4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Bu kapsamda yapılan değerlendirmede işçinin emekli olduğunda veya işinden ayrıldığında kendisini sosyal risklere karşı koruyacak bir tazminat olan kıdem tazminatına sınırlama getirilmesi sosyal güvenlik hakkının ihlalidir. İşverenin, işçinin tüm hakkını ödemesi gerekirken bunun belirli bir sınırlamaya tabi tutulması hukuka aykırıdır. Ayrıca burada işçinin mülkiyet hakkına yapılan müdahalenin sosyal güvenlik sisteminin devamını sağlamak veya sınırlı kamusal kaynakların doğru şekilde harcanmasını gözetmek gibi bir durum da söz konusu olamaz. Çünkü işçi hem kamu çalışanı değildir hem de bu sınırlamanın sosyal güvenlik sisteminin devamı ile ilgisi bulunmaktadır. Çalışanlar kamu çalışanı, işveren de kamu değildir. Kıdem tazminatı, sosyal güvenlik bakımından önemli bir sosyal hak olarak kabul edilmektedir. Kıdem tazminatı tavanının getirilmesi, çalışanların emeklilik dönemi veya kıdeme hak kazandığı durumlar için önemli olan bu tazminatın miktarını sınırlayarak, sosyal güvenlik haklarını zayıflatmaktadır. Bu </w:t>
      </w:r>
      <w:proofErr w:type="gramStart"/>
      <w:r w:rsidRPr="00652E4C">
        <w:rPr>
          <w:rFonts w:ascii="Times New Roman" w:hAnsi="Times New Roman" w:cs="Times New Roman"/>
          <w:color w:val="010000"/>
          <w:sz w:val="24"/>
          <w:szCs w:val="24"/>
        </w:rPr>
        <w:t>da,</w:t>
      </w:r>
      <w:proofErr w:type="gramEnd"/>
      <w:r w:rsidRPr="00652E4C">
        <w:rPr>
          <w:rFonts w:ascii="Times New Roman" w:hAnsi="Times New Roman" w:cs="Times New Roman"/>
          <w:color w:val="010000"/>
          <w:sz w:val="24"/>
          <w:szCs w:val="24"/>
        </w:rPr>
        <w:t xml:space="preserve"> Anayasa'nın 60. maddesiyle güvence altına alınan sosyal güvenlik hakkına aykırıdır.</w:t>
      </w:r>
    </w:p>
    <w:p w14:paraId="754D7C4C" w14:textId="6B0EAD80"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Netice itibariyle kıdem tazminatında tavan sınırlaması; Anayasa'nın Hukuk devleti, sosyal hukuk devleti, Kanun Önünde Eşitlik, angarya yasağı, Mülkiyet Hakkı, Çalışma Ve Sözleşme Hürriyeti, Devletin çalışanları koruma yükümlülüğü, Ücrette adaletin </w:t>
      </w:r>
      <w:proofErr w:type="gramStart"/>
      <w:r w:rsidRPr="00652E4C">
        <w:rPr>
          <w:rFonts w:ascii="Times New Roman" w:hAnsi="Times New Roman" w:cs="Times New Roman"/>
          <w:color w:val="010000"/>
          <w:sz w:val="24"/>
          <w:szCs w:val="24"/>
        </w:rPr>
        <w:t>sağlanması,</w:t>
      </w:r>
      <w:proofErr w:type="gramEnd"/>
      <w:r w:rsidRPr="00652E4C">
        <w:rPr>
          <w:rFonts w:ascii="Times New Roman" w:hAnsi="Times New Roman" w:cs="Times New Roman"/>
          <w:color w:val="010000"/>
          <w:sz w:val="24"/>
          <w:szCs w:val="24"/>
        </w:rPr>
        <w:t xml:space="preserve"> ve Sosyal güvenlik hakkına ilişkin maddelerine aykırıdır.</w:t>
      </w:r>
    </w:p>
    <w:p w14:paraId="601CFE59" w14:textId="7CAF448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6216 sayılı Anayasa Mahkemesinin Kuruluşu ve Yargılama Usulleri Hakkında Kanunun 43.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 xml:space="preserve">addesinin 3. fıkrası uyarınca Mahkemenizce </w:t>
      </w:r>
      <w:proofErr w:type="spellStart"/>
      <w:r w:rsidRPr="00652E4C">
        <w:rPr>
          <w:rFonts w:ascii="Times New Roman" w:hAnsi="Times New Roman" w:cs="Times New Roman"/>
          <w:color w:val="010000"/>
          <w:sz w:val="24"/>
          <w:szCs w:val="24"/>
        </w:rPr>
        <w:t>re'sen</w:t>
      </w:r>
      <w:proofErr w:type="spellEnd"/>
      <w:r w:rsidRPr="00652E4C">
        <w:rPr>
          <w:rFonts w:ascii="Times New Roman" w:hAnsi="Times New Roman" w:cs="Times New Roman"/>
          <w:color w:val="010000"/>
          <w:sz w:val="24"/>
          <w:szCs w:val="24"/>
        </w:rPr>
        <w:t xml:space="preserve"> gözetilecek diğer gerekçeler de göz önünde bulundurularak iptal kararı verilmesi talep olunur.</w:t>
      </w:r>
    </w:p>
    <w:p w14:paraId="395ECC5F" w14:textId="31568E5F"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GEREĞİ DÜŞÜNÜLDÜ: Yukarıda açıklanan gerekçelerle;</w:t>
      </w:r>
    </w:p>
    <w:p w14:paraId="04D3185B" w14:textId="0DB3595F" w:rsidR="000F4D72" w:rsidRPr="00652E4C" w:rsidRDefault="000F4D72" w:rsidP="00652E4C">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652E4C">
        <w:rPr>
          <w:rFonts w:ascii="Times New Roman" w:hAnsi="Times New Roman" w:cs="Times New Roman"/>
          <w:color w:val="010000"/>
          <w:sz w:val="24"/>
          <w:szCs w:val="24"/>
        </w:rPr>
        <w:t>Türkiye Cumhuriyeti Anayasasının 152/1 maddesi uyarınca,</w:t>
      </w:r>
    </w:p>
    <w:p w14:paraId="315A053F" w14:textId="47ACC8F1"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1475 Sayılı </w:t>
      </w:r>
      <w:proofErr w:type="gramStart"/>
      <w:r w:rsidRPr="00652E4C">
        <w:rPr>
          <w:rFonts w:ascii="Times New Roman" w:hAnsi="Times New Roman" w:cs="Times New Roman"/>
          <w:color w:val="010000"/>
          <w:sz w:val="24"/>
          <w:szCs w:val="24"/>
        </w:rPr>
        <w:t>İş Kanununun</w:t>
      </w:r>
      <w:proofErr w:type="gramEnd"/>
      <w:r w:rsidRPr="00652E4C">
        <w:rPr>
          <w:rFonts w:ascii="Times New Roman" w:hAnsi="Times New Roman" w:cs="Times New Roman"/>
          <w:color w:val="010000"/>
          <w:sz w:val="24"/>
          <w:szCs w:val="24"/>
        </w:rPr>
        <w:t xml:space="preserve"> 14. </w:t>
      </w:r>
      <w:r w:rsidR="00A73460" w:rsidRPr="00652E4C">
        <w:rPr>
          <w:rFonts w:ascii="Times New Roman" w:hAnsi="Times New Roman" w:cs="Times New Roman"/>
          <w:color w:val="010000"/>
          <w:sz w:val="24"/>
          <w:szCs w:val="24"/>
        </w:rPr>
        <w:t>m</w:t>
      </w:r>
      <w:r w:rsidRPr="00652E4C">
        <w:rPr>
          <w:rFonts w:ascii="Times New Roman" w:hAnsi="Times New Roman" w:cs="Times New Roman"/>
          <w:color w:val="010000"/>
          <w:sz w:val="24"/>
          <w:szCs w:val="24"/>
        </w:rPr>
        <w:t xml:space="preserve">addesinin 2762 Sayılı Kanunla değişik 13. </w:t>
      </w:r>
      <w:r w:rsidR="00A73460" w:rsidRPr="00652E4C">
        <w:rPr>
          <w:rFonts w:ascii="Times New Roman" w:hAnsi="Times New Roman" w:cs="Times New Roman"/>
          <w:color w:val="010000"/>
          <w:sz w:val="24"/>
          <w:szCs w:val="24"/>
        </w:rPr>
        <w:t>f</w:t>
      </w:r>
      <w:r w:rsidRPr="00652E4C">
        <w:rPr>
          <w:rFonts w:ascii="Times New Roman" w:hAnsi="Times New Roman" w:cs="Times New Roman"/>
          <w:color w:val="010000"/>
          <w:sz w:val="24"/>
          <w:szCs w:val="24"/>
        </w:rPr>
        <w:t>ıkrasının;</w:t>
      </w:r>
    </w:p>
    <w:p w14:paraId="42C5979F" w14:textId="2D7BDA22"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"(Değişik: 10/12/1982-2762/1 </w:t>
      </w:r>
      <w:proofErr w:type="spellStart"/>
      <w:r w:rsidRPr="00652E4C">
        <w:rPr>
          <w:rFonts w:ascii="Times New Roman" w:hAnsi="Times New Roman" w:cs="Times New Roman"/>
          <w:color w:val="010000"/>
          <w:sz w:val="24"/>
          <w:szCs w:val="24"/>
        </w:rPr>
        <w:t>md.</w:t>
      </w:r>
      <w:proofErr w:type="spellEnd"/>
      <w:r w:rsidRPr="00652E4C">
        <w:rPr>
          <w:rFonts w:ascii="Times New Roman" w:hAnsi="Times New Roman" w:cs="Times New Roman"/>
          <w:color w:val="010000"/>
          <w:sz w:val="24"/>
          <w:szCs w:val="24"/>
        </w:rPr>
        <w:t xml:space="preserve">) Ancak, toplu sözleşmelerle ve hizmet akitleriyle belirlenen kıdem tazminatlarının yıllık miktarı, </w:t>
      </w:r>
      <w:proofErr w:type="gramStart"/>
      <w:r w:rsidRPr="00652E4C">
        <w:rPr>
          <w:rFonts w:ascii="Times New Roman" w:hAnsi="Times New Roman" w:cs="Times New Roman"/>
          <w:color w:val="010000"/>
          <w:sz w:val="24"/>
          <w:szCs w:val="24"/>
        </w:rPr>
        <w:t>Devlet Memurları Kanununa</w:t>
      </w:r>
      <w:proofErr w:type="gramEnd"/>
      <w:r w:rsidRPr="00652E4C">
        <w:rPr>
          <w:rFonts w:ascii="Times New Roman" w:hAnsi="Times New Roman" w:cs="Times New Roman"/>
          <w:color w:val="010000"/>
          <w:sz w:val="24"/>
          <w:szCs w:val="24"/>
        </w:rPr>
        <w:t xml:space="preserve"> tabi en yüksek </w:t>
      </w:r>
      <w:r w:rsidRPr="00652E4C">
        <w:rPr>
          <w:rFonts w:ascii="Times New Roman" w:hAnsi="Times New Roman" w:cs="Times New Roman"/>
          <w:color w:val="010000"/>
          <w:sz w:val="24"/>
          <w:szCs w:val="24"/>
        </w:rPr>
        <w:lastRenderedPageBreak/>
        <w:t>Devlet memuruna 5434 sayılı T.C. Emekli Sandığı Kanunu hükümlerine göre bir hizmet yılı için ödenecek azami emeklilik ikramiyesini geçemez."</w:t>
      </w:r>
    </w:p>
    <w:p w14:paraId="2D60D100" w14:textId="30E4560A"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 </w:t>
      </w:r>
      <w:proofErr w:type="gramStart"/>
      <w:r w:rsidRPr="00652E4C">
        <w:rPr>
          <w:rFonts w:ascii="Times New Roman" w:hAnsi="Times New Roman" w:cs="Times New Roman"/>
          <w:color w:val="010000"/>
          <w:sz w:val="24"/>
          <w:szCs w:val="24"/>
        </w:rPr>
        <w:t>tamamının</w:t>
      </w:r>
      <w:proofErr w:type="gramEnd"/>
      <w:r w:rsidRPr="00652E4C">
        <w:rPr>
          <w:rFonts w:ascii="Times New Roman" w:hAnsi="Times New Roman" w:cs="Times New Roman"/>
          <w:color w:val="010000"/>
          <w:sz w:val="24"/>
          <w:szCs w:val="24"/>
        </w:rPr>
        <w:t>,</w:t>
      </w:r>
    </w:p>
    <w:p w14:paraId="5E6AF9CA" w14:textId="42F54C2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 xml:space="preserve">Anayasanın 2., 5., 10., 13., 18., 35., 40., 48., 49., 55. ve 60. maddelerine aykırı olması nedeniyle </w:t>
      </w:r>
      <w:proofErr w:type="spellStart"/>
      <w:r w:rsidRPr="00652E4C">
        <w:rPr>
          <w:rFonts w:ascii="Times New Roman" w:hAnsi="Times New Roman" w:cs="Times New Roman"/>
          <w:color w:val="010000"/>
          <w:sz w:val="24"/>
          <w:szCs w:val="24"/>
        </w:rPr>
        <w:t>re'sen</w:t>
      </w:r>
      <w:proofErr w:type="spellEnd"/>
      <w:r w:rsidRPr="00652E4C">
        <w:rPr>
          <w:rFonts w:ascii="Times New Roman" w:hAnsi="Times New Roman" w:cs="Times New Roman"/>
          <w:color w:val="010000"/>
          <w:sz w:val="24"/>
          <w:szCs w:val="24"/>
        </w:rPr>
        <w:t xml:space="preserve"> Anayasa Mahkemesine itiraz yoluna başvurulmasına ve hükmün İPTALİNİN istenilmesine,</w:t>
      </w:r>
    </w:p>
    <w:p w14:paraId="48FD9D83" w14:textId="5778451F"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2- 6216 sayılı Anayasa Mahkemesinin Kuruluşu ve Yargılama Usulleri Hakkında Kanunun 40. maddesi uyarınca;</w:t>
      </w:r>
    </w:p>
    <w:p w14:paraId="44909058" w14:textId="77777777"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proofErr w:type="gramStart"/>
      <w:r w:rsidRPr="00652E4C">
        <w:rPr>
          <w:rFonts w:ascii="Times New Roman" w:hAnsi="Times New Roman" w:cs="Times New Roman"/>
          <w:color w:val="010000"/>
          <w:sz w:val="24"/>
          <w:szCs w:val="24"/>
        </w:rPr>
        <w:t>a</w:t>
      </w:r>
      <w:proofErr w:type="gramEnd"/>
      <w:r w:rsidRPr="00652E4C">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4EDF81DB" w14:textId="3C0089E2"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proofErr w:type="gramStart"/>
      <w:r w:rsidRPr="00652E4C">
        <w:rPr>
          <w:rFonts w:ascii="Times New Roman" w:hAnsi="Times New Roman" w:cs="Times New Roman"/>
          <w:color w:val="010000"/>
          <w:sz w:val="24"/>
          <w:szCs w:val="24"/>
        </w:rPr>
        <w:t>b</w:t>
      </w:r>
      <w:proofErr w:type="gramEnd"/>
      <w:r w:rsidRPr="00652E4C">
        <w:rPr>
          <w:rFonts w:ascii="Times New Roman" w:hAnsi="Times New Roman" w:cs="Times New Roman"/>
          <w:color w:val="010000"/>
          <w:sz w:val="24"/>
          <w:szCs w:val="24"/>
        </w:rPr>
        <w:t>- 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723E722C" w14:textId="7BB671D9"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3- Sayın Mahkemenin iptal yönünde tam bir kanaate ulaşmaması ve gerek görmesi halinde 6216 sayılı Anayasa Mahkemesinin Kuruluşu ve Yargılama Usulleri Hakkında Kanunun 43/1. maddesi uyarınca, bilgilendirilmemiz halinde, hazır BULUNULACAĞINA,</w:t>
      </w:r>
    </w:p>
    <w:p w14:paraId="62F516DA" w14:textId="213A8E5D" w:rsidR="000F4D72"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4- 6216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5E745B6D" w:rsidR="00743DA7" w:rsidRPr="00652E4C" w:rsidRDefault="000F4D72" w:rsidP="00652E4C">
      <w:pPr>
        <w:spacing w:before="240" w:after="100" w:afterAutospacing="1" w:line="240" w:lineRule="auto"/>
        <w:ind w:firstLine="709"/>
        <w:jc w:val="both"/>
        <w:rPr>
          <w:rFonts w:ascii="Times New Roman" w:hAnsi="Times New Roman" w:cs="Times New Roman"/>
          <w:color w:val="010000"/>
          <w:sz w:val="24"/>
          <w:szCs w:val="24"/>
        </w:rPr>
      </w:pPr>
      <w:r w:rsidRPr="00652E4C">
        <w:rPr>
          <w:rFonts w:ascii="Times New Roman" w:hAnsi="Times New Roman" w:cs="Times New Roman"/>
          <w:color w:val="010000"/>
          <w:sz w:val="24"/>
          <w:szCs w:val="24"/>
        </w:rPr>
        <w:t>5- Kararın bir nüshasının bilgi amaçlı olarak taraflara tebliğine,</w:t>
      </w:r>
      <w:r w:rsidR="00860AB3" w:rsidRPr="00652E4C">
        <w:rPr>
          <w:rFonts w:ascii="Times New Roman" w:hAnsi="Times New Roman" w:cs="Times New Roman"/>
          <w:color w:val="010000"/>
          <w:sz w:val="24"/>
          <w:szCs w:val="24"/>
        </w:rPr>
        <w:t>”</w:t>
      </w:r>
    </w:p>
    <w:sectPr w:rsidR="00743DA7" w:rsidRPr="00652E4C" w:rsidSect="00652E4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A96C" w14:textId="77777777" w:rsidR="007E5C3C" w:rsidRDefault="007E5C3C" w:rsidP="006F3DAB">
      <w:pPr>
        <w:spacing w:after="0" w:line="240" w:lineRule="auto"/>
      </w:pPr>
      <w:r>
        <w:separator/>
      </w:r>
    </w:p>
  </w:endnote>
  <w:endnote w:type="continuationSeparator" w:id="0">
    <w:p w14:paraId="6DD12203" w14:textId="77777777" w:rsidR="007E5C3C" w:rsidRDefault="007E5C3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A2C" w14:textId="77777777" w:rsidR="00652E4C" w:rsidRDefault="00652E4C" w:rsidP="004905D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6155333" w14:textId="77777777" w:rsidR="00652E4C" w:rsidRDefault="00652E4C" w:rsidP="00652E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F232" w14:textId="6473D775" w:rsidR="00652E4C" w:rsidRPr="00652E4C" w:rsidRDefault="00652E4C" w:rsidP="004905DD">
    <w:pPr>
      <w:pStyle w:val="AltBilgi"/>
      <w:framePr w:wrap="around" w:vAnchor="text" w:hAnchor="margin" w:xAlign="right" w:y="1"/>
      <w:rPr>
        <w:rStyle w:val="SayfaNumaras"/>
        <w:rFonts w:ascii="Times New Roman" w:hAnsi="Times New Roman" w:cs="Times New Roman"/>
      </w:rPr>
    </w:pPr>
    <w:r w:rsidRPr="00652E4C">
      <w:rPr>
        <w:rStyle w:val="SayfaNumaras"/>
        <w:rFonts w:ascii="Times New Roman" w:hAnsi="Times New Roman" w:cs="Times New Roman"/>
      </w:rPr>
      <w:fldChar w:fldCharType="begin"/>
    </w:r>
    <w:r w:rsidRPr="00652E4C">
      <w:rPr>
        <w:rStyle w:val="SayfaNumaras"/>
        <w:rFonts w:ascii="Times New Roman" w:hAnsi="Times New Roman" w:cs="Times New Roman"/>
      </w:rPr>
      <w:instrText xml:space="preserve"> PAGE </w:instrText>
    </w:r>
    <w:r w:rsidRPr="00652E4C">
      <w:rPr>
        <w:rStyle w:val="SayfaNumaras"/>
        <w:rFonts w:ascii="Times New Roman" w:hAnsi="Times New Roman" w:cs="Times New Roman"/>
      </w:rPr>
      <w:fldChar w:fldCharType="separate"/>
    </w:r>
    <w:r w:rsidRPr="00652E4C">
      <w:rPr>
        <w:rStyle w:val="SayfaNumaras"/>
        <w:rFonts w:ascii="Times New Roman" w:hAnsi="Times New Roman" w:cs="Times New Roman"/>
        <w:noProof/>
      </w:rPr>
      <w:t>7</w:t>
    </w:r>
    <w:r w:rsidRPr="00652E4C">
      <w:rPr>
        <w:rStyle w:val="SayfaNumaras"/>
        <w:rFonts w:ascii="Times New Roman" w:hAnsi="Times New Roman" w:cs="Times New Roman"/>
      </w:rPr>
      <w:fldChar w:fldCharType="end"/>
    </w:r>
  </w:p>
  <w:p w14:paraId="285A0729" w14:textId="1645CEB4" w:rsidR="002975B8" w:rsidRPr="00652E4C" w:rsidRDefault="002975B8" w:rsidP="00652E4C">
    <w:pPr>
      <w:pStyle w:val="AltBilgi"/>
      <w:ind w:right="360"/>
      <w:jc w:val="right"/>
      <w:rPr>
        <w:rFonts w:ascii="Times New Roman" w:hAnsi="Times New Roman" w:cs="Times New Roman"/>
      </w:rPr>
    </w:pPr>
  </w:p>
  <w:p w14:paraId="46879A97" w14:textId="77777777" w:rsidR="002975B8" w:rsidRPr="00652E4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5202" w14:textId="77777777" w:rsidR="007E5C3C" w:rsidRDefault="007E5C3C" w:rsidP="006F3DAB">
      <w:pPr>
        <w:spacing w:after="0" w:line="240" w:lineRule="auto"/>
      </w:pPr>
      <w:r>
        <w:separator/>
      </w:r>
    </w:p>
  </w:footnote>
  <w:footnote w:type="continuationSeparator" w:id="0">
    <w:p w14:paraId="1EE7990F" w14:textId="77777777" w:rsidR="007E5C3C" w:rsidRDefault="007E5C3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8573" w14:textId="77777777" w:rsidR="00652E4C" w:rsidRPr="00652E4C" w:rsidRDefault="00652E4C" w:rsidP="00652E4C">
    <w:pPr>
      <w:pStyle w:val="stBilgi"/>
      <w:rPr>
        <w:rFonts w:ascii="Times New Roman" w:hAnsi="Times New Roman" w:cs="Times New Roman"/>
      </w:rPr>
    </w:pPr>
    <w:r w:rsidRPr="00652E4C">
      <w:rPr>
        <w:rFonts w:ascii="Times New Roman" w:hAnsi="Times New Roman" w:cs="Times New Roman"/>
      </w:rPr>
      <w:t xml:space="preserve">Esas Sayısı </w:t>
    </w:r>
    <w:proofErr w:type="gramStart"/>
    <w:r w:rsidRPr="00652E4C">
      <w:rPr>
        <w:rFonts w:ascii="Times New Roman" w:hAnsi="Times New Roman" w:cs="Times New Roman"/>
      </w:rPr>
      <w:t xml:space="preserve">  :</w:t>
    </w:r>
    <w:proofErr w:type="gramEnd"/>
    <w:r w:rsidRPr="00652E4C">
      <w:rPr>
        <w:rFonts w:ascii="Times New Roman" w:hAnsi="Times New Roman" w:cs="Times New Roman"/>
      </w:rPr>
      <w:t xml:space="preserve"> 2025/65</w:t>
    </w:r>
  </w:p>
  <w:p w14:paraId="4B08EF37" w14:textId="6DDD45DF" w:rsidR="00652E4C" w:rsidRPr="00652E4C" w:rsidRDefault="00652E4C" w:rsidP="00652E4C">
    <w:pPr>
      <w:pStyle w:val="stBilgi"/>
    </w:pPr>
    <w:r w:rsidRPr="00652E4C">
      <w:rPr>
        <w:rFonts w:ascii="Times New Roman" w:hAnsi="Times New Roman" w:cs="Times New Roman"/>
      </w:rPr>
      <w:t xml:space="preserve">Karar </w:t>
    </w:r>
    <w:proofErr w:type="gramStart"/>
    <w:r w:rsidRPr="00652E4C">
      <w:rPr>
        <w:rFonts w:ascii="Times New Roman" w:hAnsi="Times New Roman" w:cs="Times New Roman"/>
      </w:rPr>
      <w:t>Sayısı :</w:t>
    </w:r>
    <w:proofErr w:type="gramEnd"/>
    <w:r w:rsidRPr="00652E4C">
      <w:rPr>
        <w:rFonts w:ascii="Times New Roman" w:hAnsi="Times New Roman" w:cs="Times New Roman"/>
      </w:rPr>
      <w:t xml:space="preserve"> 2025/51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4770790"/>
    <w:multiLevelType w:val="hybridMultilevel"/>
    <w:tmpl w:val="E6DAC9B6"/>
    <w:lvl w:ilvl="0" w:tplc="E99EDC38">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4D72"/>
    <w:rsid w:val="000F78E7"/>
    <w:rsid w:val="0015495B"/>
    <w:rsid w:val="001814A4"/>
    <w:rsid w:val="00186CE6"/>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16269"/>
    <w:rsid w:val="00623F3D"/>
    <w:rsid w:val="00627A61"/>
    <w:rsid w:val="006411BD"/>
    <w:rsid w:val="00644421"/>
    <w:rsid w:val="00652E4C"/>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E5C3C"/>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64BB5"/>
    <w:rsid w:val="00A73460"/>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74525"/>
    <w:rsid w:val="00C9545C"/>
    <w:rsid w:val="00CA2463"/>
    <w:rsid w:val="00CD01EC"/>
    <w:rsid w:val="00CD1019"/>
    <w:rsid w:val="00CD318C"/>
    <w:rsid w:val="00D01E8B"/>
    <w:rsid w:val="00D15F63"/>
    <w:rsid w:val="00D519A6"/>
    <w:rsid w:val="00D6071E"/>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522C-B4CA-418A-AF8A-FB81CD27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5127</Words>
  <Characters>29225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2025-06-03T05:46:00Z</dcterms:created>
  <dcterms:modified xsi:type="dcterms:W3CDTF">2025-06-03T05:46:00Z</dcterms:modified>
</cp:coreProperties>
</file>