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3E375" w14:textId="5601F1A5" w:rsidR="007A223B" w:rsidRPr="006D1F9E" w:rsidRDefault="00860AB3"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w:t>
      </w:r>
      <w:r w:rsidR="007A223B" w:rsidRPr="006D1F9E">
        <w:rPr>
          <w:rFonts w:ascii="Times New Roman" w:hAnsi="Times New Roman" w:cs="Times New Roman"/>
          <w:color w:val="010000"/>
          <w:sz w:val="24"/>
          <w:szCs w:val="24"/>
        </w:rPr>
        <w:t xml:space="preserve">A. CUMHURBAŞKANLIĞI KARARNAMELERİNİN (CBK) ANAYASAL ÇERÇEVESİ </w:t>
      </w:r>
    </w:p>
    <w:p w14:paraId="3D49EBED" w14:textId="0B82A56A"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6D1F9E" w:rsidRPr="006D1F9E">
        <w:rPr>
          <w:rFonts w:ascii="Times New Roman" w:hAnsi="Times New Roman" w:cs="Times New Roman"/>
          <w:color w:val="010000"/>
          <w:sz w:val="24"/>
          <w:szCs w:val="24"/>
        </w:rPr>
        <w:t xml:space="preserve"> </w:t>
      </w:r>
    </w:p>
    <w:p w14:paraId="57ECB691" w14:textId="48EC7C2E"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6D1F9E" w:rsidRPr="006D1F9E">
        <w:rPr>
          <w:rFonts w:ascii="Times New Roman" w:hAnsi="Times New Roman" w:cs="Times New Roman"/>
          <w:color w:val="010000"/>
          <w:sz w:val="24"/>
          <w:szCs w:val="24"/>
        </w:rPr>
        <w:t xml:space="preserve"> </w:t>
      </w:r>
    </w:p>
    <w:p w14:paraId="2F24BFDA"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“Cumhurbaşkanı, yürütme yetkisine ilişkin konularda Cumhurbaşkanlığı kararnamesi çıkarabilir. </w:t>
      </w:r>
    </w:p>
    <w:p w14:paraId="2FE0EC9B"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62E1CB0D"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0B379C46"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Kanunda açıkça düzenlenen konularda Cumhurbaşkanlığı kararnamesi çıkarılamaz. </w:t>
      </w:r>
    </w:p>
    <w:p w14:paraId="6F72E824"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Cumhurbaşkanlığı kararnamesi ile kanunlarda farklı hükümler bulunması halinde, kanun hükümleri uygulanır. </w:t>
      </w:r>
    </w:p>
    <w:p w14:paraId="2640AE8E"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Türkiye Büyük Millet Meclisinin aynı konuda kanun çıkarması durumunda, Cumhurbaşkanlığı kararnamesi hükümsüz hale gelir.”</w:t>
      </w:r>
    </w:p>
    <w:p w14:paraId="1A7552A2"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Anayasanın 106. maddesinin 11. fıkrasına göre </w:t>
      </w:r>
      <w:proofErr w:type="gramStart"/>
      <w:r w:rsidRPr="006D1F9E">
        <w:rPr>
          <w:rFonts w:ascii="Times New Roman" w:hAnsi="Times New Roman" w:cs="Times New Roman"/>
          <w:color w:val="010000"/>
          <w:sz w:val="24"/>
          <w:szCs w:val="24"/>
        </w:rPr>
        <w:t>de;</w:t>
      </w:r>
      <w:proofErr w:type="gramEnd"/>
      <w:r w:rsidRPr="006D1F9E">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21EFCA8C"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5E880BC0"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1- Yasama Yetkisinin Devri Yasağı Karşısında Cumhurbaşkanlığı Kararnameleri</w:t>
      </w:r>
    </w:p>
    <w:p w14:paraId="2437B213" w14:textId="4BF98B5C"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6D1F9E">
        <w:rPr>
          <w:rFonts w:ascii="Times New Roman" w:hAnsi="Times New Roman" w:cs="Times New Roman"/>
          <w:color w:val="010000"/>
          <w:sz w:val="24"/>
          <w:szCs w:val="24"/>
        </w:rPr>
        <w:lastRenderedPageBreak/>
        <w:t>" kuralının öngörmektedir. Bu kral ışığında Anayasa Mahkemesi’ne göre, “Anayasa'da kanun ile düzenlenmesi öngörülen konularda yürütme organına genel ve sınırları belirsiz bir düzenleme yetkisinin verilmesi olanaklı değildir.</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6D1F9E" w:rsidRPr="006D1F9E">
        <w:rPr>
          <w:rFonts w:ascii="Times New Roman" w:hAnsi="Times New Roman" w:cs="Times New Roman"/>
          <w:color w:val="010000"/>
          <w:sz w:val="24"/>
          <w:szCs w:val="24"/>
        </w:rPr>
        <w:t xml:space="preserve"> </w:t>
      </w:r>
    </w:p>
    <w:p w14:paraId="07B736E8"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AYM, bir başka kararında ise, yasama yetkisinin </w:t>
      </w:r>
      <w:proofErr w:type="spellStart"/>
      <w:r w:rsidRPr="006D1F9E">
        <w:rPr>
          <w:rFonts w:ascii="Times New Roman" w:hAnsi="Times New Roman" w:cs="Times New Roman"/>
          <w:color w:val="010000"/>
          <w:sz w:val="24"/>
          <w:szCs w:val="24"/>
        </w:rPr>
        <w:t>devredilmezliği</w:t>
      </w:r>
      <w:proofErr w:type="spellEnd"/>
      <w:r w:rsidRPr="006D1F9E">
        <w:rPr>
          <w:rFonts w:ascii="Times New Roman" w:hAnsi="Times New Roman" w:cs="Times New Roman"/>
          <w:color w:val="010000"/>
          <w:sz w:val="24"/>
          <w:szCs w:val="24"/>
        </w:rPr>
        <w:t xml:space="preserve"> ilkesini şu şekilde ifade etmiştir. “</w:t>
      </w:r>
      <w:r w:rsidRPr="006D1F9E">
        <w:rPr>
          <w:rFonts w:ascii="Times New Roman" w:hAnsi="Times New Roman" w:cs="Times New Roman"/>
          <w:i/>
          <w:color w:val="010000"/>
          <w:sz w:val="24"/>
          <w:szCs w:val="24"/>
        </w:rPr>
        <w:t xml:space="preserve">Anayasa Mahkemesinin pek çok kararında yasama yetkisinin </w:t>
      </w:r>
      <w:proofErr w:type="spellStart"/>
      <w:r w:rsidRPr="006D1F9E">
        <w:rPr>
          <w:rFonts w:ascii="Times New Roman" w:hAnsi="Times New Roman" w:cs="Times New Roman"/>
          <w:i/>
          <w:color w:val="010000"/>
          <w:sz w:val="24"/>
          <w:szCs w:val="24"/>
        </w:rPr>
        <w:t>devredilmezliği</w:t>
      </w:r>
      <w:proofErr w:type="spellEnd"/>
      <w:r w:rsidRPr="006D1F9E">
        <w:rPr>
          <w:rFonts w:ascii="Times New Roman" w:hAnsi="Times New Roman" w:cs="Times New Roman"/>
          <w:i/>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w:t>
      </w:r>
      <w:r w:rsidRPr="006D1F9E">
        <w:rPr>
          <w:rFonts w:ascii="Times New Roman" w:hAnsi="Times New Roman" w:cs="Times New Roman"/>
          <w:color w:val="010000"/>
          <w:sz w:val="24"/>
          <w:szCs w:val="24"/>
        </w:rPr>
        <w:t>” (Anayasa Mahkemesi Kararı, E.2013/47 K.2013/72, 6/6/2013).</w:t>
      </w:r>
    </w:p>
    <w:p w14:paraId="1AC21802"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231FC145" w14:textId="77777777" w:rsidR="007A223B" w:rsidRPr="006D1F9E" w:rsidRDefault="007A223B" w:rsidP="006D1F9E">
      <w:pPr>
        <w:spacing w:before="240" w:after="100" w:afterAutospacing="1" w:line="240" w:lineRule="auto"/>
        <w:ind w:firstLine="709"/>
        <w:jc w:val="both"/>
        <w:rPr>
          <w:rFonts w:ascii="Times New Roman" w:hAnsi="Times New Roman" w:cs="Times New Roman"/>
          <w:i/>
          <w:color w:val="010000"/>
          <w:sz w:val="24"/>
          <w:szCs w:val="24"/>
        </w:rPr>
      </w:pPr>
      <w:r w:rsidRPr="006D1F9E">
        <w:rPr>
          <w:rFonts w:ascii="Times New Roman" w:hAnsi="Times New Roman" w:cs="Times New Roman"/>
          <w:color w:val="010000"/>
          <w:sz w:val="24"/>
          <w:szCs w:val="24"/>
        </w:rPr>
        <w:t xml:space="preserve">“15… </w:t>
      </w:r>
      <w:r w:rsidRPr="006D1F9E">
        <w:rPr>
          <w:rFonts w:ascii="Times New Roman" w:hAnsi="Times New Roman" w:cs="Times New Roman"/>
          <w:i/>
          <w:color w:val="010000"/>
          <w:sz w:val="24"/>
          <w:szCs w:val="24"/>
        </w:rPr>
        <w:t xml:space="preserve">yasama yetkisinin </w:t>
      </w:r>
      <w:proofErr w:type="spellStart"/>
      <w:r w:rsidRPr="006D1F9E">
        <w:rPr>
          <w:rFonts w:ascii="Times New Roman" w:hAnsi="Times New Roman" w:cs="Times New Roman"/>
          <w:i/>
          <w:color w:val="010000"/>
          <w:sz w:val="24"/>
          <w:szCs w:val="24"/>
        </w:rPr>
        <w:t>devredilmezliği</w:t>
      </w:r>
      <w:proofErr w:type="spellEnd"/>
      <w:r w:rsidRPr="006D1F9E">
        <w:rPr>
          <w:rFonts w:ascii="Times New Roman" w:hAnsi="Times New Roman" w:cs="Times New Roman"/>
          <w:i/>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144644EB"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i/>
          <w:color w:val="010000"/>
          <w:sz w:val="24"/>
          <w:szCs w:val="24"/>
        </w:rPr>
        <w:t xml:space="preserve">16. Yürütmenin </w:t>
      </w:r>
      <w:proofErr w:type="spellStart"/>
      <w:r w:rsidRPr="006D1F9E">
        <w:rPr>
          <w:rFonts w:ascii="Times New Roman" w:hAnsi="Times New Roman" w:cs="Times New Roman"/>
          <w:i/>
          <w:color w:val="010000"/>
          <w:sz w:val="24"/>
          <w:szCs w:val="24"/>
        </w:rPr>
        <w:t>türevselliği</w:t>
      </w:r>
      <w:proofErr w:type="spellEnd"/>
      <w:r w:rsidRPr="006D1F9E">
        <w:rPr>
          <w:rFonts w:ascii="Times New Roman" w:hAnsi="Times New Roman" w:cs="Times New Roman"/>
          <w:i/>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6D1F9E">
        <w:rPr>
          <w:rFonts w:ascii="Times New Roman" w:hAnsi="Times New Roman" w:cs="Times New Roman"/>
          <w:i/>
          <w:color w:val="010000"/>
          <w:sz w:val="24"/>
          <w:szCs w:val="24"/>
        </w:rPr>
        <w:t>devredilmezliği</w:t>
      </w:r>
      <w:proofErr w:type="spellEnd"/>
      <w:r w:rsidRPr="006D1F9E">
        <w:rPr>
          <w:rFonts w:ascii="Times New Roman" w:hAnsi="Times New Roman" w:cs="Times New Roman"/>
          <w:i/>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Pr="006D1F9E">
        <w:rPr>
          <w:rFonts w:ascii="Times New Roman" w:hAnsi="Times New Roman" w:cs="Times New Roman"/>
          <w:color w:val="010000"/>
          <w:sz w:val="24"/>
          <w:szCs w:val="24"/>
        </w:rPr>
        <w:t xml:space="preserve">.” (Anayasa Mahkemesi Kararı, E.2017/143 K.2018/40, 2/5/2018). </w:t>
      </w:r>
    </w:p>
    <w:p w14:paraId="66CE9E78"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6D1F9E">
        <w:rPr>
          <w:rFonts w:ascii="Times New Roman" w:hAnsi="Times New Roman" w:cs="Times New Roman"/>
          <w:color w:val="010000"/>
          <w:sz w:val="24"/>
          <w:szCs w:val="24"/>
        </w:rPr>
        <w:t>yeterli”dir</w:t>
      </w:r>
      <w:proofErr w:type="spellEnd"/>
      <w:r w:rsidRPr="006D1F9E">
        <w:rPr>
          <w:rFonts w:ascii="Times New Roman" w:hAnsi="Times New Roman" w:cs="Times New Roman"/>
          <w:color w:val="010000"/>
          <w:sz w:val="24"/>
          <w:szCs w:val="24"/>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32DC68CD"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lastRenderedPageBreak/>
        <w:t>2- İdarenin Yasallığı Kuralı Karşısında Cumhurbaşkanlığı Kararnameleri</w:t>
      </w:r>
    </w:p>
    <w:p w14:paraId="4CAD4CD3"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w:t>
      </w:r>
      <w:r w:rsidRPr="006D1F9E">
        <w:rPr>
          <w:rFonts w:ascii="Times New Roman" w:hAnsi="Times New Roman" w:cs="Times New Roman"/>
          <w:i/>
          <w:color w:val="010000"/>
          <w:sz w:val="24"/>
          <w:szCs w:val="24"/>
        </w:rPr>
        <w:t>İdare, kuruluş ve görevleriyle bir bütündür ve kanunla düzenlenir</w:t>
      </w:r>
      <w:r w:rsidRPr="006D1F9E">
        <w:rPr>
          <w:rFonts w:ascii="Times New Roman" w:hAnsi="Times New Roman" w:cs="Times New Roman"/>
          <w:color w:val="010000"/>
          <w:sz w:val="24"/>
          <w:szCs w:val="24"/>
        </w:rPr>
        <w:t>.” Bu ilke, idarenin kendiliğinden bir teşkilatlanma yetkisi olmadığını bu yetkinin yasama organında olduğunu ifade etmektedir. Anayasa Mahkemesi’ne göre, “</w:t>
      </w:r>
      <w:r w:rsidRPr="006D1F9E">
        <w:rPr>
          <w:rFonts w:ascii="Times New Roman" w:hAnsi="Times New Roman" w:cs="Times New Roman"/>
          <w:i/>
          <w:color w:val="010000"/>
          <w:sz w:val="24"/>
          <w:szCs w:val="24"/>
        </w:rPr>
        <w:t>Bu maddede yer alan düzenleme, idarenin kanuniliği ilkesine vücut vermektedir. İdarenin kanuniliği ilkesi, idarenin ve organlarının görev ve yetkilerinin kanunla düzenlenmesini gerekli kılar</w:t>
      </w:r>
      <w:r w:rsidRPr="006D1F9E">
        <w:rPr>
          <w:rFonts w:ascii="Times New Roman" w:hAnsi="Times New Roman" w:cs="Times New Roman"/>
          <w:color w:val="010000"/>
          <w:sz w:val="24"/>
          <w:szCs w:val="24"/>
        </w:rPr>
        <w:t>.”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2F691804" w14:textId="7E21A5EA" w:rsidR="007A223B" w:rsidRPr="006D1F9E" w:rsidRDefault="006D1F9E"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 </w:t>
      </w:r>
      <w:r w:rsidR="007A223B" w:rsidRPr="006D1F9E">
        <w:rPr>
          <w:rFonts w:ascii="Times New Roman" w:hAnsi="Times New Roman" w:cs="Times New Roman"/>
          <w:color w:val="010000"/>
          <w:sz w:val="24"/>
          <w:szCs w:val="24"/>
        </w:rPr>
        <w:t xml:space="preserve">Yasal idare ilkesi, idarenin eylem ve işlemlerinin hem kanuna </w:t>
      </w:r>
      <w:proofErr w:type="gramStart"/>
      <w:r w:rsidR="007A223B" w:rsidRPr="006D1F9E">
        <w:rPr>
          <w:rFonts w:ascii="Times New Roman" w:hAnsi="Times New Roman" w:cs="Times New Roman"/>
          <w:color w:val="010000"/>
          <w:sz w:val="24"/>
          <w:szCs w:val="24"/>
        </w:rPr>
        <w:t>dayanmasını,</w:t>
      </w:r>
      <w:proofErr w:type="gramEnd"/>
      <w:r w:rsidR="007A223B" w:rsidRPr="006D1F9E">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6DCB115D"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6D1F9E">
        <w:rPr>
          <w:rFonts w:ascii="Times New Roman" w:hAnsi="Times New Roman" w:cs="Times New Roman"/>
          <w:color w:val="010000"/>
          <w:sz w:val="24"/>
          <w:szCs w:val="24"/>
        </w:rPr>
        <w:t>da,</w:t>
      </w:r>
      <w:proofErr w:type="gramEnd"/>
      <w:r w:rsidRPr="006D1F9E">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6D1F9E">
        <w:rPr>
          <w:rFonts w:ascii="Times New Roman" w:hAnsi="Times New Roman" w:cs="Times New Roman"/>
          <w:color w:val="010000"/>
          <w:sz w:val="24"/>
          <w:szCs w:val="24"/>
        </w:rPr>
        <w:t>madde</w:t>
      </w:r>
      <w:proofErr w:type="gramEnd"/>
      <w:r w:rsidRPr="006D1F9E">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6D1F9E">
        <w:rPr>
          <w:rFonts w:ascii="Times New Roman" w:hAnsi="Times New Roman" w:cs="Times New Roman"/>
          <w:color w:val="010000"/>
          <w:sz w:val="24"/>
          <w:szCs w:val="24"/>
        </w:rPr>
        <w:t>halde</w:t>
      </w:r>
      <w:proofErr w:type="gramEnd"/>
      <w:r w:rsidRPr="006D1F9E">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22661AAB"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6D1F9E">
        <w:rPr>
          <w:rFonts w:ascii="Times New Roman" w:hAnsi="Times New Roman" w:cs="Times New Roman"/>
          <w:color w:val="010000"/>
          <w:sz w:val="24"/>
          <w:szCs w:val="24"/>
        </w:rPr>
        <w:t>madde</w:t>
      </w:r>
      <w:proofErr w:type="gramEnd"/>
      <w:r w:rsidRPr="006D1F9E">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6D1F9E">
        <w:rPr>
          <w:rFonts w:ascii="Times New Roman" w:hAnsi="Times New Roman" w:cs="Times New Roman"/>
          <w:color w:val="010000"/>
          <w:sz w:val="24"/>
          <w:szCs w:val="24"/>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6D1F9E">
        <w:rPr>
          <w:rFonts w:ascii="Times New Roman" w:hAnsi="Times New Roman" w:cs="Times New Roman"/>
          <w:color w:val="010000"/>
          <w:sz w:val="24"/>
          <w:szCs w:val="24"/>
        </w:rPr>
        <w:t>da;</w:t>
      </w:r>
      <w:proofErr w:type="gramEnd"/>
      <w:r w:rsidRPr="006D1F9E">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6D1F9E">
        <w:rPr>
          <w:rFonts w:ascii="Times New Roman" w:hAnsi="Times New Roman" w:cs="Times New Roman"/>
          <w:color w:val="010000"/>
          <w:sz w:val="24"/>
          <w:szCs w:val="24"/>
        </w:rPr>
        <w:t>de,</w:t>
      </w:r>
      <w:proofErr w:type="gramEnd"/>
      <w:r w:rsidRPr="006D1F9E">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6D1F9E">
        <w:rPr>
          <w:rFonts w:ascii="Times New Roman" w:hAnsi="Times New Roman" w:cs="Times New Roman"/>
          <w:color w:val="010000"/>
          <w:sz w:val="24"/>
          <w:szCs w:val="24"/>
        </w:rPr>
        <w:t>contrario</w:t>
      </w:r>
      <w:proofErr w:type="spellEnd"/>
      <w:r w:rsidRPr="006D1F9E">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4219CB97"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72A445E8" w14:textId="1974B61F"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6D1F9E" w:rsidRPr="006D1F9E">
        <w:rPr>
          <w:rFonts w:ascii="Times New Roman" w:hAnsi="Times New Roman" w:cs="Times New Roman"/>
          <w:color w:val="010000"/>
          <w:sz w:val="24"/>
          <w:szCs w:val="24"/>
        </w:rPr>
        <w:t xml:space="preserve"> </w:t>
      </w:r>
    </w:p>
    <w:p w14:paraId="231ABE42"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6D1F9E">
        <w:rPr>
          <w:rFonts w:ascii="Times New Roman" w:hAnsi="Times New Roman" w:cs="Times New Roman"/>
          <w:color w:val="010000"/>
          <w:sz w:val="24"/>
          <w:szCs w:val="24"/>
        </w:rPr>
        <w:t>konular”la</w:t>
      </w:r>
      <w:proofErr w:type="spellEnd"/>
      <w:r w:rsidRPr="006D1F9E">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5401AFE2"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Kanunsuz emre dair Anayasanın 137. maddesinde yapılan değişiklik ise, Cumhurbaşkanlığı kararnamesinin, Anayasanın konuya ilişkin diğer düzenlemeleri ile birlikte </w:t>
      </w:r>
      <w:r w:rsidRPr="006D1F9E">
        <w:rPr>
          <w:rFonts w:ascii="Times New Roman" w:hAnsi="Times New Roman" w:cs="Times New Roman"/>
          <w:color w:val="010000"/>
          <w:sz w:val="24"/>
          <w:szCs w:val="24"/>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5FC55CFF"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318D920E" w14:textId="76306F30"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Öte yandan, Cumhurbaşkanı, “kanunların uygulanmasını sağlamak üzere ve bunlara aykırı olmamak şartıyla yönetmelik çıkarır” (md.104/18).</w:t>
      </w:r>
    </w:p>
    <w:p w14:paraId="1F2900C0"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Kanunların ve </w:t>
      </w:r>
      <w:proofErr w:type="spellStart"/>
      <w:r w:rsidRPr="006D1F9E">
        <w:rPr>
          <w:rFonts w:ascii="Times New Roman" w:hAnsi="Times New Roman" w:cs="Times New Roman"/>
          <w:color w:val="010000"/>
          <w:sz w:val="24"/>
          <w:szCs w:val="24"/>
        </w:rPr>
        <w:t>CBK’lerin</w:t>
      </w:r>
      <w:proofErr w:type="spellEnd"/>
      <w:r w:rsidRPr="006D1F9E">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6D1F9E">
        <w:rPr>
          <w:rFonts w:ascii="Times New Roman" w:hAnsi="Times New Roman" w:cs="Times New Roman"/>
          <w:color w:val="010000"/>
          <w:sz w:val="24"/>
          <w:szCs w:val="24"/>
        </w:rPr>
        <w:t>CBK’lerin</w:t>
      </w:r>
      <w:proofErr w:type="spellEnd"/>
      <w:r w:rsidRPr="006D1F9E">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6D1F9E">
        <w:rPr>
          <w:rFonts w:ascii="Times New Roman" w:hAnsi="Times New Roman" w:cs="Times New Roman"/>
          <w:color w:val="010000"/>
          <w:sz w:val="24"/>
          <w:szCs w:val="24"/>
        </w:rPr>
        <w:t>CBK’yi</w:t>
      </w:r>
      <w:proofErr w:type="spellEnd"/>
      <w:r w:rsidRPr="006D1F9E">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6D1F9E">
        <w:rPr>
          <w:rFonts w:ascii="Times New Roman" w:hAnsi="Times New Roman" w:cs="Times New Roman"/>
          <w:color w:val="010000"/>
          <w:sz w:val="24"/>
          <w:szCs w:val="24"/>
        </w:rPr>
        <w:t>gerekçesizliğinin</w:t>
      </w:r>
      <w:proofErr w:type="spellEnd"/>
      <w:r w:rsidRPr="006D1F9E">
        <w:rPr>
          <w:rFonts w:ascii="Times New Roman" w:hAnsi="Times New Roman" w:cs="Times New Roman"/>
          <w:color w:val="010000"/>
          <w:sz w:val="24"/>
          <w:szCs w:val="24"/>
        </w:rPr>
        <w:t xml:space="preserve"> uygulama yönetmeliğinde yaratması muhtemel belirsizlikler ise, hukuk devleti ilkelerini zedeleyici sonuçlar doğuracaktır (md.2).</w:t>
      </w:r>
    </w:p>
    <w:p w14:paraId="4A0FAA38" w14:textId="77777777" w:rsidR="006D1F9E" w:rsidRPr="006D1F9E" w:rsidRDefault="006D1F9E" w:rsidP="006D1F9E">
      <w:pPr>
        <w:spacing w:before="240" w:after="100" w:afterAutospacing="1" w:line="240" w:lineRule="auto"/>
        <w:ind w:firstLine="709"/>
        <w:jc w:val="both"/>
        <w:rPr>
          <w:rFonts w:ascii="Times New Roman" w:hAnsi="Times New Roman" w:cs="Times New Roman"/>
          <w:color w:val="010000"/>
          <w:sz w:val="24"/>
          <w:szCs w:val="24"/>
        </w:rPr>
      </w:pPr>
      <w:proofErr w:type="gramStart"/>
      <w:r w:rsidRPr="006D1F9E">
        <w:rPr>
          <w:rFonts w:ascii="Times New Roman" w:hAnsi="Times New Roman" w:cs="Times New Roman"/>
          <w:color w:val="010000"/>
          <w:sz w:val="24"/>
          <w:szCs w:val="24"/>
        </w:rPr>
        <w:t>3. -</w:t>
      </w:r>
      <w:proofErr w:type="gramEnd"/>
      <w:r w:rsidRPr="006D1F9E">
        <w:rPr>
          <w:rFonts w:ascii="Times New Roman" w:hAnsi="Times New Roman" w:cs="Times New Roman"/>
          <w:color w:val="010000"/>
          <w:sz w:val="24"/>
          <w:szCs w:val="24"/>
        </w:rPr>
        <w:t xml:space="preserve"> Cumhurbaşkanlığı kararnamesi çıkarılmasının anayasal çerçevesi ve sınırları</w:t>
      </w:r>
    </w:p>
    <w:p w14:paraId="331E4E93" w14:textId="56E92A7C"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2CB92602"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a) “Yürütme yetkisine ilişkin konular”: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6D1F9E">
        <w:rPr>
          <w:rFonts w:ascii="Times New Roman" w:hAnsi="Times New Roman" w:cs="Times New Roman"/>
          <w:color w:val="010000"/>
          <w:sz w:val="24"/>
          <w:szCs w:val="24"/>
        </w:rPr>
        <w:t>CBK’leri</w:t>
      </w:r>
      <w:proofErr w:type="spellEnd"/>
      <w:r w:rsidRPr="006D1F9E">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6D1F9E">
        <w:rPr>
          <w:rFonts w:ascii="Times New Roman" w:hAnsi="Times New Roman" w:cs="Times New Roman"/>
          <w:color w:val="010000"/>
          <w:sz w:val="24"/>
          <w:szCs w:val="24"/>
        </w:rPr>
        <w:lastRenderedPageBreak/>
        <w:t>2020/4, 22/1/2020, R.G. 13/5/2020 – 31126, §9. Aynı yönde bkz. AYM, E. 2018/55; K. 2020/27, 11/6/2020, R.G. 20/7/2020-31194).</w:t>
      </w:r>
    </w:p>
    <w:p w14:paraId="55F3F4F0"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b) “Düzenleme yasağı”: İkinci olarak </w:t>
      </w:r>
      <w:proofErr w:type="spellStart"/>
      <w:r w:rsidRPr="006D1F9E">
        <w:rPr>
          <w:rFonts w:ascii="Times New Roman" w:hAnsi="Times New Roman" w:cs="Times New Roman"/>
          <w:color w:val="010000"/>
          <w:sz w:val="24"/>
          <w:szCs w:val="24"/>
        </w:rPr>
        <w:t>CBK’ler</w:t>
      </w:r>
      <w:proofErr w:type="spellEnd"/>
      <w:r w:rsidRPr="006D1F9E">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6D1F9E">
        <w:rPr>
          <w:rFonts w:ascii="Times New Roman" w:hAnsi="Times New Roman" w:cs="Times New Roman"/>
          <w:color w:val="010000"/>
          <w:sz w:val="24"/>
          <w:szCs w:val="24"/>
        </w:rPr>
        <w:t>ödevler”le</w:t>
      </w:r>
      <w:proofErr w:type="spellEnd"/>
      <w:r w:rsidRPr="006D1F9E">
        <w:rPr>
          <w:rFonts w:ascii="Times New Roman" w:hAnsi="Times New Roman" w:cs="Times New Roman"/>
          <w:color w:val="010000"/>
          <w:sz w:val="24"/>
          <w:szCs w:val="24"/>
        </w:rPr>
        <w:t xml:space="preserve"> ilgili konularda düzenleme yapamaz. </w:t>
      </w:r>
    </w:p>
    <w:p w14:paraId="0B088FB4" w14:textId="503F9360"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6D1F9E" w:rsidRPr="006D1F9E">
        <w:rPr>
          <w:rFonts w:ascii="Times New Roman" w:hAnsi="Times New Roman" w:cs="Times New Roman"/>
          <w:color w:val="010000"/>
          <w:sz w:val="24"/>
          <w:szCs w:val="24"/>
        </w:rPr>
        <w:t xml:space="preserve"> </w:t>
      </w:r>
    </w:p>
    <w:p w14:paraId="627DB12C" w14:textId="3DE60DE6"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0B02DB73"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6D1F9E">
        <w:rPr>
          <w:rFonts w:ascii="Times New Roman" w:hAnsi="Times New Roman" w:cs="Times New Roman"/>
          <w:color w:val="010000"/>
          <w:sz w:val="24"/>
          <w:szCs w:val="24"/>
        </w:rPr>
        <w:t>CBK’nin</w:t>
      </w:r>
      <w:proofErr w:type="spellEnd"/>
      <w:r w:rsidRPr="006D1F9E">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6D1F9E">
        <w:rPr>
          <w:rFonts w:ascii="Times New Roman" w:hAnsi="Times New Roman" w:cs="Times New Roman"/>
          <w:color w:val="010000"/>
          <w:sz w:val="24"/>
          <w:szCs w:val="24"/>
        </w:rPr>
        <w:t>CBK’ye</w:t>
      </w:r>
      <w:proofErr w:type="spellEnd"/>
      <w:r w:rsidRPr="006D1F9E">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07A984ED"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c) Üçüncü sınır, “</w:t>
      </w:r>
      <w:r w:rsidRPr="006D1F9E">
        <w:rPr>
          <w:rFonts w:ascii="Times New Roman" w:hAnsi="Times New Roman" w:cs="Times New Roman"/>
          <w:i/>
          <w:color w:val="010000"/>
          <w:sz w:val="24"/>
          <w:szCs w:val="24"/>
        </w:rPr>
        <w:t>Anayasada münhasıran kanunla düzenlenmesi öngörülen konularda Cumhurbaşkanlığı kararnamesi çıkarılamaz.”</w:t>
      </w:r>
      <w:r w:rsidRPr="006D1F9E">
        <w:rPr>
          <w:rFonts w:ascii="Times New Roman" w:hAnsi="Times New Roman" w:cs="Times New Roman"/>
          <w:color w:val="010000"/>
          <w:sz w:val="24"/>
          <w:szCs w:val="24"/>
        </w:rPr>
        <w:t xml:space="preserve">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6D1F9E">
        <w:rPr>
          <w:rFonts w:ascii="Times New Roman" w:hAnsi="Times New Roman" w:cs="Times New Roman"/>
          <w:color w:val="010000"/>
          <w:sz w:val="24"/>
          <w:szCs w:val="24"/>
        </w:rPr>
        <w:t>AYM’ye</w:t>
      </w:r>
      <w:proofErr w:type="spellEnd"/>
      <w:r w:rsidRPr="006D1F9E">
        <w:rPr>
          <w:rFonts w:ascii="Times New Roman" w:hAnsi="Times New Roman" w:cs="Times New Roman"/>
          <w:color w:val="010000"/>
          <w:sz w:val="24"/>
          <w:szCs w:val="24"/>
        </w:rPr>
        <w:t xml:space="preserve"> göre, “</w:t>
      </w:r>
      <w:r w:rsidRPr="006D1F9E">
        <w:rPr>
          <w:rFonts w:ascii="Times New Roman" w:hAnsi="Times New Roman" w:cs="Times New Roman"/>
          <w:i/>
          <w:color w:val="010000"/>
          <w:sz w:val="24"/>
          <w:szCs w:val="24"/>
        </w:rPr>
        <w:t xml:space="preserve">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6D1F9E">
        <w:rPr>
          <w:rFonts w:ascii="Times New Roman" w:hAnsi="Times New Roman" w:cs="Times New Roman"/>
          <w:i/>
          <w:color w:val="010000"/>
          <w:sz w:val="24"/>
          <w:szCs w:val="24"/>
        </w:rPr>
        <w:t>devredilmezliği</w:t>
      </w:r>
      <w:proofErr w:type="spellEnd"/>
      <w:r w:rsidRPr="006D1F9E">
        <w:rPr>
          <w:rFonts w:ascii="Times New Roman" w:hAnsi="Times New Roman" w:cs="Times New Roman"/>
          <w:i/>
          <w:color w:val="010000"/>
          <w:sz w:val="24"/>
          <w:szCs w:val="24"/>
        </w:rPr>
        <w:t xml:space="preserve"> ilkesine aykırılık oluşturmaktadır. Bu nedenle </w:t>
      </w:r>
      <w:r w:rsidRPr="006D1F9E">
        <w:rPr>
          <w:rFonts w:ascii="Times New Roman" w:hAnsi="Times New Roman" w:cs="Times New Roman"/>
          <w:i/>
          <w:color w:val="010000"/>
          <w:sz w:val="24"/>
          <w:szCs w:val="24"/>
        </w:rPr>
        <w:lastRenderedPageBreak/>
        <w:t>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Pr="006D1F9E">
        <w:rPr>
          <w:rFonts w:ascii="Times New Roman" w:hAnsi="Times New Roman" w:cs="Times New Roman"/>
          <w:color w:val="010000"/>
          <w:sz w:val="24"/>
          <w:szCs w:val="24"/>
        </w:rPr>
        <w:t xml:space="preserve"> </w:t>
      </w:r>
    </w:p>
    <w:p w14:paraId="0D5D29C7"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4A187B2D"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proofErr w:type="spellStart"/>
      <w:r w:rsidRPr="006D1F9E">
        <w:rPr>
          <w:rFonts w:ascii="Times New Roman" w:hAnsi="Times New Roman" w:cs="Times New Roman"/>
          <w:color w:val="010000"/>
          <w:sz w:val="24"/>
          <w:szCs w:val="24"/>
        </w:rPr>
        <w:t>AYM’nin</w:t>
      </w:r>
      <w:proofErr w:type="spellEnd"/>
      <w:r w:rsidRPr="006D1F9E">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283A5CEB"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620B689A"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6AB8D5DA"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 </w:t>
      </w:r>
      <w:r w:rsidRPr="006D1F9E">
        <w:rPr>
          <w:rFonts w:ascii="Times New Roman" w:hAnsi="Times New Roman" w:cs="Times New Roman"/>
          <w:i/>
          <w:color w:val="010000"/>
          <w:sz w:val="24"/>
          <w:szCs w:val="24"/>
        </w:rPr>
        <w:t>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w:t>
      </w:r>
      <w:r w:rsidRPr="006D1F9E">
        <w:rPr>
          <w:rFonts w:ascii="Times New Roman" w:hAnsi="Times New Roman" w:cs="Times New Roman"/>
          <w:color w:val="010000"/>
          <w:sz w:val="24"/>
          <w:szCs w:val="24"/>
        </w:rPr>
        <w:t xml:space="preserve"> (AYM, E.2016/150, </w:t>
      </w:r>
      <w:r w:rsidRPr="006D1F9E">
        <w:rPr>
          <w:rFonts w:ascii="Times New Roman" w:hAnsi="Times New Roman" w:cs="Times New Roman"/>
          <w:color w:val="010000"/>
          <w:sz w:val="24"/>
          <w:szCs w:val="24"/>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4FF0FA57" w14:textId="24ED7D7A"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6D1F9E" w:rsidRPr="006D1F9E">
        <w:rPr>
          <w:rFonts w:ascii="Times New Roman" w:hAnsi="Times New Roman" w:cs="Times New Roman"/>
          <w:color w:val="010000"/>
          <w:sz w:val="24"/>
          <w:szCs w:val="24"/>
        </w:rPr>
        <w:t xml:space="preserve"> </w:t>
      </w:r>
    </w:p>
    <w:p w14:paraId="6AC0B5E4"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d) Bir diğer sınır ise, “</w:t>
      </w:r>
      <w:r w:rsidRPr="006D1F9E">
        <w:rPr>
          <w:rFonts w:ascii="Times New Roman" w:hAnsi="Times New Roman" w:cs="Times New Roman"/>
          <w:i/>
          <w:color w:val="010000"/>
          <w:sz w:val="24"/>
          <w:szCs w:val="24"/>
        </w:rPr>
        <w:t>Kanunda açıkça düzenlenen konularda Cumhurbaşkanlığı kararnamesi çıkarılamaz</w:t>
      </w:r>
      <w:r w:rsidRPr="006D1F9E">
        <w:rPr>
          <w:rFonts w:ascii="Times New Roman" w:hAnsi="Times New Roman" w:cs="Times New Roman"/>
          <w:color w:val="010000"/>
          <w:sz w:val="24"/>
          <w:szCs w:val="24"/>
        </w:rPr>
        <w:t xml:space="preserve">” kuralıdır. Bir konu yasa ile açıkça düzenlenmişse Cumhurbaşkanlığı kararnamesi çıkarılamaz. Elbette </w:t>
      </w:r>
      <w:proofErr w:type="spellStart"/>
      <w:r w:rsidRPr="006D1F9E">
        <w:rPr>
          <w:rFonts w:ascii="Times New Roman" w:hAnsi="Times New Roman" w:cs="Times New Roman"/>
          <w:color w:val="010000"/>
          <w:sz w:val="24"/>
          <w:szCs w:val="24"/>
        </w:rPr>
        <w:t>CBK’lerin</w:t>
      </w:r>
      <w:proofErr w:type="spellEnd"/>
      <w:r w:rsidRPr="006D1F9E">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6D1F9E">
        <w:rPr>
          <w:rFonts w:ascii="Times New Roman" w:hAnsi="Times New Roman" w:cs="Times New Roman"/>
          <w:color w:val="010000"/>
          <w:sz w:val="24"/>
          <w:szCs w:val="24"/>
        </w:rPr>
        <w:t>CBK’ler</w:t>
      </w:r>
      <w:proofErr w:type="spellEnd"/>
      <w:r w:rsidRPr="006D1F9E">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7E0EE74E"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1CCCA8BA" w14:textId="2A961C6C"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6D1F9E" w:rsidRPr="006D1F9E">
        <w:rPr>
          <w:rFonts w:ascii="Times New Roman" w:hAnsi="Times New Roman" w:cs="Times New Roman"/>
          <w:color w:val="010000"/>
          <w:sz w:val="24"/>
          <w:szCs w:val="24"/>
        </w:rPr>
        <w:t xml:space="preserve"> </w:t>
      </w:r>
    </w:p>
    <w:p w14:paraId="7271B81E"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1D2BA306"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4. Cumhurbaşkanlığı Kararnamelerine İlişkin Anayasa Mahkemesi Denetiminin Kapsamı </w:t>
      </w:r>
    </w:p>
    <w:p w14:paraId="2E19F140"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3448F673"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6E235737"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“Şekil bozukluğuna dayalı iptal davaları Anayasa Mahkemesince öncelikle incelenip karara bağlanır” (md.149/4).</w:t>
      </w:r>
    </w:p>
    <w:p w14:paraId="5CD5D715"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12A93572" w14:textId="4A1F5C75"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a)</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Gerekçe, başlıca şekil denetimi ölçütlerindendir</w:t>
      </w:r>
    </w:p>
    <w:p w14:paraId="007410B6"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6D1F9E">
        <w:rPr>
          <w:rFonts w:ascii="Times New Roman" w:hAnsi="Times New Roman" w:cs="Times New Roman"/>
          <w:color w:val="010000"/>
          <w:sz w:val="24"/>
          <w:szCs w:val="24"/>
        </w:rPr>
        <w:t>da,</w:t>
      </w:r>
      <w:proofErr w:type="gramEnd"/>
      <w:r w:rsidRPr="006D1F9E">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6D1F9E">
        <w:rPr>
          <w:rFonts w:ascii="Times New Roman" w:hAnsi="Times New Roman" w:cs="Times New Roman"/>
          <w:color w:val="010000"/>
          <w:sz w:val="24"/>
          <w:szCs w:val="24"/>
        </w:rPr>
        <w:t>CBK’ler</w:t>
      </w:r>
      <w:proofErr w:type="spellEnd"/>
      <w:r w:rsidRPr="006D1F9E">
        <w:rPr>
          <w:rFonts w:ascii="Times New Roman" w:hAnsi="Times New Roman" w:cs="Times New Roman"/>
          <w:color w:val="010000"/>
          <w:sz w:val="24"/>
          <w:szCs w:val="24"/>
        </w:rPr>
        <w:t xml:space="preserve"> üzerinde şekil denetimi de yaparak gerekçe yokluğunu Anayasa’ya aykırılık nedeni saymalıdır.</w:t>
      </w:r>
    </w:p>
    <w:p w14:paraId="7FB1D5BA"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6D1F9E">
        <w:rPr>
          <w:rFonts w:ascii="Times New Roman" w:hAnsi="Times New Roman" w:cs="Times New Roman"/>
          <w:color w:val="010000"/>
          <w:sz w:val="24"/>
          <w:szCs w:val="24"/>
        </w:rPr>
        <w:t>CBK’nin</w:t>
      </w:r>
      <w:proofErr w:type="spellEnd"/>
      <w:r w:rsidRPr="006D1F9E">
        <w:rPr>
          <w:rFonts w:ascii="Times New Roman" w:hAnsi="Times New Roman" w:cs="Times New Roman"/>
          <w:color w:val="010000"/>
          <w:sz w:val="24"/>
          <w:szCs w:val="24"/>
        </w:rPr>
        <w:t xml:space="preserve"> madde sayısı, 2719’dır. Bunların 57torba tarzında olup, madde sayısı 821’dir. </w:t>
      </w:r>
      <w:proofErr w:type="spellStart"/>
      <w:r w:rsidRPr="006D1F9E">
        <w:rPr>
          <w:rFonts w:ascii="Times New Roman" w:hAnsi="Times New Roman" w:cs="Times New Roman"/>
          <w:color w:val="010000"/>
          <w:sz w:val="24"/>
          <w:szCs w:val="24"/>
        </w:rPr>
        <w:t>CBK’ler</w:t>
      </w:r>
      <w:proofErr w:type="spellEnd"/>
      <w:r w:rsidRPr="006D1F9E">
        <w:rPr>
          <w:rFonts w:ascii="Times New Roman" w:hAnsi="Times New Roman" w:cs="Times New Roman"/>
          <w:color w:val="010000"/>
          <w:sz w:val="24"/>
          <w:szCs w:val="24"/>
        </w:rPr>
        <w:t xml:space="preserve">, hiçbir gerekçe içermemektedir. </w:t>
      </w:r>
    </w:p>
    <w:p w14:paraId="646148F0"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6771 sayılı kanunla gerçekleşen Anayasa değişikliği ile 104. maddede sınırları belirlendiği şekliyle anayasal düzenimize giren Cumhurbaşkanlığı Kararnamelerine ilişkin bir AYM içtihadı tam anlamıyla oluşturulabilmiş değildir. Açılan iptal davalarında, sistematik şekilde, söz konusu Cumhurbaşkanlığı Kararnamelerinin konu bakımından yetki yönünden Anayasa m.104/17’ye aykırı olduğu ve yürütmenin yasamanın yetki alanına tecavüz ettiği ortaya koyulmuştur. 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03381B0C"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Oysa “gerekçe”, hukuk devletinin bir gereğidir.</w:t>
      </w:r>
    </w:p>
    <w:p w14:paraId="1A725881"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 “</w:t>
      </w:r>
      <w:r w:rsidRPr="006D1F9E">
        <w:rPr>
          <w:rFonts w:ascii="Times New Roman" w:hAnsi="Times New Roman" w:cs="Times New Roman"/>
          <w:i/>
          <w:color w:val="010000"/>
          <w:sz w:val="24"/>
          <w:szCs w:val="24"/>
        </w:rPr>
        <w:t>Bütün mahkemelerin her türlü kararları gerekçeli olarak yazılır</w:t>
      </w:r>
      <w:r w:rsidRPr="006D1F9E">
        <w:rPr>
          <w:rFonts w:ascii="Times New Roman" w:hAnsi="Times New Roman" w:cs="Times New Roman"/>
          <w:color w:val="010000"/>
          <w:sz w:val="24"/>
          <w:szCs w:val="24"/>
        </w:rPr>
        <w:t>” hükmü (md.141/3) dışında ‘gerekçe gereği’, Anayasa’da, yasama ve yürütme işlemleri için doğrudan öngörülmemektedir.</w:t>
      </w:r>
    </w:p>
    <w:p w14:paraId="2FBA08BC" w14:textId="7BB80BEB"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Bu bir eksiklik değil; zira hukuk devleti, bütün resmi işlemlerin gerekçeli olmasını gerekli kılar. Nitekim, yasalar ve idari işlemler açısından, açık hüküm yokluğuna karşın gerekçe yükümlülüğü, Anayasa madde 2’den kaynaklanır.</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 xml:space="preserve">Anayasalarda gerekçe gerekliliği açıkça öngörülmüş olmasa </w:t>
      </w:r>
      <w:proofErr w:type="gramStart"/>
      <w:r w:rsidRPr="006D1F9E">
        <w:rPr>
          <w:rFonts w:ascii="Times New Roman" w:hAnsi="Times New Roman" w:cs="Times New Roman"/>
          <w:color w:val="010000"/>
          <w:sz w:val="24"/>
          <w:szCs w:val="24"/>
        </w:rPr>
        <w:t>da,</w:t>
      </w:r>
      <w:proofErr w:type="gramEnd"/>
      <w:r w:rsidRPr="006D1F9E">
        <w:rPr>
          <w:rFonts w:ascii="Times New Roman" w:hAnsi="Times New Roman" w:cs="Times New Roman"/>
          <w:color w:val="010000"/>
          <w:sz w:val="24"/>
          <w:szCs w:val="24"/>
        </w:rPr>
        <w:t xml:space="preserve"> </w:t>
      </w:r>
      <w:proofErr w:type="spellStart"/>
      <w:r w:rsidRPr="006D1F9E">
        <w:rPr>
          <w:rFonts w:ascii="Times New Roman" w:hAnsi="Times New Roman" w:cs="Times New Roman"/>
          <w:color w:val="010000"/>
          <w:sz w:val="24"/>
          <w:szCs w:val="24"/>
        </w:rPr>
        <w:t>birel</w:t>
      </w:r>
      <w:proofErr w:type="spellEnd"/>
      <w:r w:rsidRPr="006D1F9E">
        <w:rPr>
          <w:rFonts w:ascii="Times New Roman" w:hAnsi="Times New Roman" w:cs="Times New Roman"/>
          <w:color w:val="010000"/>
          <w:sz w:val="24"/>
          <w:szCs w:val="24"/>
        </w:rPr>
        <w:t xml:space="preserve"> veya düzenleyici işlemler bütünü için gerekçe gerekliliği, içerik </w:t>
      </w:r>
      <w:r w:rsidRPr="006D1F9E">
        <w:rPr>
          <w:rFonts w:ascii="Times New Roman" w:hAnsi="Times New Roman" w:cs="Times New Roman"/>
          <w:color w:val="010000"/>
          <w:sz w:val="24"/>
          <w:szCs w:val="24"/>
        </w:rPr>
        <w:lastRenderedPageBreak/>
        <w:t>olarak hukuk devleti kavramına içkindir.</w:t>
      </w:r>
      <w:r w:rsidR="006D1F9E" w:rsidRPr="006D1F9E">
        <w:rPr>
          <w:rFonts w:ascii="Times New Roman" w:hAnsi="Times New Roman" w:cs="Times New Roman"/>
          <w:color w:val="010000"/>
          <w:sz w:val="24"/>
          <w:szCs w:val="24"/>
        </w:rPr>
        <w:t xml:space="preserve"> </w:t>
      </w:r>
      <w:proofErr w:type="spellStart"/>
      <w:r w:rsidRPr="006D1F9E">
        <w:rPr>
          <w:rFonts w:ascii="Times New Roman" w:hAnsi="Times New Roman" w:cs="Times New Roman"/>
          <w:color w:val="010000"/>
          <w:sz w:val="24"/>
          <w:szCs w:val="24"/>
        </w:rPr>
        <w:t>CBK’lerin</w:t>
      </w:r>
      <w:proofErr w:type="spellEnd"/>
      <w:r w:rsidRPr="006D1F9E">
        <w:rPr>
          <w:rFonts w:ascii="Times New Roman" w:hAnsi="Times New Roman" w:cs="Times New Roman"/>
          <w:color w:val="010000"/>
          <w:sz w:val="24"/>
          <w:szCs w:val="24"/>
        </w:rPr>
        <w:t xml:space="preserve"> gerekçeli olma zorunluluğu </w:t>
      </w:r>
      <w:proofErr w:type="gramStart"/>
      <w:r w:rsidRPr="006D1F9E">
        <w:rPr>
          <w:rFonts w:ascii="Times New Roman" w:hAnsi="Times New Roman" w:cs="Times New Roman"/>
          <w:color w:val="010000"/>
          <w:sz w:val="24"/>
          <w:szCs w:val="24"/>
        </w:rPr>
        <w:t>da,</w:t>
      </w:r>
      <w:proofErr w:type="gramEnd"/>
      <w:r w:rsidRPr="006D1F9E">
        <w:rPr>
          <w:rFonts w:ascii="Times New Roman" w:hAnsi="Times New Roman" w:cs="Times New Roman"/>
          <w:color w:val="010000"/>
          <w:sz w:val="24"/>
          <w:szCs w:val="24"/>
        </w:rPr>
        <w:t xml:space="preserve"> bu genel ilke içinde yer alır. </w:t>
      </w:r>
    </w:p>
    <w:p w14:paraId="0EEDE3CD"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Gerekçesiz </w:t>
      </w:r>
      <w:proofErr w:type="spellStart"/>
      <w:r w:rsidRPr="006D1F9E">
        <w:rPr>
          <w:rFonts w:ascii="Times New Roman" w:hAnsi="Times New Roman" w:cs="Times New Roman"/>
          <w:color w:val="010000"/>
          <w:sz w:val="24"/>
          <w:szCs w:val="24"/>
        </w:rPr>
        <w:t>CBK’lerde</w:t>
      </w:r>
      <w:proofErr w:type="spellEnd"/>
      <w:r w:rsidRPr="006D1F9E">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5748D83C"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6D1F9E">
        <w:rPr>
          <w:rFonts w:ascii="Times New Roman" w:hAnsi="Times New Roman" w:cs="Times New Roman"/>
          <w:color w:val="010000"/>
          <w:sz w:val="24"/>
          <w:szCs w:val="24"/>
        </w:rPr>
        <w:t>CBK’ler</w:t>
      </w:r>
      <w:proofErr w:type="spellEnd"/>
      <w:r w:rsidRPr="006D1F9E">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209C4872"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Torba </w:t>
      </w:r>
      <w:proofErr w:type="spellStart"/>
      <w:r w:rsidRPr="006D1F9E">
        <w:rPr>
          <w:rFonts w:ascii="Times New Roman" w:hAnsi="Times New Roman" w:cs="Times New Roman"/>
          <w:color w:val="010000"/>
          <w:sz w:val="24"/>
          <w:szCs w:val="24"/>
        </w:rPr>
        <w:t>CBK’ler</w:t>
      </w:r>
      <w:proofErr w:type="spellEnd"/>
      <w:r w:rsidRPr="006D1F9E">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6D1F9E">
        <w:rPr>
          <w:rFonts w:ascii="Times New Roman" w:hAnsi="Times New Roman" w:cs="Times New Roman"/>
          <w:color w:val="010000"/>
          <w:sz w:val="24"/>
          <w:szCs w:val="24"/>
        </w:rPr>
        <w:t>CBK’ler</w:t>
      </w:r>
      <w:proofErr w:type="spellEnd"/>
      <w:r w:rsidRPr="006D1F9E">
        <w:rPr>
          <w:rFonts w:ascii="Times New Roman" w:hAnsi="Times New Roman" w:cs="Times New Roman"/>
          <w:color w:val="010000"/>
          <w:sz w:val="24"/>
          <w:szCs w:val="24"/>
        </w:rPr>
        <w:t xml:space="preserve"> üzerinde derinleştirilmiş denetim sürecini engellemektedir.</w:t>
      </w:r>
    </w:p>
    <w:p w14:paraId="2693FE4E"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6D1F9E">
        <w:rPr>
          <w:rFonts w:ascii="Times New Roman" w:hAnsi="Times New Roman" w:cs="Times New Roman"/>
          <w:color w:val="010000"/>
          <w:sz w:val="24"/>
          <w:szCs w:val="24"/>
        </w:rPr>
        <w:t>da,</w:t>
      </w:r>
      <w:proofErr w:type="gramEnd"/>
      <w:r w:rsidRPr="006D1F9E">
        <w:rPr>
          <w:rFonts w:ascii="Times New Roman" w:hAnsi="Times New Roman" w:cs="Times New Roman"/>
          <w:color w:val="010000"/>
          <w:sz w:val="24"/>
          <w:szCs w:val="24"/>
        </w:rPr>
        <w:t xml:space="preserve"> CBK gerekçelerinin önemini arttırmaktadır.</w:t>
      </w:r>
    </w:p>
    <w:p w14:paraId="168FB55A" w14:textId="5A1D71D8"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Bu bağlamda emsal olabilecek bir uygulamaya da ayrıca dikkat çekmekte yarar vardır.</w:t>
      </w:r>
      <w:r w:rsidR="006D1F9E" w:rsidRPr="006D1F9E">
        <w:rPr>
          <w:rFonts w:ascii="Times New Roman" w:hAnsi="Times New Roman" w:cs="Times New Roman"/>
          <w:color w:val="010000"/>
          <w:sz w:val="24"/>
          <w:szCs w:val="24"/>
        </w:rPr>
        <w:t xml:space="preserve"> </w:t>
      </w:r>
    </w:p>
    <w:p w14:paraId="222D0E52"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6D1F9E">
        <w:rPr>
          <w:rFonts w:ascii="Times New Roman" w:hAnsi="Times New Roman" w:cs="Times New Roman"/>
          <w:color w:val="010000"/>
          <w:sz w:val="24"/>
          <w:szCs w:val="24"/>
        </w:rPr>
        <w:t>KHK’ler’in</w:t>
      </w:r>
      <w:proofErr w:type="spellEnd"/>
      <w:r w:rsidRPr="006D1F9E">
        <w:rPr>
          <w:rFonts w:ascii="Times New Roman" w:hAnsi="Times New Roman" w:cs="Times New Roman"/>
          <w:color w:val="010000"/>
          <w:sz w:val="24"/>
          <w:szCs w:val="24"/>
        </w:rPr>
        <w:t xml:space="preserve"> gerekçesi (gerek Genel Gerekçe gerek madde gerekçeleri) </w:t>
      </w:r>
      <w:proofErr w:type="gramStart"/>
      <w:r w:rsidRPr="006D1F9E">
        <w:rPr>
          <w:rFonts w:ascii="Times New Roman" w:hAnsi="Times New Roman" w:cs="Times New Roman"/>
          <w:color w:val="010000"/>
          <w:sz w:val="24"/>
          <w:szCs w:val="24"/>
        </w:rPr>
        <w:t>Resmi</w:t>
      </w:r>
      <w:proofErr w:type="gramEnd"/>
      <w:r w:rsidRPr="006D1F9E">
        <w:rPr>
          <w:rFonts w:ascii="Times New Roman" w:hAnsi="Times New Roman" w:cs="Times New Roman"/>
          <w:color w:val="010000"/>
          <w:sz w:val="24"/>
          <w:szCs w:val="24"/>
        </w:rPr>
        <w:t xml:space="preserve"> Gazetede yayımlanmamakla birlikte, Başbakanlık Kanunlar ve Kararlar biriminde </w:t>
      </w:r>
      <w:proofErr w:type="spellStart"/>
      <w:r w:rsidRPr="006D1F9E">
        <w:rPr>
          <w:rFonts w:ascii="Times New Roman" w:hAnsi="Times New Roman" w:cs="Times New Roman"/>
          <w:color w:val="010000"/>
          <w:sz w:val="24"/>
          <w:szCs w:val="24"/>
        </w:rPr>
        <w:t>KHK’ler’in</w:t>
      </w:r>
      <w:proofErr w:type="spellEnd"/>
      <w:r w:rsidRPr="006D1F9E">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358B2459"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Diğer bir ifadeyle KHK’lerin de aslında gerekçeleri bulunmaktaydı.</w:t>
      </w:r>
    </w:p>
    <w:p w14:paraId="35FE4BE4"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77B23055"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Kanunlar, KHK’ler, </w:t>
      </w:r>
      <w:proofErr w:type="spellStart"/>
      <w:r w:rsidRPr="006D1F9E">
        <w:rPr>
          <w:rFonts w:ascii="Times New Roman" w:hAnsi="Times New Roman" w:cs="Times New Roman"/>
          <w:color w:val="010000"/>
          <w:sz w:val="24"/>
          <w:szCs w:val="24"/>
        </w:rPr>
        <w:t>CBK’ler</w:t>
      </w:r>
      <w:proofErr w:type="spellEnd"/>
      <w:r w:rsidRPr="006D1F9E">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 hukuka saygılı bir yönetim anlayışının gereğidir.</w:t>
      </w:r>
    </w:p>
    <w:p w14:paraId="09F52A2A"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w:t>
      </w:r>
      <w:r w:rsidRPr="006D1F9E">
        <w:rPr>
          <w:rFonts w:ascii="Times New Roman" w:hAnsi="Times New Roman" w:cs="Times New Roman"/>
          <w:color w:val="010000"/>
          <w:sz w:val="24"/>
          <w:szCs w:val="24"/>
        </w:rPr>
        <w:lastRenderedPageBreak/>
        <w:t>olduğu gibi anılan gerekçelerin en başta kamuya duyurulmasının zorunlu olduğuna dair açık yasal kurallar yoksa, gerekçenin baştan kamuya duyurulmamış olması açık bir hukuka aykırılık olarak görülmeyebilir.</w:t>
      </w:r>
    </w:p>
    <w:p w14:paraId="1D5F3559"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688E51A0"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36DE4D1A"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6D1F9E">
        <w:rPr>
          <w:rFonts w:ascii="Times New Roman" w:hAnsi="Times New Roman" w:cs="Times New Roman"/>
          <w:color w:val="010000"/>
          <w:sz w:val="24"/>
          <w:szCs w:val="24"/>
        </w:rPr>
        <w:t>varolması</w:t>
      </w:r>
      <w:proofErr w:type="spellEnd"/>
      <w:r w:rsidRPr="006D1F9E">
        <w:rPr>
          <w:rFonts w:ascii="Times New Roman" w:hAnsi="Times New Roman" w:cs="Times New Roman"/>
          <w:color w:val="010000"/>
          <w:sz w:val="24"/>
          <w:szCs w:val="24"/>
        </w:rPr>
        <w:t xml:space="preserve"> hukuken zorunludur.</w:t>
      </w:r>
    </w:p>
    <w:p w14:paraId="0940C075"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Aynı durum, </w:t>
      </w:r>
      <w:proofErr w:type="spellStart"/>
      <w:r w:rsidRPr="006D1F9E">
        <w:rPr>
          <w:rFonts w:ascii="Times New Roman" w:hAnsi="Times New Roman" w:cs="Times New Roman"/>
          <w:color w:val="010000"/>
          <w:sz w:val="24"/>
          <w:szCs w:val="24"/>
        </w:rPr>
        <w:t>CBK’ler</w:t>
      </w:r>
      <w:proofErr w:type="spellEnd"/>
      <w:r w:rsidRPr="006D1F9E">
        <w:rPr>
          <w:rFonts w:ascii="Times New Roman" w:hAnsi="Times New Roman" w:cs="Times New Roman"/>
          <w:color w:val="010000"/>
          <w:sz w:val="24"/>
          <w:szCs w:val="24"/>
        </w:rPr>
        <w:t xml:space="preserve"> açısından da evleviyetle (</w:t>
      </w:r>
      <w:r w:rsidRPr="006D1F9E">
        <w:rPr>
          <w:rFonts w:ascii="Times New Roman" w:hAnsi="Times New Roman" w:cs="Times New Roman"/>
          <w:i/>
          <w:color w:val="010000"/>
          <w:sz w:val="24"/>
          <w:szCs w:val="24"/>
        </w:rPr>
        <w:t xml:space="preserve">a </w:t>
      </w:r>
      <w:proofErr w:type="spellStart"/>
      <w:r w:rsidRPr="006D1F9E">
        <w:rPr>
          <w:rFonts w:ascii="Times New Roman" w:hAnsi="Times New Roman" w:cs="Times New Roman"/>
          <w:i/>
          <w:color w:val="010000"/>
          <w:sz w:val="24"/>
          <w:szCs w:val="24"/>
        </w:rPr>
        <w:t>priori</w:t>
      </w:r>
      <w:proofErr w:type="spellEnd"/>
      <w:r w:rsidRPr="006D1F9E">
        <w:rPr>
          <w:rFonts w:ascii="Times New Roman" w:hAnsi="Times New Roman" w:cs="Times New Roman"/>
          <w:color w:val="010000"/>
          <w:sz w:val="24"/>
          <w:szCs w:val="24"/>
        </w:rPr>
        <w:t xml:space="preserve">) geçerli olmalıdır. Zira </w:t>
      </w:r>
      <w:proofErr w:type="spellStart"/>
      <w:r w:rsidRPr="006D1F9E">
        <w:rPr>
          <w:rFonts w:ascii="Times New Roman" w:hAnsi="Times New Roman" w:cs="Times New Roman"/>
          <w:color w:val="010000"/>
          <w:sz w:val="24"/>
          <w:szCs w:val="24"/>
        </w:rPr>
        <w:t>CBK’lerin</w:t>
      </w:r>
      <w:proofErr w:type="spellEnd"/>
      <w:r w:rsidRPr="006D1F9E">
        <w:rPr>
          <w:rFonts w:ascii="Times New Roman" w:hAnsi="Times New Roman" w:cs="Times New Roman"/>
          <w:color w:val="010000"/>
          <w:sz w:val="24"/>
          <w:szCs w:val="24"/>
        </w:rPr>
        <w:t xml:space="preserve"> diğer idari düzenlemelere göre daha üst hukuk normları olduğu kuşkusuzdur.</w:t>
      </w:r>
    </w:p>
    <w:p w14:paraId="1423EC19"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14:paraId="41253946" w14:textId="74A27E7E"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 xml:space="preserve">AYM, yasalardan farklı olarak, </w:t>
      </w:r>
      <w:proofErr w:type="spellStart"/>
      <w:r w:rsidRPr="006D1F9E">
        <w:rPr>
          <w:rFonts w:ascii="Times New Roman" w:hAnsi="Times New Roman" w:cs="Times New Roman"/>
          <w:color w:val="010000"/>
          <w:sz w:val="24"/>
          <w:szCs w:val="24"/>
        </w:rPr>
        <w:t>CBK’lerin</w:t>
      </w:r>
      <w:proofErr w:type="spellEnd"/>
      <w:r w:rsidRPr="006D1F9E">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6D1F9E">
        <w:rPr>
          <w:rFonts w:ascii="Times New Roman" w:hAnsi="Times New Roman" w:cs="Times New Roman"/>
          <w:color w:val="010000"/>
          <w:sz w:val="24"/>
          <w:szCs w:val="24"/>
        </w:rPr>
        <w:t>CBK’lerin</w:t>
      </w:r>
      <w:proofErr w:type="spellEnd"/>
      <w:r w:rsidRPr="006D1F9E">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6D1F9E">
        <w:rPr>
          <w:rFonts w:ascii="Times New Roman" w:hAnsi="Times New Roman" w:cs="Times New Roman"/>
          <w:color w:val="010000"/>
          <w:sz w:val="24"/>
          <w:szCs w:val="24"/>
        </w:rPr>
        <w:t>AYM’nin</w:t>
      </w:r>
      <w:proofErr w:type="spellEnd"/>
      <w:r w:rsidRPr="006D1F9E">
        <w:rPr>
          <w:rFonts w:ascii="Times New Roman" w:hAnsi="Times New Roman" w:cs="Times New Roman"/>
          <w:color w:val="010000"/>
          <w:sz w:val="24"/>
          <w:szCs w:val="24"/>
        </w:rPr>
        <w:t xml:space="preserve">, Anayasanın </w:t>
      </w:r>
      <w:proofErr w:type="spellStart"/>
      <w:r w:rsidRPr="006D1F9E">
        <w:rPr>
          <w:rFonts w:ascii="Times New Roman" w:hAnsi="Times New Roman" w:cs="Times New Roman"/>
          <w:color w:val="010000"/>
          <w:sz w:val="24"/>
          <w:szCs w:val="24"/>
        </w:rPr>
        <w:t>CBK’lerin</w:t>
      </w:r>
      <w:proofErr w:type="spellEnd"/>
      <w:r w:rsidRPr="006D1F9E">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4C130321" w14:textId="3BF36893"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w:t>
      </w:r>
      <w:r w:rsidR="006D1F9E" w:rsidRPr="006D1F9E">
        <w:rPr>
          <w:rFonts w:ascii="Times New Roman" w:hAnsi="Times New Roman" w:cs="Times New Roman"/>
          <w:color w:val="010000"/>
          <w:sz w:val="24"/>
          <w:szCs w:val="24"/>
        </w:rPr>
        <w:t xml:space="preserve"> </w:t>
      </w:r>
      <w:proofErr w:type="spellStart"/>
      <w:r w:rsidRPr="006D1F9E">
        <w:rPr>
          <w:rFonts w:ascii="Times New Roman" w:hAnsi="Times New Roman" w:cs="Times New Roman"/>
          <w:color w:val="010000"/>
          <w:sz w:val="24"/>
          <w:szCs w:val="24"/>
        </w:rPr>
        <w:t>CBK’leri</w:t>
      </w:r>
      <w:proofErr w:type="spellEnd"/>
      <w:r w:rsidRPr="006D1F9E">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106BD485" w14:textId="7F29C26E"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 xml:space="preserve">Nitekim, </w:t>
      </w:r>
      <w:proofErr w:type="spellStart"/>
      <w:r w:rsidRPr="006D1F9E">
        <w:rPr>
          <w:rFonts w:ascii="Times New Roman" w:hAnsi="Times New Roman" w:cs="Times New Roman"/>
          <w:color w:val="010000"/>
          <w:sz w:val="24"/>
          <w:szCs w:val="24"/>
        </w:rPr>
        <w:t>AYM’nin</w:t>
      </w:r>
      <w:proofErr w:type="spellEnd"/>
      <w:r w:rsidRPr="006D1F9E">
        <w:rPr>
          <w:rFonts w:ascii="Times New Roman" w:hAnsi="Times New Roman" w:cs="Times New Roman"/>
          <w:color w:val="010000"/>
          <w:sz w:val="24"/>
          <w:szCs w:val="24"/>
        </w:rPr>
        <w:t xml:space="preserve"> yukarıda alıntılanan kararı, Cumhurbaşkanlığından örtülü bir gerekçe istemi anlamına gelmektedir. </w:t>
      </w:r>
    </w:p>
    <w:p w14:paraId="13C4A964" w14:textId="3CE175B3"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 xml:space="preserve">Bu itibarla, </w:t>
      </w:r>
      <w:proofErr w:type="spellStart"/>
      <w:r w:rsidRPr="006D1F9E">
        <w:rPr>
          <w:rFonts w:ascii="Times New Roman" w:hAnsi="Times New Roman" w:cs="Times New Roman"/>
          <w:color w:val="010000"/>
          <w:sz w:val="24"/>
          <w:szCs w:val="24"/>
        </w:rPr>
        <w:t>AYM’ye</w:t>
      </w:r>
      <w:proofErr w:type="spellEnd"/>
      <w:r w:rsidRPr="006D1F9E">
        <w:rPr>
          <w:rFonts w:ascii="Times New Roman" w:hAnsi="Times New Roman" w:cs="Times New Roman"/>
          <w:color w:val="010000"/>
          <w:sz w:val="24"/>
          <w:szCs w:val="24"/>
        </w:rPr>
        <w:t xml:space="preserve"> tarihsel bir görev düşmektedir: Gerekçe gerekliliğini biçim yönünden denetim kapsamına almak.</w:t>
      </w:r>
    </w:p>
    <w:p w14:paraId="7AA32835" w14:textId="68D00E15"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 xml:space="preserve">AYM denetimi, bugüne kadar </w:t>
      </w:r>
      <w:proofErr w:type="spellStart"/>
      <w:r w:rsidRPr="006D1F9E">
        <w:rPr>
          <w:rFonts w:ascii="Times New Roman" w:hAnsi="Times New Roman" w:cs="Times New Roman"/>
          <w:color w:val="010000"/>
          <w:sz w:val="24"/>
          <w:szCs w:val="24"/>
        </w:rPr>
        <w:t>CBK’ler</w:t>
      </w:r>
      <w:proofErr w:type="spellEnd"/>
      <w:r w:rsidRPr="006D1F9E">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6D1F9E">
        <w:rPr>
          <w:rFonts w:ascii="Times New Roman" w:hAnsi="Times New Roman" w:cs="Times New Roman"/>
          <w:color w:val="010000"/>
          <w:sz w:val="24"/>
          <w:szCs w:val="24"/>
        </w:rPr>
        <w:t>AYM’nin</w:t>
      </w:r>
      <w:proofErr w:type="spellEnd"/>
      <w:r w:rsidRPr="006D1F9E">
        <w:rPr>
          <w:rFonts w:ascii="Times New Roman" w:hAnsi="Times New Roman" w:cs="Times New Roman"/>
          <w:color w:val="010000"/>
          <w:sz w:val="24"/>
          <w:szCs w:val="24"/>
        </w:rPr>
        <w:t xml:space="preserve"> gerekçe gerekliliğine işareti, bu denetim yoluna ilişkindir. Aksi halde, Anayasa’nın </w:t>
      </w:r>
      <w:proofErr w:type="spellStart"/>
      <w:r w:rsidRPr="006D1F9E">
        <w:rPr>
          <w:rFonts w:ascii="Times New Roman" w:hAnsi="Times New Roman" w:cs="Times New Roman"/>
          <w:color w:val="010000"/>
          <w:sz w:val="24"/>
          <w:szCs w:val="24"/>
        </w:rPr>
        <w:t>CBK’ler</w:t>
      </w:r>
      <w:proofErr w:type="spellEnd"/>
      <w:r w:rsidRPr="006D1F9E">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6D1F9E">
        <w:rPr>
          <w:rFonts w:ascii="Times New Roman" w:hAnsi="Times New Roman" w:cs="Times New Roman"/>
          <w:color w:val="010000"/>
          <w:sz w:val="24"/>
          <w:szCs w:val="24"/>
        </w:rPr>
        <w:t>CBK’lerin</w:t>
      </w:r>
      <w:proofErr w:type="spellEnd"/>
      <w:r w:rsidRPr="006D1F9E">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604A7303" w14:textId="7EAB4A7F"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lastRenderedPageBreak/>
        <w:t>•</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 xml:space="preserve">Öte yandan, 1982 Anayasası madde 148 ve 6216 sayılı Kanun ve AYM İçtüzüğü hükümlerinin, kanunlardan farklı olarak </w:t>
      </w:r>
      <w:proofErr w:type="spellStart"/>
      <w:r w:rsidRPr="006D1F9E">
        <w:rPr>
          <w:rFonts w:ascii="Times New Roman" w:hAnsi="Times New Roman" w:cs="Times New Roman"/>
          <w:color w:val="010000"/>
          <w:sz w:val="24"/>
          <w:szCs w:val="24"/>
        </w:rPr>
        <w:t>CBK'lerin</w:t>
      </w:r>
      <w:proofErr w:type="spellEnd"/>
      <w:r w:rsidRPr="006D1F9E">
        <w:rPr>
          <w:rFonts w:ascii="Times New Roman" w:hAnsi="Times New Roman" w:cs="Times New Roman"/>
          <w:color w:val="010000"/>
          <w:sz w:val="24"/>
          <w:szCs w:val="24"/>
        </w:rPr>
        <w:t xml:space="preserve"> şekil denetimine ilişkin bir düzenleme içermemeleri, </w:t>
      </w:r>
      <w:proofErr w:type="spellStart"/>
      <w:r w:rsidRPr="006D1F9E">
        <w:rPr>
          <w:rFonts w:ascii="Times New Roman" w:hAnsi="Times New Roman" w:cs="Times New Roman"/>
          <w:color w:val="010000"/>
          <w:sz w:val="24"/>
          <w:szCs w:val="24"/>
        </w:rPr>
        <w:t>CBK'lerin</w:t>
      </w:r>
      <w:proofErr w:type="spellEnd"/>
      <w:r w:rsidRPr="006D1F9E">
        <w:rPr>
          <w:rFonts w:ascii="Times New Roman" w:hAnsi="Times New Roman" w:cs="Times New Roman"/>
          <w:color w:val="010000"/>
          <w:sz w:val="24"/>
          <w:szCs w:val="24"/>
        </w:rPr>
        <w:t xml:space="preserve"> şekil denetiminin yapıl(a)</w:t>
      </w:r>
      <w:proofErr w:type="spellStart"/>
      <w:r w:rsidRPr="006D1F9E">
        <w:rPr>
          <w:rFonts w:ascii="Times New Roman" w:hAnsi="Times New Roman" w:cs="Times New Roman"/>
          <w:color w:val="010000"/>
          <w:sz w:val="24"/>
          <w:szCs w:val="24"/>
        </w:rPr>
        <w:t>mayacağı</w:t>
      </w:r>
      <w:proofErr w:type="spellEnd"/>
      <w:r w:rsidRPr="006D1F9E">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6D1F9E">
        <w:rPr>
          <w:rFonts w:ascii="Times New Roman" w:hAnsi="Times New Roman" w:cs="Times New Roman"/>
          <w:color w:val="010000"/>
          <w:sz w:val="24"/>
          <w:szCs w:val="24"/>
        </w:rPr>
        <w:t>AYM'yi</w:t>
      </w:r>
      <w:proofErr w:type="spellEnd"/>
      <w:r w:rsidRPr="006D1F9E">
        <w:rPr>
          <w:rFonts w:ascii="Times New Roman" w:hAnsi="Times New Roman" w:cs="Times New Roman"/>
          <w:color w:val="010000"/>
          <w:sz w:val="24"/>
          <w:szCs w:val="24"/>
        </w:rPr>
        <w:t xml:space="preserve">, AY m.151'de yer alan şekil denetiminin </w:t>
      </w:r>
      <w:proofErr w:type="spellStart"/>
      <w:r w:rsidRPr="006D1F9E">
        <w:rPr>
          <w:rFonts w:ascii="Times New Roman" w:hAnsi="Times New Roman" w:cs="Times New Roman"/>
          <w:color w:val="010000"/>
          <w:sz w:val="24"/>
          <w:szCs w:val="24"/>
        </w:rPr>
        <w:t>CBK'ler</w:t>
      </w:r>
      <w:proofErr w:type="spellEnd"/>
      <w:r w:rsidRPr="006D1F9E">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6D1F9E">
        <w:rPr>
          <w:rFonts w:ascii="Times New Roman" w:hAnsi="Times New Roman" w:cs="Times New Roman"/>
          <w:color w:val="010000"/>
          <w:sz w:val="24"/>
          <w:szCs w:val="24"/>
        </w:rPr>
        <w:t>Resmi</w:t>
      </w:r>
      <w:proofErr w:type="gramEnd"/>
      <w:r w:rsidRPr="006D1F9E">
        <w:rPr>
          <w:rFonts w:ascii="Times New Roman" w:hAnsi="Times New Roman" w:cs="Times New Roman"/>
          <w:color w:val="010000"/>
          <w:sz w:val="24"/>
          <w:szCs w:val="24"/>
        </w:rPr>
        <w:t xml:space="preserve"> </w:t>
      </w:r>
      <w:proofErr w:type="spellStart"/>
      <w:r w:rsidRPr="006D1F9E">
        <w:rPr>
          <w:rFonts w:ascii="Times New Roman" w:hAnsi="Times New Roman" w:cs="Times New Roman"/>
          <w:color w:val="010000"/>
          <w:sz w:val="24"/>
          <w:szCs w:val="24"/>
        </w:rPr>
        <w:t>Gazete'de</w:t>
      </w:r>
      <w:proofErr w:type="spellEnd"/>
      <w:r w:rsidRPr="006D1F9E">
        <w:rPr>
          <w:rFonts w:ascii="Times New Roman" w:hAnsi="Times New Roman" w:cs="Times New Roman"/>
          <w:color w:val="010000"/>
          <w:sz w:val="24"/>
          <w:szCs w:val="24"/>
        </w:rPr>
        <w:t xml:space="preserve"> yayımlanana kadar geçen yöntemsel süreçleri kapsamakta ve bu süreç de normun gerekçesiyle birlikte oluşturulmasıyla başlamaktaysa, </w:t>
      </w:r>
      <w:proofErr w:type="spellStart"/>
      <w:r w:rsidRPr="006D1F9E">
        <w:rPr>
          <w:rFonts w:ascii="Times New Roman" w:hAnsi="Times New Roman" w:cs="Times New Roman"/>
          <w:color w:val="010000"/>
          <w:sz w:val="24"/>
          <w:szCs w:val="24"/>
        </w:rPr>
        <w:t>CBK'lerin</w:t>
      </w:r>
      <w:proofErr w:type="spellEnd"/>
      <w:r w:rsidRPr="006D1F9E">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6D1F9E">
        <w:rPr>
          <w:rFonts w:ascii="Times New Roman" w:hAnsi="Times New Roman" w:cs="Times New Roman"/>
          <w:color w:val="010000"/>
          <w:sz w:val="24"/>
          <w:szCs w:val="24"/>
        </w:rPr>
        <w:t>CBK'lerin</w:t>
      </w:r>
      <w:proofErr w:type="spellEnd"/>
      <w:r w:rsidRPr="006D1F9E">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6D1F9E">
        <w:rPr>
          <w:rFonts w:ascii="Times New Roman" w:hAnsi="Times New Roman" w:cs="Times New Roman"/>
          <w:color w:val="010000"/>
          <w:sz w:val="24"/>
          <w:szCs w:val="24"/>
        </w:rPr>
        <w:t>AYM'nin</w:t>
      </w:r>
      <w:proofErr w:type="spellEnd"/>
      <w:r w:rsidRPr="006D1F9E">
        <w:rPr>
          <w:rFonts w:ascii="Times New Roman" w:hAnsi="Times New Roman" w:cs="Times New Roman"/>
          <w:color w:val="010000"/>
          <w:sz w:val="24"/>
          <w:szCs w:val="24"/>
        </w:rPr>
        <w:t xml:space="preserve"> yükümlülüğünün önemini ortaya çıkarmaktadır.</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 xml:space="preserve">AYM, </w:t>
      </w:r>
      <w:proofErr w:type="spellStart"/>
      <w:r w:rsidRPr="006D1F9E">
        <w:rPr>
          <w:rFonts w:ascii="Times New Roman" w:hAnsi="Times New Roman" w:cs="Times New Roman"/>
          <w:color w:val="010000"/>
          <w:sz w:val="24"/>
          <w:szCs w:val="24"/>
        </w:rPr>
        <w:t>CBK’ler</w:t>
      </w:r>
      <w:proofErr w:type="spellEnd"/>
      <w:r w:rsidRPr="006D1F9E">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6D1F9E">
        <w:rPr>
          <w:rFonts w:ascii="Times New Roman" w:hAnsi="Times New Roman" w:cs="Times New Roman"/>
          <w:color w:val="010000"/>
          <w:sz w:val="24"/>
          <w:szCs w:val="24"/>
        </w:rPr>
        <w:t>CBK’ler</w:t>
      </w:r>
      <w:proofErr w:type="spellEnd"/>
      <w:r w:rsidRPr="006D1F9E">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232B1A60" w14:textId="274B9EEE"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 xml:space="preserve">Gerekçe gereği, norm olarak uygulamada ortaya çıkacak tereddütlerin giderilmesi için de gereklidir. (AYM bile buna haklı olarak gereksinim duyduğuna göre…), </w:t>
      </w:r>
      <w:proofErr w:type="spellStart"/>
      <w:r w:rsidRPr="006D1F9E">
        <w:rPr>
          <w:rFonts w:ascii="Times New Roman" w:hAnsi="Times New Roman" w:cs="Times New Roman"/>
          <w:color w:val="010000"/>
          <w:sz w:val="24"/>
          <w:szCs w:val="24"/>
        </w:rPr>
        <w:t>CBK’yi</w:t>
      </w:r>
      <w:proofErr w:type="spellEnd"/>
      <w:r w:rsidRPr="006D1F9E">
        <w:rPr>
          <w:rFonts w:ascii="Times New Roman" w:hAnsi="Times New Roman" w:cs="Times New Roman"/>
          <w:color w:val="010000"/>
          <w:sz w:val="24"/>
          <w:szCs w:val="24"/>
        </w:rPr>
        <w:t xml:space="preserve"> uygulamak konumunda olan yargı organları ve idare makamları buna haydi haydi gerek duyar.</w:t>
      </w:r>
    </w:p>
    <w:p w14:paraId="479F9803" w14:textId="39D7BCE3"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 xml:space="preserve">Öte yandan, </w:t>
      </w:r>
      <w:proofErr w:type="spellStart"/>
      <w:r w:rsidRPr="006D1F9E">
        <w:rPr>
          <w:rFonts w:ascii="Times New Roman" w:hAnsi="Times New Roman" w:cs="Times New Roman"/>
          <w:color w:val="010000"/>
          <w:sz w:val="24"/>
          <w:szCs w:val="24"/>
        </w:rPr>
        <w:t>CBK’ler</w:t>
      </w:r>
      <w:proofErr w:type="spellEnd"/>
      <w:r w:rsidRPr="006D1F9E">
        <w:rPr>
          <w:rFonts w:ascii="Times New Roman" w:hAnsi="Times New Roman" w:cs="Times New Roman"/>
          <w:color w:val="010000"/>
          <w:sz w:val="24"/>
          <w:szCs w:val="24"/>
        </w:rPr>
        <w:t xml:space="preserve">, çok geniş bir düzenleme alanına yayılmakta ve hatta sosyal ve ekonomik haklar bile </w:t>
      </w:r>
      <w:proofErr w:type="spellStart"/>
      <w:r w:rsidRPr="006D1F9E">
        <w:rPr>
          <w:rFonts w:ascii="Times New Roman" w:hAnsi="Times New Roman" w:cs="Times New Roman"/>
          <w:color w:val="010000"/>
          <w:sz w:val="24"/>
          <w:szCs w:val="24"/>
        </w:rPr>
        <w:t>CBK’lerle</w:t>
      </w:r>
      <w:proofErr w:type="spellEnd"/>
      <w:r w:rsidRPr="006D1F9E">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50977B56" w14:textId="617BC3F3"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b)</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Yetki yönünden şekil denetimi</w:t>
      </w:r>
    </w:p>
    <w:p w14:paraId="5E6380AF" w14:textId="17FE04EE"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6D1F9E">
        <w:rPr>
          <w:rFonts w:ascii="Times New Roman" w:hAnsi="Times New Roman" w:cs="Times New Roman"/>
          <w:color w:val="010000"/>
          <w:sz w:val="24"/>
          <w:szCs w:val="24"/>
        </w:rPr>
        <w:t>CBK’nin</w:t>
      </w:r>
      <w:proofErr w:type="spellEnd"/>
      <w:r w:rsidRPr="006D1F9E">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6D1F9E">
        <w:rPr>
          <w:rFonts w:ascii="Times New Roman" w:hAnsi="Times New Roman" w:cs="Times New Roman"/>
          <w:color w:val="010000"/>
          <w:sz w:val="24"/>
          <w:szCs w:val="24"/>
        </w:rPr>
        <w:t>CBK’nin</w:t>
      </w:r>
      <w:proofErr w:type="spellEnd"/>
      <w:r w:rsidRPr="006D1F9E">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6D1F9E">
        <w:rPr>
          <w:rFonts w:ascii="Times New Roman" w:hAnsi="Times New Roman" w:cs="Times New Roman"/>
          <w:color w:val="010000"/>
          <w:sz w:val="24"/>
          <w:szCs w:val="24"/>
        </w:rPr>
        <w:t>CBK’lerin</w:t>
      </w:r>
      <w:proofErr w:type="spellEnd"/>
      <w:r w:rsidRPr="006D1F9E">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6D1F9E">
        <w:rPr>
          <w:rFonts w:ascii="Times New Roman" w:hAnsi="Times New Roman" w:cs="Times New Roman"/>
          <w:color w:val="010000"/>
          <w:sz w:val="24"/>
          <w:szCs w:val="24"/>
        </w:rPr>
        <w:t>CBK’yi</w:t>
      </w:r>
      <w:proofErr w:type="spellEnd"/>
      <w:r w:rsidRPr="006D1F9E">
        <w:rPr>
          <w:rFonts w:ascii="Times New Roman" w:hAnsi="Times New Roman" w:cs="Times New Roman"/>
          <w:color w:val="010000"/>
          <w:sz w:val="24"/>
          <w:szCs w:val="24"/>
        </w:rPr>
        <w:t xml:space="preserve"> Anayasa’ya aykırı hale getirir. Böylece, </w:t>
      </w:r>
      <w:proofErr w:type="spellStart"/>
      <w:r w:rsidRPr="006D1F9E">
        <w:rPr>
          <w:rFonts w:ascii="Times New Roman" w:hAnsi="Times New Roman" w:cs="Times New Roman"/>
          <w:color w:val="010000"/>
          <w:sz w:val="24"/>
          <w:szCs w:val="24"/>
        </w:rPr>
        <w:t>CBK’nin</w:t>
      </w:r>
      <w:proofErr w:type="spellEnd"/>
      <w:r w:rsidRPr="006D1F9E">
        <w:rPr>
          <w:rFonts w:ascii="Times New Roman" w:hAnsi="Times New Roman" w:cs="Times New Roman"/>
          <w:color w:val="010000"/>
          <w:sz w:val="24"/>
          <w:szCs w:val="24"/>
        </w:rPr>
        <w:t>, örneğin kanunun açıkça düzenlediği bir hususu içermesi onun Anayasa’ya aykırı olması sonucunu doğurur: “</w:t>
      </w:r>
      <w:r w:rsidRPr="006D1F9E">
        <w:rPr>
          <w:rFonts w:ascii="Times New Roman" w:hAnsi="Times New Roman" w:cs="Times New Roman"/>
          <w:i/>
          <w:color w:val="010000"/>
          <w:sz w:val="24"/>
          <w:szCs w:val="24"/>
        </w:rPr>
        <w:t xml:space="preserve">Dava konusu kural 5018 sayılı Kanun’a ekli (1) Sayılı </w:t>
      </w:r>
      <w:proofErr w:type="spellStart"/>
      <w:r w:rsidRPr="006D1F9E">
        <w:rPr>
          <w:rFonts w:ascii="Times New Roman" w:hAnsi="Times New Roman" w:cs="Times New Roman"/>
          <w:i/>
          <w:color w:val="010000"/>
          <w:sz w:val="24"/>
          <w:szCs w:val="24"/>
        </w:rPr>
        <w:t>Cetvel’e</w:t>
      </w:r>
      <w:proofErr w:type="spellEnd"/>
      <w:r w:rsidRPr="006D1F9E">
        <w:rPr>
          <w:rFonts w:ascii="Times New Roman" w:hAnsi="Times New Roman" w:cs="Times New Roman"/>
          <w:i/>
          <w:color w:val="010000"/>
          <w:sz w:val="24"/>
          <w:szCs w:val="24"/>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w:t>
      </w:r>
      <w:r w:rsidR="00B21741" w:rsidRPr="006D1F9E">
        <w:rPr>
          <w:rFonts w:ascii="Times New Roman" w:hAnsi="Times New Roman" w:cs="Times New Roman"/>
          <w:i/>
          <w:color w:val="010000"/>
          <w:sz w:val="24"/>
          <w:szCs w:val="24"/>
        </w:rPr>
        <w:t>m</w:t>
      </w:r>
      <w:r w:rsidRPr="006D1F9E">
        <w:rPr>
          <w:rFonts w:ascii="Times New Roman" w:hAnsi="Times New Roman" w:cs="Times New Roman"/>
          <w:i/>
          <w:color w:val="010000"/>
          <w:sz w:val="24"/>
          <w:szCs w:val="24"/>
        </w:rPr>
        <w:t>addesinin on yedinci fıkrasının birinci cümlesiyle bağdaşmamaktadır</w:t>
      </w:r>
      <w:r w:rsidRPr="006D1F9E">
        <w:rPr>
          <w:rFonts w:ascii="Times New Roman" w:hAnsi="Times New Roman" w:cs="Times New Roman"/>
          <w:color w:val="010000"/>
          <w:sz w:val="24"/>
          <w:szCs w:val="24"/>
        </w:rPr>
        <w:t>” (AYM, E.S.: 2018/55; K.S.: 2020/27; K. T.:11/6/2020; R.G.: 20 Temmuz 2020-31194).</w:t>
      </w:r>
    </w:p>
    <w:p w14:paraId="2A4CAFBD"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Bu açıdan </w:t>
      </w:r>
      <w:proofErr w:type="spellStart"/>
      <w:r w:rsidRPr="006D1F9E">
        <w:rPr>
          <w:rFonts w:ascii="Times New Roman" w:hAnsi="Times New Roman" w:cs="Times New Roman"/>
          <w:color w:val="010000"/>
          <w:sz w:val="24"/>
          <w:szCs w:val="24"/>
        </w:rPr>
        <w:t>CBK’lerin</w:t>
      </w:r>
      <w:proofErr w:type="spellEnd"/>
      <w:r w:rsidRPr="006D1F9E">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6D1F9E">
        <w:rPr>
          <w:rFonts w:ascii="Times New Roman" w:hAnsi="Times New Roman" w:cs="Times New Roman"/>
          <w:color w:val="010000"/>
          <w:sz w:val="24"/>
          <w:szCs w:val="24"/>
        </w:rPr>
        <w:lastRenderedPageBreak/>
        <w:t>CBK’lerin</w:t>
      </w:r>
      <w:proofErr w:type="spellEnd"/>
      <w:r w:rsidRPr="006D1F9E">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6D1F9E">
        <w:rPr>
          <w:rFonts w:ascii="Times New Roman" w:hAnsi="Times New Roman" w:cs="Times New Roman"/>
          <w:color w:val="010000"/>
          <w:sz w:val="24"/>
          <w:szCs w:val="24"/>
        </w:rPr>
        <w:t>CBK’nin</w:t>
      </w:r>
      <w:proofErr w:type="spellEnd"/>
      <w:r w:rsidRPr="006D1F9E">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5AFEAA4B"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76D7E7C5" w14:textId="54F25576"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w:t>
      </w:r>
      <w:proofErr w:type="spellStart"/>
      <w:r w:rsidRPr="006D1F9E">
        <w:rPr>
          <w:rFonts w:ascii="Times New Roman" w:hAnsi="Times New Roman" w:cs="Times New Roman"/>
          <w:color w:val="010000"/>
          <w:sz w:val="24"/>
          <w:szCs w:val="24"/>
        </w:rPr>
        <w:t>CBK’ların</w:t>
      </w:r>
      <w:proofErr w:type="spellEnd"/>
      <w:r w:rsidRPr="006D1F9E">
        <w:rPr>
          <w:rFonts w:ascii="Times New Roman" w:hAnsi="Times New Roman" w:cs="Times New Roman"/>
          <w:color w:val="010000"/>
          <w:sz w:val="24"/>
          <w:szCs w:val="24"/>
        </w:rPr>
        <w:t xml:space="preserve"> ... </w:t>
      </w:r>
      <w:r w:rsidRPr="006D1F9E">
        <w:rPr>
          <w:rFonts w:ascii="Times New Roman" w:hAnsi="Times New Roman" w:cs="Times New Roman"/>
          <w:i/>
          <w:color w:val="010000"/>
          <w:sz w:val="24"/>
          <w:szCs w:val="24"/>
        </w:rPr>
        <w:t xml:space="preserve">konu bakımından yetki kurallarına uygun olarak çıkarılması gerekmektedir. Aksi takdirde içeriği Anayasa’ya aykırılık oluşturmasa bile bu düzenlemelerin Anayasa’ya uygunluğundan söz edilemez. Dolayısıyla </w:t>
      </w:r>
      <w:proofErr w:type="spellStart"/>
      <w:r w:rsidRPr="006D1F9E">
        <w:rPr>
          <w:rFonts w:ascii="Times New Roman" w:hAnsi="Times New Roman" w:cs="Times New Roman"/>
          <w:i/>
          <w:color w:val="010000"/>
          <w:sz w:val="24"/>
          <w:szCs w:val="24"/>
        </w:rPr>
        <w:t>CBK’ların</w:t>
      </w:r>
      <w:proofErr w:type="spellEnd"/>
      <w:r w:rsidRPr="006D1F9E">
        <w:rPr>
          <w:rFonts w:ascii="Times New Roman" w:hAnsi="Times New Roman" w:cs="Times New Roman"/>
          <w:i/>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6D1F9E">
        <w:rPr>
          <w:rFonts w:ascii="Times New Roman" w:hAnsi="Times New Roman" w:cs="Times New Roman"/>
          <w:i/>
          <w:color w:val="010000"/>
          <w:sz w:val="24"/>
          <w:szCs w:val="24"/>
        </w:rPr>
        <w:t>CBK’ların</w:t>
      </w:r>
      <w:proofErr w:type="spellEnd"/>
      <w:r w:rsidRPr="006D1F9E">
        <w:rPr>
          <w:rFonts w:ascii="Times New Roman" w:hAnsi="Times New Roman" w:cs="Times New Roman"/>
          <w:i/>
          <w:color w:val="010000"/>
          <w:sz w:val="24"/>
          <w:szCs w:val="24"/>
        </w:rPr>
        <w:t xml:space="preserve"> içerik yönünden Anayasa’ya uygunluk denetimi yapılmalıdır</w:t>
      </w:r>
      <w:r w:rsidRPr="006D1F9E">
        <w:rPr>
          <w:rFonts w:ascii="Times New Roman" w:hAnsi="Times New Roman" w:cs="Times New Roman"/>
          <w:color w:val="010000"/>
          <w:sz w:val="24"/>
          <w:szCs w:val="24"/>
        </w:rPr>
        <w:t xml:space="preserve">” (Bkz. </w:t>
      </w:r>
      <w:proofErr w:type="gramStart"/>
      <w:r w:rsidRPr="006D1F9E">
        <w:rPr>
          <w:rFonts w:ascii="Times New Roman" w:hAnsi="Times New Roman" w:cs="Times New Roman"/>
          <w:color w:val="010000"/>
          <w:sz w:val="24"/>
          <w:szCs w:val="24"/>
        </w:rPr>
        <w:t>örneğin :</w:t>
      </w:r>
      <w:proofErr w:type="gramEnd"/>
      <w:r w:rsidRPr="006D1F9E">
        <w:rPr>
          <w:rFonts w:ascii="Times New Roman" w:hAnsi="Times New Roman" w:cs="Times New Roman"/>
          <w:color w:val="010000"/>
          <w:sz w:val="24"/>
          <w:szCs w:val="24"/>
        </w:rPr>
        <w:t xml:space="preserve"> AYM, E.S. :2018/125,</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K.S.:2020/4, K.T.:22/1/2020, R.G. Tarih – Sayı: 13/5/2020 – 31126, §13. Aynı yönde bkz. AYM, E.S.: 2018/55; K.S.: 2020/27; K. T.:11/6/2020; R.G.: 20 Temmuz 2020-31194).</w:t>
      </w:r>
    </w:p>
    <w:p w14:paraId="53E35951"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Ayrıca sosyal ve ekonomik haklar konusunda </w:t>
      </w:r>
      <w:proofErr w:type="spellStart"/>
      <w:r w:rsidRPr="006D1F9E">
        <w:rPr>
          <w:rFonts w:ascii="Times New Roman" w:hAnsi="Times New Roman" w:cs="Times New Roman"/>
          <w:color w:val="010000"/>
          <w:sz w:val="24"/>
          <w:szCs w:val="24"/>
        </w:rPr>
        <w:t>CBK’lerin</w:t>
      </w:r>
      <w:proofErr w:type="spellEnd"/>
      <w:r w:rsidRPr="006D1F9E">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6D1F9E">
        <w:rPr>
          <w:rFonts w:ascii="Times New Roman" w:hAnsi="Times New Roman" w:cs="Times New Roman"/>
          <w:color w:val="010000"/>
          <w:sz w:val="24"/>
          <w:szCs w:val="24"/>
        </w:rPr>
        <w:t>CBK’lerde</w:t>
      </w:r>
      <w:proofErr w:type="spellEnd"/>
      <w:r w:rsidRPr="006D1F9E">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6D1F9E">
        <w:rPr>
          <w:rFonts w:ascii="Times New Roman" w:hAnsi="Times New Roman" w:cs="Times New Roman"/>
          <w:color w:val="010000"/>
          <w:sz w:val="24"/>
          <w:szCs w:val="24"/>
        </w:rPr>
        <w:t>CBK’de</w:t>
      </w:r>
      <w:proofErr w:type="spellEnd"/>
      <w:r w:rsidRPr="006D1F9E">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53E64FDE"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w:t>
      </w:r>
      <w:r w:rsidRPr="006D1F9E">
        <w:rPr>
          <w:rFonts w:ascii="Times New Roman" w:hAnsi="Times New Roman" w:cs="Times New Roman"/>
          <w:color w:val="010000"/>
          <w:sz w:val="24"/>
          <w:szCs w:val="24"/>
        </w:rPr>
        <w:lastRenderedPageBreak/>
        <w:t xml:space="preserve">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6D1F9E">
        <w:rPr>
          <w:rFonts w:ascii="Times New Roman" w:hAnsi="Times New Roman" w:cs="Times New Roman"/>
          <w:color w:val="010000"/>
          <w:sz w:val="24"/>
          <w:szCs w:val="24"/>
        </w:rPr>
        <w:t>AYM’nin</w:t>
      </w:r>
      <w:proofErr w:type="spellEnd"/>
      <w:r w:rsidRPr="006D1F9E">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4592D083" w14:textId="35319D0B"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c)</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Esas yönünden</w:t>
      </w:r>
    </w:p>
    <w:p w14:paraId="2C561BC4" w14:textId="03E53163"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6D1F9E">
        <w:rPr>
          <w:rFonts w:ascii="Times New Roman" w:hAnsi="Times New Roman" w:cs="Times New Roman"/>
          <w:color w:val="010000"/>
          <w:sz w:val="24"/>
          <w:szCs w:val="24"/>
        </w:rPr>
        <w:t>dayan”dığını</w:t>
      </w:r>
      <w:proofErr w:type="spellEnd"/>
      <w:proofErr w:type="gramEnd"/>
      <w:r w:rsidRPr="006D1F9E">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6D1F9E">
        <w:rPr>
          <w:rFonts w:ascii="Times New Roman" w:hAnsi="Times New Roman" w:cs="Times New Roman"/>
          <w:color w:val="010000"/>
          <w:sz w:val="24"/>
          <w:szCs w:val="24"/>
        </w:rPr>
        <w:t>md.</w:t>
      </w:r>
      <w:proofErr w:type="spellEnd"/>
      <w:r w:rsidRPr="006D1F9E">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6D1F9E">
        <w:rPr>
          <w:rFonts w:ascii="Times New Roman" w:hAnsi="Times New Roman" w:cs="Times New Roman"/>
          <w:color w:val="010000"/>
          <w:sz w:val="24"/>
          <w:szCs w:val="24"/>
        </w:rPr>
        <w:t>AYM’nin</w:t>
      </w:r>
      <w:proofErr w:type="spellEnd"/>
      <w:r w:rsidRPr="006D1F9E">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6D1F9E">
        <w:rPr>
          <w:rFonts w:ascii="Times New Roman" w:hAnsi="Times New Roman" w:cs="Times New Roman"/>
          <w:color w:val="010000"/>
          <w:sz w:val="24"/>
          <w:szCs w:val="24"/>
        </w:rPr>
        <w:t>AYM’ye</w:t>
      </w:r>
      <w:proofErr w:type="spellEnd"/>
      <w:r w:rsidRPr="006D1F9E">
        <w:rPr>
          <w:rFonts w:ascii="Times New Roman" w:hAnsi="Times New Roman" w:cs="Times New Roman"/>
          <w:color w:val="010000"/>
          <w:sz w:val="24"/>
          <w:szCs w:val="24"/>
        </w:rPr>
        <w:t xml:space="preserve"> göre: “</w:t>
      </w:r>
      <w:r w:rsidRPr="006D1F9E">
        <w:rPr>
          <w:rFonts w:ascii="Times New Roman" w:hAnsi="Times New Roman" w:cs="Times New Roman"/>
          <w:i/>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r w:rsidRPr="006D1F9E">
        <w:rPr>
          <w:rFonts w:ascii="Times New Roman" w:hAnsi="Times New Roman" w:cs="Times New Roman"/>
          <w:color w:val="010000"/>
          <w:sz w:val="24"/>
          <w:szCs w:val="24"/>
        </w:rPr>
        <w:t>” (AYM, E.S. :2018/125, K.S.:2020/4, K.T.:22/1/2020, R.G. Tarih – Sayı: 13/5/2020 – 31126, §26). Oysa,</w:t>
      </w:r>
      <w:r w:rsidR="006D1F9E" w:rsidRPr="006D1F9E">
        <w:rPr>
          <w:rFonts w:ascii="Times New Roman" w:hAnsi="Times New Roman" w:cs="Times New Roman"/>
          <w:color w:val="010000"/>
          <w:sz w:val="24"/>
          <w:szCs w:val="24"/>
        </w:rPr>
        <w:t xml:space="preserve"> </w:t>
      </w:r>
      <w:r w:rsidRPr="006D1F9E">
        <w:rPr>
          <w:rFonts w:ascii="Times New Roman" w:hAnsi="Times New Roman" w:cs="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6D1F9E">
        <w:rPr>
          <w:rFonts w:ascii="Times New Roman" w:hAnsi="Times New Roman" w:cs="Times New Roman"/>
          <w:color w:val="010000"/>
          <w:sz w:val="24"/>
          <w:szCs w:val="24"/>
        </w:rPr>
        <w:t>AYM’nin</w:t>
      </w:r>
      <w:proofErr w:type="spellEnd"/>
      <w:r w:rsidRPr="006D1F9E">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7E73F070"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40DBE868" w14:textId="77777777" w:rsidR="007A223B"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0AE72BD1"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D1F9E">
        <w:rPr>
          <w:rFonts w:ascii="Times New Roman" w:eastAsia="Times New Roman" w:hAnsi="Times New Roman" w:cs="Times New Roman"/>
          <w:color w:val="010000"/>
          <w:sz w:val="24"/>
          <w:szCs w:val="24"/>
          <w:lang w:eastAsia="zh-CN"/>
        </w:rPr>
        <w:lastRenderedPageBreak/>
        <w:t xml:space="preserve">B. </w:t>
      </w:r>
      <w:r w:rsidRPr="006D1F9E">
        <w:rPr>
          <w:rFonts w:ascii="Times New Roman" w:eastAsia="Times New Roman" w:hAnsi="Times New Roman" w:cs="Times New Roman"/>
          <w:color w:val="010000"/>
          <w:sz w:val="24"/>
          <w:szCs w:val="24"/>
          <w:lang w:eastAsia="tr-TR"/>
        </w:rPr>
        <w:t xml:space="preserve">170 SAYILI BAZI KAMU KURUM VE KURULUŞLARINA KADRO İHDAS EDLMESİNE İLİŞKİN CUMHURBAŞKANLIĞI KARARNAMESİ’NİN BAZI MADDELERİNİN ANAYASA’YA AYKIRILIĞI </w:t>
      </w:r>
    </w:p>
    <w:p w14:paraId="54A177DC"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hAnsi="Times New Roman" w:cs="Times New Roman"/>
          <w:color w:val="010000"/>
          <w:sz w:val="24"/>
          <w:szCs w:val="24"/>
          <w:lang w:eastAsia="zh-CN"/>
        </w:rPr>
        <w:t xml:space="preserve">1) </w:t>
      </w:r>
      <w:bookmarkStart w:id="0" w:name="_Hlk151041885"/>
      <w:r w:rsidRPr="006D1F9E">
        <w:rPr>
          <w:rFonts w:ascii="Times New Roman" w:eastAsia="Times New Roman" w:hAnsi="Times New Roman" w:cs="Times New Roman"/>
          <w:color w:val="010000"/>
          <w:sz w:val="24"/>
          <w:szCs w:val="24"/>
          <w:lang w:eastAsia="zh-CN"/>
        </w:rPr>
        <w:t>170 sayılı Bazı Kamu Kurum Ve Kuruluşlarına Kadro İhdas Edilmesine İlişkin Cumhurbaşkanlığı Kararnamesi’nin 1. maddesi ile ekli (1) ve (2) sayılı listelerin Anayasaya Aykırılığı</w:t>
      </w:r>
    </w:p>
    <w:p w14:paraId="3C8CB770"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bookmarkStart w:id="1" w:name="_Hlk187848778"/>
      <w:r w:rsidRPr="006D1F9E">
        <w:rPr>
          <w:rFonts w:ascii="Times New Roman" w:eastAsia="Times New Roman" w:hAnsi="Times New Roman" w:cs="Times New Roman"/>
          <w:color w:val="010000"/>
          <w:sz w:val="24"/>
          <w:szCs w:val="24"/>
          <w:lang w:eastAsia="zh-CN"/>
        </w:rPr>
        <w:t xml:space="preserve">170 sayılı Cumhurbaşkanlığı Kararnamesinin 1. maddesi ile </w:t>
      </w:r>
      <w:bookmarkStart w:id="2" w:name="_Hlk187846149"/>
      <w:r w:rsidRPr="006D1F9E">
        <w:rPr>
          <w:rFonts w:ascii="Times New Roman" w:eastAsia="Times New Roman" w:hAnsi="Times New Roman" w:cs="Times New Roman"/>
          <w:color w:val="010000"/>
          <w:sz w:val="24"/>
          <w:szCs w:val="24"/>
          <w:lang w:eastAsia="zh-CN"/>
        </w:rPr>
        <w:t>Aile ve Sosyal Hizmetler Bakanlığı merkez teşkilatı için; Çevre, Şehircilik ve İklim Değişikliği Bakanlığı merkez teşkilatı için; Kültür ve Turizm Bakanlığı merkez ve taşra teşkilatları için; Sosyal Güvenlik Kurumu merkez ve taşra teşkilatları için; Toplu Konut İdaresi Başkanlığı merkez teşkilatı için; Vakıflar Genel Müdürlüğü taşra teşkilatı için; Diyanet İşleri Başkanlığı merkez teşkilatı için</w:t>
      </w:r>
      <w:bookmarkEnd w:id="2"/>
      <w:r w:rsidRPr="006D1F9E">
        <w:rPr>
          <w:rFonts w:ascii="Times New Roman" w:eastAsia="Times New Roman" w:hAnsi="Times New Roman" w:cs="Times New Roman"/>
          <w:color w:val="010000"/>
          <w:sz w:val="24"/>
          <w:szCs w:val="24"/>
          <w:lang w:eastAsia="zh-CN"/>
        </w:rPr>
        <w:t xml:space="preserve"> ekli (1) ve (2) sayılı listelerdeki kadrolar ihdas edilmiş ve 2 sayılı </w:t>
      </w:r>
      <w:proofErr w:type="spellStart"/>
      <w:r w:rsidRPr="006D1F9E">
        <w:rPr>
          <w:rFonts w:ascii="Times New Roman" w:eastAsia="Times New Roman" w:hAnsi="Times New Roman" w:cs="Times New Roman"/>
          <w:color w:val="010000"/>
          <w:sz w:val="24"/>
          <w:szCs w:val="24"/>
          <w:lang w:eastAsia="zh-CN"/>
        </w:rPr>
        <w:t>CBK’nin</w:t>
      </w:r>
      <w:proofErr w:type="spellEnd"/>
      <w:r w:rsidRPr="006D1F9E">
        <w:rPr>
          <w:rFonts w:ascii="Times New Roman" w:eastAsia="Times New Roman" w:hAnsi="Times New Roman" w:cs="Times New Roman"/>
          <w:color w:val="010000"/>
          <w:sz w:val="24"/>
          <w:szCs w:val="24"/>
          <w:lang w:eastAsia="zh-CN"/>
        </w:rPr>
        <w:t xml:space="preserve"> eki (I) sayılı Cetvelinin ilgili bölümlerine eklenmesine ilişkin düzenleme yapılmıştır.</w:t>
      </w:r>
      <w:bookmarkEnd w:id="1"/>
      <w:r w:rsidRPr="006D1F9E">
        <w:rPr>
          <w:rFonts w:ascii="Times New Roman" w:eastAsia="Times New Roman" w:hAnsi="Times New Roman" w:cs="Times New Roman"/>
          <w:color w:val="010000"/>
          <w:sz w:val="24"/>
          <w:szCs w:val="24"/>
          <w:lang w:eastAsia="zh-CN"/>
        </w:rPr>
        <w:t xml:space="preserve"> Söz konusu madde ve ekli listeler, aşağıdaki açılardan Anayasa’ya aykırıdır.</w:t>
      </w:r>
    </w:p>
    <w:p w14:paraId="50E0DD37" w14:textId="1A2BD954"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a)</w:t>
      </w:r>
      <w:r w:rsidR="006D1F9E" w:rsidRPr="006D1F9E">
        <w:rPr>
          <w:rFonts w:ascii="Times New Roman" w:eastAsia="Times New Roman" w:hAnsi="Times New Roman" w:cs="Times New Roman"/>
          <w:color w:val="010000"/>
          <w:sz w:val="24"/>
          <w:szCs w:val="24"/>
          <w:lang w:eastAsia="zh-CN"/>
        </w:rPr>
        <w:t xml:space="preserve"> </w:t>
      </w:r>
      <w:r w:rsidRPr="006D1F9E">
        <w:rPr>
          <w:rFonts w:ascii="Times New Roman" w:eastAsia="Times New Roman" w:hAnsi="Times New Roman" w:cs="Times New Roman"/>
          <w:color w:val="010000"/>
          <w:sz w:val="24"/>
          <w:szCs w:val="24"/>
          <w:lang w:eastAsia="zh-CN"/>
        </w:rPr>
        <w:t>Anayasa’nın 104. maddesine konu bakımından yetki yönünden Aykırılık</w:t>
      </w:r>
    </w:p>
    <w:p w14:paraId="5D936936"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w:t>
      </w:r>
      <w:r w:rsidRPr="006D1F9E">
        <w:rPr>
          <w:rFonts w:ascii="Times New Roman" w:eastAsia="Times New Roman" w:hAnsi="Times New Roman" w:cs="Times New Roman"/>
          <w:i/>
          <w:color w:val="010000"/>
          <w:sz w:val="24"/>
          <w:szCs w:val="24"/>
          <w:lang w:eastAsia="zh-CN"/>
        </w:rPr>
        <w:t>“...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r w:rsidRPr="006D1F9E">
        <w:rPr>
          <w:rFonts w:ascii="Times New Roman" w:eastAsia="Times New Roman" w:hAnsi="Times New Roman" w:cs="Times New Roman"/>
          <w:color w:val="010000"/>
          <w:sz w:val="24"/>
          <w:szCs w:val="24"/>
          <w:lang w:eastAsia="zh-CN"/>
        </w:rPr>
        <w:t xml:space="preserve">.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7B381B79"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İptali talep edilen düzenleme, Anayasa’nın 123. maddesinde ifade edildiği üzere idarenin bütünlüğü içerisinde yer alan Aile ve Sosyal Hizmetler Bakanlığı merkez teşkilatı için; Çevre, Şehircilik ve İklim Değişikliği Bakanlığı merkez teşkilatı için; Kültür ve Turizm Bakanlığı merkez ve taşra teşkilatları için; Sosyal Güvenlik Kurumu merkez ve taşra teşkilatları için; Toplu Konut İdaresi Başkanlığı merkez teşkilatı için; Vakıflar Genel Müdürlüğü taşra teşkilatı için; Diyanet İşleri Başkanlığı merkez teşkilatı için ekli listelerde belirtilen sınıf ve derecesi ile sayısı belirlenen kadroların ihdasına ilişkindir. </w:t>
      </w:r>
    </w:p>
    <w:p w14:paraId="3282EF83"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Anayasa Mahkemesi bir kararında, “</w:t>
      </w:r>
      <w:r w:rsidRPr="006D1F9E">
        <w:rPr>
          <w:rFonts w:ascii="Times New Roman" w:eastAsia="Times New Roman" w:hAnsi="Times New Roman" w:cs="Times New Roman"/>
          <w:i/>
          <w:color w:val="010000"/>
          <w:sz w:val="24"/>
          <w:szCs w:val="24"/>
          <w:lang w:eastAsia="zh-CN"/>
        </w:rPr>
        <w:t xml:space="preserve">Kadro unvanı, personelin niteliğini ifade etmenin yanında, o personelin yerine getireceği görev ve yetkileri, hakları ve yükümlülükleri, aylık ve ödenekleri ile diğer özlük haklarını da ifade etmektedir. Kadro derecesi ile personelin özellikle </w:t>
      </w:r>
      <w:r w:rsidRPr="006D1F9E">
        <w:rPr>
          <w:rFonts w:ascii="Times New Roman" w:eastAsia="Times New Roman" w:hAnsi="Times New Roman" w:cs="Times New Roman"/>
          <w:i/>
          <w:color w:val="010000"/>
          <w:sz w:val="24"/>
          <w:szCs w:val="24"/>
          <w:lang w:eastAsia="zh-CN"/>
        </w:rPr>
        <w:lastRenderedPageBreak/>
        <w:t>aylık ve ödenekleri ve diğer özlük hakları bakımından sıkı bir bağ bulunmaktadır.</w:t>
      </w:r>
      <w:r w:rsidRPr="006D1F9E">
        <w:rPr>
          <w:rFonts w:ascii="Times New Roman" w:eastAsia="Times New Roman" w:hAnsi="Times New Roman" w:cs="Times New Roman"/>
          <w:color w:val="010000"/>
          <w:sz w:val="24"/>
          <w:szCs w:val="24"/>
          <w:lang w:eastAsia="zh-CN"/>
        </w:rPr>
        <w:t xml:space="preserve">” değerlendirmesinde bulunmuştur (AYM, E.2005/139, K.2007/33, 22/3/2007). Anayasa Mahkemesinin (AYMK, E.2005/145 K.2009/112, 23.7.2009; AYMK, E. 2018/73, K.2019/65, 24.7.2019) kararlarında da belirtildiği üzere, bu hususlar Anayasa’nın 128. maddesi kapsamındadır. </w:t>
      </w:r>
    </w:p>
    <w:p w14:paraId="642B467C"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Bu nedenle bu kadro ve pozisyon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6B3BF157" w14:textId="05601114"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Anayasa’nın 104/17. maddesine göre kanunla düzenlenmesi öngörülen konular CBK ile düzenlenemez. Dolayısıyla söz konusu düzenleme konu bakımından yetki açısından CBK ile düzenlenebilecek konulardan değildir. Nitekim, Anayasa Mahkemesi, 65 sayılı Cumhurbaşkanlığı Kararnamesine ilişkin verdiği kararda bazı yüksek öğretim kurumlarının kadro ihdas ve iptallerin ilişkin düzenlemenin Anayasa’nın 130. </w:t>
      </w:r>
      <w:r w:rsidR="00B21741" w:rsidRPr="006D1F9E">
        <w:rPr>
          <w:rFonts w:ascii="Times New Roman" w:eastAsia="Times New Roman" w:hAnsi="Times New Roman" w:cs="Times New Roman"/>
          <w:color w:val="010000"/>
          <w:sz w:val="24"/>
          <w:szCs w:val="24"/>
          <w:lang w:eastAsia="zh-CN"/>
        </w:rPr>
        <w:t>m</w:t>
      </w:r>
      <w:r w:rsidRPr="006D1F9E">
        <w:rPr>
          <w:rFonts w:ascii="Times New Roman" w:eastAsia="Times New Roman" w:hAnsi="Times New Roman" w:cs="Times New Roman"/>
          <w:color w:val="010000"/>
          <w:sz w:val="24"/>
          <w:szCs w:val="24"/>
          <w:lang w:eastAsia="zh-CN"/>
        </w:rPr>
        <w:t>addesi kapsamında münhasıran kanun ile düzenlenmesi gereken konulardan olduğunu belirterek üniversitelerin kadro ihdaslarına ilişkin düzenlemeyi iptal etmiştir (AYM, E. 2020/71, K.2021/33, 29/04/2021).</w:t>
      </w:r>
    </w:p>
    <w:p w14:paraId="75A67ED4" w14:textId="18576CCB"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Bu nedenle iptali talep edilen düzenleme, Anayasa’nın 128. maddesinde belirlenen kanunilik ilkesine ve dolayısıyla Anayasa’nın 104/17. </w:t>
      </w:r>
      <w:r w:rsidR="00B21741" w:rsidRPr="006D1F9E">
        <w:rPr>
          <w:rFonts w:ascii="Times New Roman" w:eastAsia="Times New Roman" w:hAnsi="Times New Roman" w:cs="Times New Roman"/>
          <w:color w:val="010000"/>
          <w:sz w:val="24"/>
          <w:szCs w:val="24"/>
          <w:lang w:eastAsia="zh-CN"/>
        </w:rPr>
        <w:t>m</w:t>
      </w:r>
      <w:r w:rsidRPr="006D1F9E">
        <w:rPr>
          <w:rFonts w:ascii="Times New Roman" w:eastAsia="Times New Roman" w:hAnsi="Times New Roman" w:cs="Times New Roman"/>
          <w:color w:val="010000"/>
          <w:sz w:val="24"/>
          <w:szCs w:val="24"/>
          <w:lang w:eastAsia="zh-CN"/>
        </w:rPr>
        <w:t>addesine aykırıdır, iptali gerekir.</w:t>
      </w:r>
    </w:p>
    <w:p w14:paraId="0F5C7E55"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Dolayısıyla, yukarıda belirtilen Aile ve Sosyal Hizmetler Bakanlığı merkez teşkilatı için; Çevre, Şehircilik ve İklim Değişikliği Bakanlığı merkez teşkilatı için; Kültür ve Turizm Bakanlığı merkez ve taşra teşkilatları için; Sosyal Güvenlik Kurumu merkez ve taşra teşkilatları için; Toplu Konut İdaresi Başkanlığı merkez teşkilatı için; Vakıflar Genel Müdürlüğü taşra teşkilatı için; Diyanet İşleri Başkanlığı merkez teşkilatı için ekli listelerde belirtilen sınıf ve derecesi ile sayısı belirlenen kadroların iptaline ve ihdasına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p>
    <w:p w14:paraId="17C1EE86" w14:textId="078FDFCD"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b)</w:t>
      </w:r>
      <w:r w:rsidR="006D1F9E" w:rsidRPr="006D1F9E">
        <w:rPr>
          <w:rFonts w:ascii="Times New Roman" w:eastAsia="Times New Roman" w:hAnsi="Times New Roman" w:cs="Times New Roman"/>
          <w:color w:val="010000"/>
          <w:sz w:val="24"/>
          <w:szCs w:val="24"/>
          <w:lang w:eastAsia="zh-CN"/>
        </w:rPr>
        <w:t xml:space="preserve"> </w:t>
      </w:r>
      <w:r w:rsidRPr="006D1F9E">
        <w:rPr>
          <w:rFonts w:ascii="Times New Roman" w:eastAsia="Times New Roman" w:hAnsi="Times New Roman" w:cs="Times New Roman"/>
          <w:color w:val="010000"/>
          <w:sz w:val="24"/>
          <w:szCs w:val="24"/>
          <w:lang w:eastAsia="zh-CN"/>
        </w:rPr>
        <w:t>Anayasa’nın 128. maddesine aykırılık</w:t>
      </w:r>
    </w:p>
    <w:p w14:paraId="05E83AB6"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Yine İptali talep edilen düzenleme, Anayasa’nın 123. maddesinde ifade edildiği üzere idarenin bütünlüğü içerisinde yer alan Aile ve Sosyal Hizmetler Bakanlığı merkez teşkilatı için; Çevre, Şehircilik ve İklim Değişikliği Bakanlığı merkez teşkilatı için; Kültür ve Turizm Bakanlığı merkez ve taşra teşkilatları için; Sosyal Güvenlik Kurumu merkez ve taşra teşkilatları için; Toplu Konut İdaresi Başkanlığı merkez teşkilatı için; Vakıflar Genel Müdürlüğü taşra teşkilatı için; Diyanet İşleri Başkanlığı merkez teşkilatı için ekli listelerde belirtilen sınıf ve derecesi ile sayısı belirlenen kadroların iptaline ve ihdasına ilişkindir. </w:t>
      </w:r>
    </w:p>
    <w:p w14:paraId="39211C27"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Anayasa Mahkemesi, son olarak 43 sayılı </w:t>
      </w:r>
      <w:proofErr w:type="spellStart"/>
      <w:r w:rsidRPr="006D1F9E">
        <w:rPr>
          <w:rFonts w:ascii="Times New Roman" w:eastAsia="Times New Roman" w:hAnsi="Times New Roman" w:cs="Times New Roman"/>
          <w:color w:val="010000"/>
          <w:sz w:val="24"/>
          <w:szCs w:val="24"/>
          <w:lang w:eastAsia="zh-CN"/>
        </w:rPr>
        <w:t>CBK’ye</w:t>
      </w:r>
      <w:proofErr w:type="spellEnd"/>
      <w:r w:rsidRPr="006D1F9E">
        <w:rPr>
          <w:rFonts w:ascii="Times New Roman" w:eastAsia="Times New Roman" w:hAnsi="Times New Roman" w:cs="Times New Roman"/>
          <w:color w:val="010000"/>
          <w:sz w:val="24"/>
          <w:szCs w:val="24"/>
          <w:lang w:eastAsia="zh-CN"/>
        </w:rPr>
        <w:t xml:space="preserve"> ilişkin olarak bu bağlamda verdiği ihlal kararında şu tespiti yapmıştır: “</w:t>
      </w:r>
      <w:r w:rsidRPr="006D1F9E">
        <w:rPr>
          <w:rFonts w:ascii="Times New Roman" w:eastAsia="Times New Roman" w:hAnsi="Times New Roman" w:cs="Times New Roman"/>
          <w:i/>
          <w:color w:val="010000"/>
          <w:sz w:val="24"/>
          <w:szCs w:val="24"/>
          <w:lang w:eastAsia="zh-CN"/>
        </w:rPr>
        <w:t xml:space="preserve">Anayasa’nın 128. maddesine </w:t>
      </w:r>
      <w:r w:rsidRPr="006D1F9E">
        <w:rPr>
          <w:rFonts w:ascii="Times New Roman" w:eastAsia="Times New Roman" w:hAnsi="Times New Roman" w:cs="Times New Roman"/>
          <w:i/>
          <w:color w:val="010000"/>
          <w:sz w:val="24"/>
          <w:szCs w:val="24"/>
          <w:lang w:eastAsia="zh-CN"/>
        </w:rPr>
        <w:lastRenderedPageBreak/>
        <w:t>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w:t>
      </w:r>
      <w:r w:rsidRPr="006D1F9E">
        <w:rPr>
          <w:rFonts w:ascii="Times New Roman" w:eastAsia="Times New Roman" w:hAnsi="Times New Roman" w:cs="Times New Roman"/>
          <w:color w:val="010000"/>
          <w:sz w:val="24"/>
          <w:szCs w:val="24"/>
          <w:lang w:eastAsia="zh-CN"/>
        </w:rPr>
        <w:t>” (AYM, E.2019/96, K.2022/17, 24/02/2022, §60-61).</w:t>
      </w:r>
    </w:p>
    <w:p w14:paraId="4641DB4F"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Aile ve Sosyal Hizmetler Bakanlığı; Çevre, Şehircilik ve İklim Değişikliği Bakanlığı; Kültür ve Turizm </w:t>
      </w:r>
      <w:proofErr w:type="gramStart"/>
      <w:r w:rsidRPr="006D1F9E">
        <w:rPr>
          <w:rFonts w:ascii="Times New Roman" w:eastAsia="Times New Roman" w:hAnsi="Times New Roman" w:cs="Times New Roman"/>
          <w:color w:val="010000"/>
          <w:sz w:val="24"/>
          <w:szCs w:val="24"/>
          <w:lang w:eastAsia="zh-CN"/>
        </w:rPr>
        <w:t>Bakanlığı;</w:t>
      </w:r>
      <w:proofErr w:type="gramEnd"/>
      <w:r w:rsidRPr="006D1F9E">
        <w:rPr>
          <w:rFonts w:ascii="Times New Roman" w:eastAsia="Times New Roman" w:hAnsi="Times New Roman" w:cs="Times New Roman"/>
          <w:color w:val="010000"/>
          <w:sz w:val="24"/>
          <w:szCs w:val="24"/>
          <w:lang w:eastAsia="zh-CN"/>
        </w:rPr>
        <w:t xml:space="preserve"> Sosyal Güvenlik Kurumu; Toplu Konut İdaresi Başkanlığı; Vakıflar Genel Müdürlüğü; Diyanet İşleri Başkanlığı 5018 sayılı Kamu Mali Yönetimi ve Kontrol Kanunu’na ek (I) ve (IV) sayılı Cetveller kapsamındaki kamu idareleri arasında sayılmıştır. Söz konusu Bakanlıklar, Başkanlıklar, Genel Müdürlük ve Kurum Anayasa’nın 123. maddesinde ifade edildiği üzere idarenin bütünlüğü içinde yer almaktadır. Dolayısıyla, yukarıda belirtilen Bakanlıklar, Başkanlıklar, Genel Müdürlük ve Kurumda çalışan personelin atanması, görev ve yetkileri, iş akitlerinin sona ermesi veya bunların tayin, nakil gibi özlük haklarını doğrudan etkileyen bir düzenlemenin de kanunla yapılması gerektiği aşikârdır. Söz konusu personellerin kadrosunun ihdası da atanması ile doğrudan bağlantılı olan bağlı bir düzenlemedir. Anayasa Mahkemesi de bir kararında “</w:t>
      </w:r>
      <w:r w:rsidRPr="006D1F9E">
        <w:rPr>
          <w:rFonts w:ascii="Times New Roman" w:eastAsia="Times New Roman" w:hAnsi="Times New Roman" w:cs="Times New Roman"/>
          <w:i/>
          <w:color w:val="010000"/>
          <w:sz w:val="24"/>
          <w:szCs w:val="24"/>
          <w:lang w:eastAsia="zh-CN"/>
        </w:rPr>
        <w:t>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w:t>
      </w:r>
      <w:r w:rsidRPr="006D1F9E">
        <w:rPr>
          <w:rFonts w:ascii="Times New Roman" w:eastAsia="Times New Roman" w:hAnsi="Times New Roman" w:cs="Times New Roman"/>
          <w:color w:val="010000"/>
          <w:sz w:val="24"/>
          <w:szCs w:val="24"/>
          <w:lang w:eastAsia="zh-CN"/>
        </w:rPr>
        <w:t>” değerlendirmesinde bulunmuştur (AYM, E.2005/139, K.2007/33, 22/3/2007).</w:t>
      </w:r>
    </w:p>
    <w:p w14:paraId="6787490D"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Aynı şekilde Anayasa Mahkemesi’nin E. 2018/73, K.2019/65, 24.7.2019 tarihli kararında bu durum açıkça belirlenmiştir. Mahkeme söz konusu kararında; </w:t>
      </w:r>
    </w:p>
    <w:p w14:paraId="4C0A7261"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i/>
          <w:color w:val="010000"/>
          <w:sz w:val="24"/>
          <w:szCs w:val="24"/>
          <w:lang w:eastAsia="zh-CN"/>
        </w:rPr>
      </w:pPr>
      <w:r w:rsidRPr="006D1F9E">
        <w:rPr>
          <w:rFonts w:ascii="Times New Roman" w:eastAsia="Times New Roman" w:hAnsi="Times New Roman" w:cs="Times New Roman"/>
          <w:i/>
          <w:color w:val="010000"/>
          <w:sz w:val="24"/>
          <w:szCs w:val="24"/>
          <w:lang w:eastAsia="zh-CN"/>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47D2DA57"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i/>
          <w:color w:val="010000"/>
          <w:sz w:val="24"/>
          <w:szCs w:val="24"/>
          <w:lang w:eastAsia="zh-CN"/>
        </w:rPr>
      </w:pPr>
      <w:r w:rsidRPr="006D1F9E">
        <w:rPr>
          <w:rFonts w:ascii="Times New Roman" w:eastAsia="Times New Roman" w:hAnsi="Times New Roman" w:cs="Times New Roman"/>
          <w:i/>
          <w:color w:val="010000"/>
          <w:sz w:val="24"/>
          <w:szCs w:val="24"/>
          <w:lang w:eastAsia="zh-CN"/>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7F0F130B"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i/>
          <w:color w:val="010000"/>
          <w:sz w:val="24"/>
          <w:szCs w:val="24"/>
          <w:lang w:eastAsia="zh-CN"/>
        </w:rPr>
        <w:t>141. Açıklanan nedenlerle kural Anayasa’nın 7. ve 128. maddelerine aykırıdır. İptali gerekir.</w:t>
      </w:r>
      <w:r w:rsidRPr="006D1F9E">
        <w:rPr>
          <w:rFonts w:ascii="Times New Roman" w:eastAsia="Times New Roman" w:hAnsi="Times New Roman" w:cs="Times New Roman"/>
          <w:color w:val="010000"/>
          <w:sz w:val="24"/>
          <w:szCs w:val="24"/>
          <w:lang w:eastAsia="zh-CN"/>
        </w:rPr>
        <w:t>”</w:t>
      </w:r>
    </w:p>
    <w:p w14:paraId="005A8C3B"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gramStart"/>
      <w:r w:rsidRPr="006D1F9E">
        <w:rPr>
          <w:rFonts w:ascii="Times New Roman" w:eastAsia="Times New Roman" w:hAnsi="Times New Roman" w:cs="Times New Roman"/>
          <w:color w:val="010000"/>
          <w:sz w:val="24"/>
          <w:szCs w:val="24"/>
          <w:lang w:eastAsia="zh-CN"/>
        </w:rPr>
        <w:t>saptaması</w:t>
      </w:r>
      <w:proofErr w:type="gramEnd"/>
      <w:r w:rsidRPr="006D1F9E">
        <w:rPr>
          <w:rFonts w:ascii="Times New Roman" w:eastAsia="Times New Roman" w:hAnsi="Times New Roman" w:cs="Times New Roman"/>
          <w:color w:val="010000"/>
          <w:sz w:val="24"/>
          <w:szCs w:val="24"/>
          <w:lang w:eastAsia="zh-CN"/>
        </w:rPr>
        <w:t xml:space="preserve"> ile kadro ve pozisyonların ihdas ve iptalinin de Anayasa’nın 128. maddesinin 2. fıkrası kapsamında değerlendirilmesi gerektiğini belirtmiştir. </w:t>
      </w:r>
    </w:p>
    <w:p w14:paraId="2CC25108" w14:textId="75B70355" w:rsidR="007A223B" w:rsidRPr="006D1F9E" w:rsidRDefault="006D1F9E"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 </w:t>
      </w:r>
      <w:r w:rsidR="007A223B" w:rsidRPr="006D1F9E">
        <w:rPr>
          <w:rFonts w:ascii="Times New Roman" w:eastAsia="Times New Roman" w:hAnsi="Times New Roman" w:cs="Times New Roman"/>
          <w:color w:val="010000"/>
          <w:sz w:val="24"/>
          <w:szCs w:val="24"/>
          <w:lang w:eastAsia="zh-CN"/>
        </w:rPr>
        <w:t xml:space="preserve">Yine Anayasa Mahkemesi, 36 sayılı </w:t>
      </w:r>
      <w:proofErr w:type="spellStart"/>
      <w:r w:rsidR="007A223B" w:rsidRPr="006D1F9E">
        <w:rPr>
          <w:rFonts w:ascii="Times New Roman" w:eastAsia="Times New Roman" w:hAnsi="Times New Roman" w:cs="Times New Roman"/>
          <w:color w:val="010000"/>
          <w:sz w:val="24"/>
          <w:szCs w:val="24"/>
          <w:lang w:eastAsia="zh-CN"/>
        </w:rPr>
        <w:t>CBK’ye</w:t>
      </w:r>
      <w:proofErr w:type="spellEnd"/>
      <w:r w:rsidR="007A223B" w:rsidRPr="006D1F9E">
        <w:rPr>
          <w:rFonts w:ascii="Times New Roman" w:eastAsia="Times New Roman" w:hAnsi="Times New Roman" w:cs="Times New Roman"/>
          <w:color w:val="010000"/>
          <w:sz w:val="24"/>
          <w:szCs w:val="24"/>
          <w:lang w:eastAsia="zh-CN"/>
        </w:rPr>
        <w:t xml:space="preserve"> ilişkin açılan iptal davasında, 2019/78 Esas, 2020/6 Karar sayılı Kararında:</w:t>
      </w:r>
    </w:p>
    <w:p w14:paraId="35AB7015"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i/>
          <w:color w:val="010000"/>
          <w:sz w:val="24"/>
          <w:szCs w:val="24"/>
          <w:lang w:eastAsia="zh-CN"/>
        </w:rPr>
        <w:lastRenderedPageBreak/>
        <w:t xml:space="preserve"> “20.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6D1F9E">
        <w:rPr>
          <w:rFonts w:ascii="Times New Roman" w:eastAsia="Times New Roman" w:hAnsi="Times New Roman" w:cs="Times New Roman"/>
          <w:i/>
          <w:color w:val="010000"/>
          <w:sz w:val="24"/>
          <w:szCs w:val="24"/>
          <w:lang w:eastAsia="zh-CN"/>
        </w:rPr>
        <w:t>icrai</w:t>
      </w:r>
      <w:proofErr w:type="spellEnd"/>
      <w:r w:rsidRPr="006D1F9E">
        <w:rPr>
          <w:rFonts w:ascii="Times New Roman" w:eastAsia="Times New Roman" w:hAnsi="Times New Roman" w:cs="Times New Roman"/>
          <w:i/>
          <w:color w:val="010000"/>
          <w:sz w:val="24"/>
          <w:szCs w:val="24"/>
          <w:lang w:eastAsia="zh-CN"/>
        </w:rPr>
        <w:t xml:space="preserve"> bir karar alma ve bunu uygulatma yetkisi olmayan tamamıyla </w:t>
      </w:r>
      <w:proofErr w:type="spellStart"/>
      <w:r w:rsidRPr="006D1F9E">
        <w:rPr>
          <w:rFonts w:ascii="Times New Roman" w:eastAsia="Times New Roman" w:hAnsi="Times New Roman" w:cs="Times New Roman"/>
          <w:i/>
          <w:color w:val="010000"/>
          <w:sz w:val="24"/>
          <w:szCs w:val="24"/>
          <w:lang w:eastAsia="zh-CN"/>
        </w:rPr>
        <w:t>istişari</w:t>
      </w:r>
      <w:proofErr w:type="spellEnd"/>
      <w:r w:rsidRPr="006D1F9E">
        <w:rPr>
          <w:rFonts w:ascii="Times New Roman" w:eastAsia="Times New Roman" w:hAnsi="Times New Roman" w:cs="Times New Roman"/>
          <w:i/>
          <w:color w:val="010000"/>
          <w:sz w:val="24"/>
          <w:szCs w:val="24"/>
          <w:lang w:eastAsia="zh-CN"/>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6D1F9E">
        <w:rPr>
          <w:rFonts w:ascii="Times New Roman" w:eastAsia="Times New Roman" w:hAnsi="Times New Roman" w:cs="Times New Roman"/>
          <w:i/>
          <w:color w:val="010000"/>
          <w:sz w:val="24"/>
          <w:szCs w:val="24"/>
          <w:lang w:eastAsia="zh-CN"/>
        </w:rPr>
        <w:t>statüer</w:t>
      </w:r>
      <w:proofErr w:type="spellEnd"/>
      <w:r w:rsidRPr="006D1F9E">
        <w:rPr>
          <w:rFonts w:ascii="Times New Roman" w:eastAsia="Times New Roman" w:hAnsi="Times New Roman" w:cs="Times New Roman"/>
          <w:i/>
          <w:color w:val="010000"/>
          <w:sz w:val="24"/>
          <w:szCs w:val="24"/>
          <w:lang w:eastAsia="zh-CN"/>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w:t>
      </w:r>
      <w:r w:rsidRPr="006D1F9E">
        <w:rPr>
          <w:rFonts w:ascii="Times New Roman" w:eastAsia="Times New Roman" w:hAnsi="Times New Roman" w:cs="Times New Roman"/>
          <w:color w:val="010000"/>
          <w:sz w:val="24"/>
          <w:szCs w:val="24"/>
          <w:lang w:eastAsia="zh-CN"/>
        </w:rPr>
        <w:t xml:space="preserve">” </w:t>
      </w:r>
    </w:p>
    <w:p w14:paraId="0CF7A522"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gramStart"/>
      <w:r w:rsidRPr="006D1F9E">
        <w:rPr>
          <w:rFonts w:ascii="Times New Roman" w:eastAsia="Times New Roman" w:hAnsi="Times New Roman" w:cs="Times New Roman"/>
          <w:color w:val="010000"/>
          <w:sz w:val="24"/>
          <w:szCs w:val="24"/>
          <w:lang w:eastAsia="zh-CN"/>
        </w:rPr>
        <w:t>şeklindeki</w:t>
      </w:r>
      <w:proofErr w:type="gramEnd"/>
      <w:r w:rsidRPr="006D1F9E">
        <w:rPr>
          <w:rFonts w:ascii="Times New Roman" w:eastAsia="Times New Roman" w:hAnsi="Times New Roman" w:cs="Times New Roman"/>
          <w:color w:val="010000"/>
          <w:sz w:val="24"/>
          <w:szCs w:val="24"/>
          <w:lang w:eastAsia="zh-CN"/>
        </w:rPr>
        <w:t xml:space="preserve"> tespitiyle memur ve kamu görevlisi statüsünde olan personelin kadro ihdas ve iptallerinin Anayasanın 128. maddesinde belirlenen şekilde kanun ile düzenlenmesi gerektiğini vurgulamıştır.</w:t>
      </w:r>
    </w:p>
    <w:p w14:paraId="1386B21E"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Kadrolar konusunda; Anayasa Mahkemesine göre, kamu görevlilerinin “</w:t>
      </w:r>
      <w:r w:rsidRPr="006D1F9E">
        <w:rPr>
          <w:rFonts w:ascii="Times New Roman" w:eastAsia="Times New Roman" w:hAnsi="Times New Roman" w:cs="Times New Roman"/>
          <w:i/>
          <w:color w:val="010000"/>
          <w:sz w:val="24"/>
          <w:szCs w:val="24"/>
          <w:lang w:eastAsia="zh-CN"/>
        </w:rPr>
        <w:t>kadrolarına, bu kadroların ihdas ve iptaline ilişkin kuralların da Anayasa’nın 128. maddesi uyarınca kanunla düzenlenmesi gerekir</w:t>
      </w:r>
      <w:r w:rsidRPr="006D1F9E">
        <w:rPr>
          <w:rFonts w:ascii="Times New Roman" w:eastAsia="Times New Roman" w:hAnsi="Times New Roman" w:cs="Times New Roman"/>
          <w:color w:val="010000"/>
          <w:sz w:val="24"/>
          <w:szCs w:val="24"/>
          <w:lang w:eastAsia="zh-CN"/>
        </w:rPr>
        <w:t>” (AYM, E.2018/73, K.2019/65, 24/7/2019, § 139).</w:t>
      </w:r>
    </w:p>
    <w:p w14:paraId="316BD52F"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Ancak, Anayasa Mahkemesi, 53 sayılı </w:t>
      </w:r>
      <w:proofErr w:type="spellStart"/>
      <w:r w:rsidRPr="006D1F9E">
        <w:rPr>
          <w:rFonts w:ascii="Times New Roman" w:eastAsia="Times New Roman" w:hAnsi="Times New Roman" w:cs="Times New Roman"/>
          <w:color w:val="010000"/>
          <w:sz w:val="24"/>
          <w:szCs w:val="24"/>
          <w:lang w:eastAsia="zh-CN"/>
        </w:rPr>
        <w:t>CBK’nin</w:t>
      </w:r>
      <w:proofErr w:type="spellEnd"/>
      <w:r w:rsidRPr="006D1F9E">
        <w:rPr>
          <w:rFonts w:ascii="Times New Roman" w:eastAsia="Times New Roman" w:hAnsi="Times New Roman" w:cs="Times New Roman"/>
          <w:color w:val="010000"/>
          <w:sz w:val="24"/>
          <w:szCs w:val="24"/>
          <w:lang w:eastAsia="zh-CN"/>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366FBEBF" w14:textId="1AC37195" w:rsidR="007A223B" w:rsidRPr="006D1F9E" w:rsidRDefault="006D1F9E" w:rsidP="006D1F9E">
      <w:pPr>
        <w:spacing w:before="240" w:after="100" w:afterAutospacing="1" w:line="240" w:lineRule="auto"/>
        <w:ind w:firstLine="709"/>
        <w:jc w:val="both"/>
        <w:rPr>
          <w:rFonts w:ascii="Times New Roman" w:eastAsia="Times New Roman" w:hAnsi="Times New Roman" w:cs="Times New Roman"/>
          <w:i/>
          <w:color w:val="010000"/>
          <w:sz w:val="24"/>
          <w:szCs w:val="24"/>
          <w:lang w:eastAsia="zh-CN"/>
        </w:rPr>
      </w:pPr>
      <w:r w:rsidRPr="006D1F9E">
        <w:rPr>
          <w:rFonts w:ascii="Times New Roman" w:eastAsia="Times New Roman" w:hAnsi="Times New Roman" w:cs="Times New Roman"/>
          <w:i/>
          <w:color w:val="010000"/>
          <w:sz w:val="24"/>
          <w:szCs w:val="24"/>
          <w:lang w:eastAsia="zh-CN"/>
        </w:rPr>
        <w:t xml:space="preserve"> </w:t>
      </w:r>
      <w:r w:rsidR="007A223B" w:rsidRPr="006D1F9E">
        <w:rPr>
          <w:rFonts w:ascii="Times New Roman" w:eastAsia="Times New Roman" w:hAnsi="Times New Roman" w:cs="Times New Roman"/>
          <w:i/>
          <w:color w:val="010000"/>
          <w:sz w:val="24"/>
          <w:szCs w:val="24"/>
          <w:lang w:eastAsia="zh-CN"/>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77F57602"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i/>
          <w:color w:val="010000"/>
          <w:sz w:val="24"/>
          <w:szCs w:val="24"/>
          <w:lang w:eastAsia="zh-CN"/>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r w:rsidRPr="006D1F9E">
        <w:rPr>
          <w:rFonts w:ascii="Times New Roman" w:eastAsia="Times New Roman" w:hAnsi="Times New Roman" w:cs="Times New Roman"/>
          <w:color w:val="010000"/>
          <w:sz w:val="24"/>
          <w:szCs w:val="24"/>
          <w:lang w:eastAsia="zh-CN"/>
        </w:rPr>
        <w:t>”</w:t>
      </w:r>
    </w:p>
    <w:p w14:paraId="1EBD15A7"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AYM, yukarıda belirtilen kararının sonunda </w:t>
      </w:r>
      <w:proofErr w:type="gramStart"/>
      <w:r w:rsidRPr="006D1F9E">
        <w:rPr>
          <w:rFonts w:ascii="Times New Roman" w:eastAsia="Times New Roman" w:hAnsi="Times New Roman" w:cs="Times New Roman"/>
          <w:color w:val="010000"/>
          <w:sz w:val="24"/>
          <w:szCs w:val="24"/>
          <w:lang w:eastAsia="zh-CN"/>
        </w:rPr>
        <w:t>da,</w:t>
      </w:r>
      <w:proofErr w:type="gramEnd"/>
      <w:r w:rsidRPr="006D1F9E">
        <w:rPr>
          <w:rFonts w:ascii="Times New Roman" w:eastAsia="Times New Roman" w:hAnsi="Times New Roman" w:cs="Times New Roman"/>
          <w:color w:val="010000"/>
          <w:sz w:val="24"/>
          <w:szCs w:val="24"/>
          <w:lang w:eastAsia="zh-CN"/>
        </w:rPr>
        <w:t xml:space="preserve"> “</w:t>
      </w:r>
      <w:r w:rsidRPr="006D1F9E">
        <w:rPr>
          <w:rFonts w:ascii="Times New Roman" w:eastAsia="Times New Roman" w:hAnsi="Times New Roman" w:cs="Times New Roman"/>
          <w:i/>
          <w:color w:val="010000"/>
          <w:sz w:val="24"/>
          <w:szCs w:val="24"/>
          <w:lang w:eastAsia="zh-CN"/>
        </w:rPr>
        <w:t>Kurallar Anayasa’nın 123. maddesi bağlamında 104. maddesinin on yedinci fıkrasının üçüncü cümlesi yönünden incelendiğinden ayrıca 128. maddesi bağlamında anılan fıkra yönünden incelenmesine gerek görülmemiştir.</w:t>
      </w:r>
      <w:r w:rsidRPr="006D1F9E">
        <w:rPr>
          <w:rFonts w:ascii="Times New Roman" w:eastAsia="Times New Roman" w:hAnsi="Times New Roman" w:cs="Times New Roman"/>
          <w:color w:val="010000"/>
          <w:sz w:val="24"/>
          <w:szCs w:val="24"/>
          <w:lang w:eastAsia="zh-CN"/>
        </w:rPr>
        <w:t xml:space="preserve">” şeklindeki görüşüyle konunun sadece yetki açısından 104. madde kapsamında ele alındığını belirtirken, daha önceki diğer kararlarıyla çelişen bir karar vermiştir. Yukarıda da belirtildiği </w:t>
      </w:r>
      <w:r w:rsidRPr="006D1F9E">
        <w:rPr>
          <w:rFonts w:ascii="Times New Roman" w:eastAsia="Times New Roman" w:hAnsi="Times New Roman" w:cs="Times New Roman"/>
          <w:color w:val="010000"/>
          <w:sz w:val="24"/>
          <w:szCs w:val="24"/>
          <w:lang w:eastAsia="zh-CN"/>
        </w:rPr>
        <w:lastRenderedPageBreak/>
        <w:t xml:space="preserve">üzere kadro ve pozisyon ihdası veya iptali,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14:paraId="56F462EF"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Diğer yandan, söz konusu kadro ihdasları aynı zamanda kamu görevlilerinin özlük haklarıyla doğrudan bağlantılıdır. Kadro derecesine ve pozisyonuna göre aylık ve diğer hakları hesaplanan kamu görevlilerine kamu kurum veya kuruluşu tarafından yapılacak harcamalar ve ödenekler de ilgili yıl bütçesi ile belirlendiğinden kadro ve pozisyon ihdası veya iptali aynı zamanda bir bütçeleme konusudur. Dolayısıyla Anayasa’nın 161. maddesi çerçevesinde de ele alınması gereken bir konudur. Anayasa’nın 128. maddesi ve 161. maddesine bakıldığında ise bu alanda yapılacak düzenlemelerin kanunilik ilkesine uygun olması zorunluluğu ortaya çıkmaktadır. Anayasa Mahkemesi, “münhasıran kanunla düzenlenmesi gereken konular” arasında sayılan bu hususları göz ardı etmemelidir. </w:t>
      </w:r>
    </w:p>
    <w:p w14:paraId="78845EA9" w14:textId="5C6FCBEA"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Nitekim, 65 sayılı Cumhurbaşkanlığı Kararnamesine ilişkin verdiği kararda bazı yüksek öğretim kurumlarının kadro ihdas ve iptallerin ilişkin düzenlemenin Anayasa’nın 130. </w:t>
      </w:r>
      <w:r w:rsidR="00B21741" w:rsidRPr="006D1F9E">
        <w:rPr>
          <w:rFonts w:ascii="Times New Roman" w:eastAsia="Times New Roman" w:hAnsi="Times New Roman" w:cs="Times New Roman"/>
          <w:color w:val="010000"/>
          <w:sz w:val="24"/>
          <w:szCs w:val="24"/>
          <w:lang w:eastAsia="zh-CN"/>
        </w:rPr>
        <w:t>m</w:t>
      </w:r>
      <w:r w:rsidRPr="006D1F9E">
        <w:rPr>
          <w:rFonts w:ascii="Times New Roman" w:eastAsia="Times New Roman" w:hAnsi="Times New Roman" w:cs="Times New Roman"/>
          <w:color w:val="010000"/>
          <w:sz w:val="24"/>
          <w:szCs w:val="24"/>
          <w:lang w:eastAsia="zh-CN"/>
        </w:rPr>
        <w:t>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de Anayasa’nın 128. maddesinin ihtilaflı düzenlemeye uygulanmak gerektiğini işaret etmektedir.</w:t>
      </w:r>
      <w:r w:rsidR="006D1F9E" w:rsidRPr="006D1F9E">
        <w:rPr>
          <w:rFonts w:ascii="Times New Roman" w:eastAsia="Times New Roman" w:hAnsi="Times New Roman" w:cs="Times New Roman"/>
          <w:color w:val="010000"/>
          <w:sz w:val="24"/>
          <w:szCs w:val="24"/>
          <w:lang w:eastAsia="zh-CN"/>
        </w:rPr>
        <w:t xml:space="preserve"> </w:t>
      </w:r>
    </w:p>
    <w:p w14:paraId="0930728F" w14:textId="000A4F2A"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Yasama yetkisinin genelliği ve CBK çıkarma yetkisinin istisnailiği ile birlikte; Anayasa’nın sistematik yorumu uyarınca, Anayasa’nın 106. maddesini 128. maddeyle tutarlı şekilde yorumlama gereği de dikkate alındığında, kadro ve pozisyon ihdası ve iptali konusunu “teşkilat yapısı” kavramı içerisinde addetmenin mümkün olmaması gerekir. Anayasa Mahkemesi’nin yukarıda anılan kararları, kadro ve pozisyon ihdası ve iptali konusuna Anayasa’nın 128. maddesinin uygulandığını açık şekilde ortaya koymaktadır.</w:t>
      </w:r>
      <w:r w:rsidR="006D1F9E" w:rsidRPr="006D1F9E">
        <w:rPr>
          <w:rFonts w:ascii="Times New Roman" w:eastAsia="Times New Roman" w:hAnsi="Times New Roman" w:cs="Times New Roman"/>
          <w:color w:val="010000"/>
          <w:sz w:val="24"/>
          <w:szCs w:val="24"/>
          <w:lang w:eastAsia="zh-CN"/>
        </w:rPr>
        <w:t xml:space="preserve"> </w:t>
      </w:r>
      <w:r w:rsidRPr="006D1F9E">
        <w:rPr>
          <w:rFonts w:ascii="Times New Roman" w:eastAsia="Times New Roman" w:hAnsi="Times New Roman" w:cs="Times New Roman"/>
          <w:color w:val="010000"/>
          <w:sz w:val="24"/>
          <w:szCs w:val="24"/>
          <w:lang w:eastAsia="zh-CN"/>
        </w:rPr>
        <w:t xml:space="preserve">Buna karşın; Anayasa’nın 106. maddesini kadro ve pozisyon ihdası ve iptali konusu bakımından 128. maddeye nazaran </w:t>
      </w:r>
      <w:proofErr w:type="spellStart"/>
      <w:r w:rsidRPr="006D1F9E">
        <w:rPr>
          <w:rFonts w:ascii="Times New Roman" w:eastAsia="Times New Roman" w:hAnsi="Times New Roman" w:cs="Times New Roman"/>
          <w:i/>
          <w:color w:val="010000"/>
          <w:sz w:val="24"/>
          <w:szCs w:val="24"/>
          <w:lang w:eastAsia="zh-CN"/>
        </w:rPr>
        <w:t>lex</w:t>
      </w:r>
      <w:proofErr w:type="spellEnd"/>
      <w:r w:rsidRPr="006D1F9E">
        <w:rPr>
          <w:rFonts w:ascii="Times New Roman" w:eastAsia="Times New Roman" w:hAnsi="Times New Roman" w:cs="Times New Roman"/>
          <w:i/>
          <w:color w:val="010000"/>
          <w:sz w:val="24"/>
          <w:szCs w:val="24"/>
          <w:lang w:eastAsia="zh-CN"/>
        </w:rPr>
        <w:t xml:space="preserve"> </w:t>
      </w:r>
      <w:proofErr w:type="spellStart"/>
      <w:r w:rsidRPr="006D1F9E">
        <w:rPr>
          <w:rFonts w:ascii="Times New Roman" w:eastAsia="Times New Roman" w:hAnsi="Times New Roman" w:cs="Times New Roman"/>
          <w:i/>
          <w:color w:val="010000"/>
          <w:sz w:val="24"/>
          <w:szCs w:val="24"/>
          <w:lang w:eastAsia="zh-CN"/>
        </w:rPr>
        <w:t>specialis</w:t>
      </w:r>
      <w:proofErr w:type="spellEnd"/>
      <w:r w:rsidRPr="006D1F9E">
        <w:rPr>
          <w:rFonts w:ascii="Times New Roman" w:eastAsia="Times New Roman" w:hAnsi="Times New Roman" w:cs="Times New Roman"/>
          <w:color w:val="010000"/>
          <w:sz w:val="24"/>
          <w:szCs w:val="24"/>
          <w:lang w:eastAsia="zh-CN"/>
        </w:rPr>
        <w:t xml:space="preserve"> olarak kabul etmek mümkün değildir; zira, 106. maddede yer alan ve bakanlıkların kurumsal örgütlenmesine ilişkin “teşkilat yapısı” kavramı, “kamu görevlilerinin” “atanmaları” ve “diğer özlük </w:t>
      </w:r>
      <w:proofErr w:type="spellStart"/>
      <w:r w:rsidRPr="006D1F9E">
        <w:rPr>
          <w:rFonts w:ascii="Times New Roman" w:eastAsia="Times New Roman" w:hAnsi="Times New Roman" w:cs="Times New Roman"/>
          <w:color w:val="010000"/>
          <w:sz w:val="24"/>
          <w:szCs w:val="24"/>
          <w:lang w:eastAsia="zh-CN"/>
        </w:rPr>
        <w:t>işleri”ne</w:t>
      </w:r>
      <w:proofErr w:type="spellEnd"/>
      <w:r w:rsidRPr="006D1F9E">
        <w:rPr>
          <w:rFonts w:ascii="Times New Roman" w:eastAsia="Times New Roman" w:hAnsi="Times New Roman" w:cs="Times New Roman"/>
          <w:color w:val="010000"/>
          <w:sz w:val="24"/>
          <w:szCs w:val="24"/>
          <w:lang w:eastAsia="zh-CN"/>
        </w:rPr>
        <w:t xml:space="preserve"> ilişkin 128. maddeyle konu bakımından kesişmemektedir. Kadro ve pozisyon ihdası ve iptali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isteseydi, Anayasa’nın 106. maddesinin son fıkrasına, 128. madde bakımından istisna oluşturacak bir hükmü açık ve tereddüde yer vermeyecek biçimde koyardı.</w:t>
      </w:r>
      <w:r w:rsidR="006D1F9E" w:rsidRPr="006D1F9E">
        <w:rPr>
          <w:rFonts w:ascii="Times New Roman" w:eastAsia="Times New Roman" w:hAnsi="Times New Roman" w:cs="Times New Roman"/>
          <w:color w:val="010000"/>
          <w:sz w:val="24"/>
          <w:szCs w:val="24"/>
          <w:lang w:eastAsia="zh-CN"/>
        </w:rPr>
        <w:t xml:space="preserve"> </w:t>
      </w:r>
    </w:p>
    <w:p w14:paraId="22A7807D"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lastRenderedPageBreak/>
        <w:t xml:space="preserve">Bu nedenle yukarıda belirtilen Bakanlıklar, Başkanlıklar, Genel Müdürlük ve Kurumda genel idare esaslarına göre yürütülmekte olan kamu hizmetlerinin gerektirdiği asli ve sürekli görevleri ifa etmek için ekli listelerde belirtilen kamu görevlilerinin kadro ihdaslarının kanunla belirlenmesi gerekmekte olup bunun dışında Cumhurbaşkanlığı kararnameleri ile bu konuda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007B1A6C"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c) Anayasa’nın 161. Maddesine Aykırılık </w:t>
      </w:r>
    </w:p>
    <w:p w14:paraId="0DB15F21"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Yukarıda da belirtildiği üzere, Aile ve Sosyal Hizmetler Bakanlığı merkez teşkilatı için; Çevre, Şehircilik ve İklim Değişikliği Bakanlığı merkez teşkilatı için; Kültür ve Turizm Bakanlığı merkez ve taşra teşkilatları için; Sosyal Güvenlik Kurumu merkez ve taşra teşkilatları için; Toplu Konut İdaresi Başkanlığı merkez teşkilatı için; Vakıflar Genel Müdürlüğü taşra teşkilatı için; Diyanet İşleri Başkanlığı merkez teşkilatı için genel idare esaslarına göre yürütülmekte olan kamu hizmetlerinin gerektirdiği asli ve sürekli görevleri ifa etmek için ekli listelerde belirtilen kamu görevlilerinin kadro ihdasları aynı zamanda kamu görevlilerinin, atanma ve özlük haklarıyla doğrudan bağlantılıdır. Kadro derecesine ve pozisyonuna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kanunilik ilkesine tabi olarak ele alınması gereken bir konudur. İhtilaflı CBK düzenlemesi, bu açıdan da Anayasa’nın 161. maddesine aykırıdır.</w:t>
      </w:r>
    </w:p>
    <w:p w14:paraId="239FF814"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d) Anayasa’nın 153. Maddesine Aykırılık </w:t>
      </w:r>
    </w:p>
    <w:p w14:paraId="4AFCDB73"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Anayasa’nın 153. maddesinin son fıkrası uyarınca: “</w:t>
      </w:r>
      <w:r w:rsidRPr="006D1F9E">
        <w:rPr>
          <w:rFonts w:ascii="Times New Roman" w:hAnsi="Times New Roman" w:cs="Times New Roman"/>
          <w:i/>
          <w:color w:val="010000"/>
          <w:sz w:val="24"/>
          <w:szCs w:val="24"/>
        </w:rPr>
        <w:t>Anayasa Mahkemesi kararları Resmî Gazetede hemen yayımlanır ve yasama, yürütme ve yargı organlarını, idare makamlarını, gerçek ve tüzelkişileri bağlar.</w:t>
      </w:r>
      <w:r w:rsidRPr="006D1F9E">
        <w:rPr>
          <w:rFonts w:ascii="Times New Roman" w:eastAsia="Times New Roman" w:hAnsi="Times New Roman" w:cs="Times New Roman"/>
          <w:color w:val="010000"/>
          <w:sz w:val="24"/>
          <w:szCs w:val="24"/>
          <w:lang w:eastAsia="zh-CN"/>
        </w:rPr>
        <w:t>”</w:t>
      </w:r>
    </w:p>
    <w:p w14:paraId="617BAFDB"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hAnsi="Times New Roman" w:cs="Times New Roman"/>
          <w:color w:val="010000"/>
          <w:sz w:val="24"/>
          <w:szCs w:val="24"/>
        </w:rPr>
        <w:t>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w:t>
      </w:r>
    </w:p>
    <w:p w14:paraId="61163FAB"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Yukarıda iptali istenen kuralla içerik ve kapsam bakımından benzer kuralların Anayasa’ya aykırılığına, Anayasa Mahkemesi tarafından daha önce hükmedilmiştir (Bkz. yukarıdaki başlıklarda alıntılanan kararlar ve bu cümleden olarak özellikle: AYM, E.2018/73, K.2019/65, 24.7.2019, §§139-141; AYM, E.:2018/125, K.S.:2020/4, K.T.:22/1/2020, R.G. Tarih – Sayı: 13/5/2020 – 31126, §11; AYM, 2019/78 E.2020/6, K.T.:23/01/2020; AYM, E. 2020/71, K.2021/33, 29/04/2021; E.2019/96, K.2022/17, 24/02/2022, §60-61). </w:t>
      </w:r>
    </w:p>
    <w:p w14:paraId="2D957E88" w14:textId="59593D85"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Yukarıda gösterildiği üzere, </w:t>
      </w:r>
      <w:proofErr w:type="spellStart"/>
      <w:r w:rsidRPr="006D1F9E">
        <w:rPr>
          <w:rFonts w:ascii="Times New Roman" w:eastAsia="Times New Roman" w:hAnsi="Times New Roman" w:cs="Times New Roman"/>
          <w:color w:val="010000"/>
          <w:sz w:val="24"/>
          <w:szCs w:val="24"/>
          <w:lang w:eastAsia="zh-CN"/>
        </w:rPr>
        <w:t>AYM’nin</w:t>
      </w:r>
      <w:proofErr w:type="spellEnd"/>
      <w:r w:rsidRPr="006D1F9E">
        <w:rPr>
          <w:rFonts w:ascii="Times New Roman" w:eastAsia="Times New Roman" w:hAnsi="Times New Roman" w:cs="Times New Roman"/>
          <w:color w:val="010000"/>
          <w:sz w:val="24"/>
          <w:szCs w:val="24"/>
          <w:lang w:eastAsia="zh-CN"/>
        </w:rPr>
        <w:t xml:space="preserve"> daha önceki kararlarında saptadığı bir Anayasa ihlalini aynı şekilde devam ettiren ihtilaflı kural, bu cihetle, Anayasa’nın 153. maddesine de aykırıdır.</w:t>
      </w:r>
      <w:r w:rsidR="006D1F9E" w:rsidRPr="006D1F9E">
        <w:rPr>
          <w:rFonts w:ascii="Times New Roman" w:eastAsia="Times New Roman" w:hAnsi="Times New Roman" w:cs="Times New Roman"/>
          <w:color w:val="010000"/>
          <w:sz w:val="24"/>
          <w:szCs w:val="24"/>
          <w:lang w:eastAsia="zh-CN"/>
        </w:rPr>
        <w:t xml:space="preserve"> </w:t>
      </w:r>
    </w:p>
    <w:p w14:paraId="0A7F770B"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e) Anayasa’nın 7. Maddesinde Belirlenen Yasama Yetkisinin </w:t>
      </w:r>
      <w:proofErr w:type="spellStart"/>
      <w:r w:rsidRPr="006D1F9E">
        <w:rPr>
          <w:rFonts w:ascii="Times New Roman" w:eastAsia="Times New Roman" w:hAnsi="Times New Roman" w:cs="Times New Roman"/>
          <w:color w:val="010000"/>
          <w:sz w:val="24"/>
          <w:szCs w:val="24"/>
          <w:lang w:eastAsia="zh-CN"/>
        </w:rPr>
        <w:t>Devredilemezliği</w:t>
      </w:r>
      <w:proofErr w:type="spellEnd"/>
      <w:r w:rsidRPr="006D1F9E">
        <w:rPr>
          <w:rFonts w:ascii="Times New Roman" w:eastAsia="Times New Roman" w:hAnsi="Times New Roman" w:cs="Times New Roman"/>
          <w:color w:val="010000"/>
          <w:sz w:val="24"/>
          <w:szCs w:val="24"/>
          <w:lang w:eastAsia="zh-CN"/>
        </w:rPr>
        <w:t xml:space="preserve"> İlkesine Aykırılık</w:t>
      </w:r>
    </w:p>
    <w:p w14:paraId="5706973E"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lastRenderedPageBreak/>
        <w:t xml:space="preserve">Yürütme organı (ya da idare), Anayasada öngörülmüş durumlar dışında kanunların düzenlemediği bir alanda kendiliğinden kural koyamaz ya da bir kanuna aykırı olarak bir kural koyamaz. </w:t>
      </w:r>
    </w:p>
    <w:p w14:paraId="32E512D8"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170 sayılı Cumhurbaşkanlığı Kararnamesinin 1. maddesi ile Aile ve Sosyal Hizmetler Bakanlığı merkez teşkilatı için; Çevre, Şehircilik ve İklim Değişikliği Bakanlığı merkez teşkilatı için; Kültür ve Turizm Bakanlığı merkez ve taşra teşkilatları için; Sosyal Güvenlik Kurumu merkez ve taşra teşkilatları için; Toplu Konut İdaresi Başkanlığı merkez teşkilatı için; Vakıflar Genel Müdürlüğü taşra teşkilatı için; Diyanet İşleri Başkanlığı merkez teşkilatı için ekli (1) ve (2) sayılı listelerdeki kadrolar ihdas edilmiş ve 2 sayılı </w:t>
      </w:r>
      <w:proofErr w:type="spellStart"/>
      <w:r w:rsidRPr="006D1F9E">
        <w:rPr>
          <w:rFonts w:ascii="Times New Roman" w:eastAsia="Times New Roman" w:hAnsi="Times New Roman" w:cs="Times New Roman"/>
          <w:color w:val="010000"/>
          <w:sz w:val="24"/>
          <w:szCs w:val="24"/>
          <w:lang w:eastAsia="zh-CN"/>
        </w:rPr>
        <w:t>CBK’nin</w:t>
      </w:r>
      <w:proofErr w:type="spellEnd"/>
      <w:r w:rsidRPr="006D1F9E">
        <w:rPr>
          <w:rFonts w:ascii="Times New Roman" w:eastAsia="Times New Roman" w:hAnsi="Times New Roman" w:cs="Times New Roman"/>
          <w:color w:val="010000"/>
          <w:sz w:val="24"/>
          <w:szCs w:val="24"/>
          <w:lang w:eastAsia="zh-CN"/>
        </w:rPr>
        <w:t xml:space="preserve"> eki (I) sayılı Cetvelinin ilgili bölümlerine eklenmesine ilişkin düzenleme yapılmıştır.</w:t>
      </w:r>
    </w:p>
    <w:p w14:paraId="1910C2D6"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Söz konusu düzenleme ile Anayasa’nın 128. maddesinde ve yasa ile düzenlenmesi öngörülmüş bir alanda Cumhurbaşkanlığı kararnamesi ile personel kadrosu ihdası düzenlemesi yapılmaktadır.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330F4178"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Dolayısıyla kamu görevlilerinin kadrolarının ihdası atanmalarının bir parçası olması nedeniyle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5D81F090"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f) Anayasa’nın 8. Maddesine Aykırılık</w:t>
      </w:r>
    </w:p>
    <w:p w14:paraId="5CF69DDA"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170 sayılı Cumhurbaşkanlığı Kararnamesinin 1. maddesi ile Aile ve Sosyal Hizmetler Bakanlığı merkez teşkilatı için; Çevre, Şehircilik ve İklim Değişikliği Bakanlığı merkez teşkilatı için; Kültür ve Turizm Bakanlığı merkez ve taşra teşkilatları için; Sosyal Güvenlik Kurumu merkez ve taşra teşkilatları için; Toplu Konut İdaresi Başkanlığı merkez teşkilatı için; Vakıflar Genel Müdürlüğü taşra teşkilatı için; Diyanet İşleri Başkanlığı merkez teşkilatı için ekli (1) ve (2) sayılı listelerdeki kadrolar ihdas edilmiş ve 2 sayılı </w:t>
      </w:r>
      <w:proofErr w:type="spellStart"/>
      <w:r w:rsidRPr="006D1F9E">
        <w:rPr>
          <w:rFonts w:ascii="Times New Roman" w:eastAsia="Times New Roman" w:hAnsi="Times New Roman" w:cs="Times New Roman"/>
          <w:color w:val="010000"/>
          <w:sz w:val="24"/>
          <w:szCs w:val="24"/>
          <w:lang w:eastAsia="zh-CN"/>
        </w:rPr>
        <w:t>CBK’nin</w:t>
      </w:r>
      <w:proofErr w:type="spellEnd"/>
      <w:r w:rsidRPr="006D1F9E">
        <w:rPr>
          <w:rFonts w:ascii="Times New Roman" w:eastAsia="Times New Roman" w:hAnsi="Times New Roman" w:cs="Times New Roman"/>
          <w:color w:val="010000"/>
          <w:sz w:val="24"/>
          <w:szCs w:val="24"/>
          <w:lang w:eastAsia="zh-CN"/>
        </w:rPr>
        <w:t xml:space="preserve"> eki (I) sayılı Cetvelinin ilgili bölümlerine eklenmesine ilişkin düzenleme yapılmıştır. </w:t>
      </w:r>
    </w:p>
    <w:p w14:paraId="7C12905B"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Yukarıda belirtildiği üzere bir CBK ile kanunla düzenlenmesi öngörülen bir alanda düzenleme yapılması suretiyle kanun koyucunun alanına müdahale edilmesi, anayasal çerçeve dışında yetki kullanımını ortaya koymaktadır. Bu itibarla 170 sayılı </w:t>
      </w:r>
      <w:proofErr w:type="spellStart"/>
      <w:r w:rsidRPr="006D1F9E">
        <w:rPr>
          <w:rFonts w:ascii="Times New Roman" w:eastAsia="Times New Roman" w:hAnsi="Times New Roman" w:cs="Times New Roman"/>
          <w:color w:val="010000"/>
          <w:sz w:val="24"/>
          <w:szCs w:val="24"/>
          <w:lang w:eastAsia="zh-CN"/>
        </w:rPr>
        <w:t>CBK’nin</w:t>
      </w:r>
      <w:proofErr w:type="spellEnd"/>
      <w:r w:rsidRPr="006D1F9E">
        <w:rPr>
          <w:rFonts w:ascii="Times New Roman" w:eastAsia="Times New Roman" w:hAnsi="Times New Roman" w:cs="Times New Roman"/>
          <w:color w:val="010000"/>
          <w:sz w:val="24"/>
          <w:szCs w:val="24"/>
          <w:lang w:eastAsia="zh-CN"/>
        </w:rPr>
        <w:t xml:space="preserve"> 1. maddesi ve ekli (1) ve (2) sayılı listeler, Anayasa’nın 8. maddesine de aykırıdır, iptali gerekir.</w:t>
      </w:r>
    </w:p>
    <w:p w14:paraId="7380899F" w14:textId="60C251D2"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g)</w:t>
      </w:r>
      <w:r w:rsidR="006D1F9E" w:rsidRPr="006D1F9E">
        <w:rPr>
          <w:rFonts w:ascii="Times New Roman" w:eastAsia="Times New Roman" w:hAnsi="Times New Roman" w:cs="Times New Roman"/>
          <w:color w:val="010000"/>
          <w:sz w:val="24"/>
          <w:szCs w:val="24"/>
          <w:lang w:eastAsia="zh-CN"/>
        </w:rPr>
        <w:t xml:space="preserve"> </w:t>
      </w:r>
      <w:r w:rsidRPr="006D1F9E">
        <w:rPr>
          <w:rFonts w:ascii="Times New Roman" w:eastAsia="Times New Roman" w:hAnsi="Times New Roman" w:cs="Times New Roman"/>
          <w:color w:val="010000"/>
          <w:sz w:val="24"/>
          <w:szCs w:val="24"/>
          <w:lang w:eastAsia="zh-CN"/>
        </w:rPr>
        <w:t>Anayasa’nın 2. Maddesine ve Başlangıç İlkelerine Aykırılık</w:t>
      </w:r>
    </w:p>
    <w:p w14:paraId="252CA002"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6D1F9E">
        <w:rPr>
          <w:rFonts w:ascii="Times New Roman" w:eastAsia="Times New Roman" w:hAnsi="Times New Roman" w:cs="Times New Roman"/>
          <w:color w:val="010000"/>
          <w:sz w:val="24"/>
          <w:szCs w:val="24"/>
          <w:lang w:eastAsia="zh-CN"/>
        </w:rPr>
        <w:t>işbölümü</w:t>
      </w:r>
      <w:proofErr w:type="gramEnd"/>
      <w:r w:rsidRPr="006D1F9E">
        <w:rPr>
          <w:rFonts w:ascii="Times New Roman" w:eastAsia="Times New Roman" w:hAnsi="Times New Roman" w:cs="Times New Roman"/>
          <w:color w:val="010000"/>
          <w:sz w:val="24"/>
          <w:szCs w:val="24"/>
          <w:lang w:eastAsia="zh-CN"/>
        </w:rPr>
        <w:t xml:space="preserve"> ve işbirliği olduğu ve </w:t>
      </w:r>
      <w:r w:rsidRPr="006D1F9E">
        <w:rPr>
          <w:rFonts w:ascii="Times New Roman" w:eastAsia="Times New Roman" w:hAnsi="Times New Roman" w:cs="Times New Roman"/>
          <w:color w:val="010000"/>
          <w:sz w:val="24"/>
          <w:szCs w:val="24"/>
          <w:lang w:eastAsia="zh-CN"/>
        </w:rPr>
        <w:lastRenderedPageBreak/>
        <w:t>üstünlüğün ancak Anayasa ve kanunlarda bulunduğu;” (Başlangıç, prg.4). Bu çerçevede; Anayasa’nın 7., 8. ve 9. maddeleri de yasama, yürütme ve yargı yetkilerini ayrı ayrı düzenler.</w:t>
      </w:r>
    </w:p>
    <w:p w14:paraId="3C034152"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170 sayılı </w:t>
      </w:r>
      <w:proofErr w:type="spellStart"/>
      <w:r w:rsidRPr="006D1F9E">
        <w:rPr>
          <w:rFonts w:ascii="Times New Roman" w:eastAsia="Times New Roman" w:hAnsi="Times New Roman" w:cs="Times New Roman"/>
          <w:color w:val="010000"/>
          <w:sz w:val="24"/>
          <w:szCs w:val="24"/>
          <w:lang w:eastAsia="zh-CN"/>
        </w:rPr>
        <w:t>CBK’nin</w:t>
      </w:r>
      <w:proofErr w:type="spellEnd"/>
      <w:r w:rsidRPr="006D1F9E">
        <w:rPr>
          <w:rFonts w:ascii="Times New Roman" w:eastAsia="Times New Roman" w:hAnsi="Times New Roman" w:cs="Times New Roman"/>
          <w:color w:val="010000"/>
          <w:sz w:val="24"/>
          <w:szCs w:val="24"/>
          <w:lang w:eastAsia="zh-CN"/>
        </w:rPr>
        <w:t xml:space="preserve"> 1. maddesi ve ekli (1) ve (2) sayılı listeler, yukarıda açıklanan nedenlerle, “Anayasa ve kanunların üstünlüğü” ilkesini ihlal ettiğinden, Anayasa’nın 2. maddesine ve Başlangıç </w:t>
      </w:r>
      <w:proofErr w:type="spellStart"/>
      <w:r w:rsidRPr="006D1F9E">
        <w:rPr>
          <w:rFonts w:ascii="Times New Roman" w:eastAsia="Times New Roman" w:hAnsi="Times New Roman" w:cs="Times New Roman"/>
          <w:color w:val="010000"/>
          <w:sz w:val="24"/>
          <w:szCs w:val="24"/>
          <w:lang w:eastAsia="zh-CN"/>
        </w:rPr>
        <w:t>prg</w:t>
      </w:r>
      <w:proofErr w:type="spellEnd"/>
      <w:r w:rsidRPr="006D1F9E">
        <w:rPr>
          <w:rFonts w:ascii="Times New Roman" w:eastAsia="Times New Roman" w:hAnsi="Times New Roman" w:cs="Times New Roman"/>
          <w:color w:val="010000"/>
          <w:sz w:val="24"/>
          <w:szCs w:val="24"/>
          <w:lang w:eastAsia="zh-CN"/>
        </w:rPr>
        <w:t>. 4’e de aykırılık oluşturmaktadır.</w:t>
      </w:r>
    </w:p>
    <w:p w14:paraId="63EDC366"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6D1F9E">
        <w:rPr>
          <w:rFonts w:ascii="Times New Roman" w:eastAsia="Times New Roman" w:hAnsi="Times New Roman" w:cs="Times New Roman"/>
          <w:color w:val="010000"/>
          <w:sz w:val="24"/>
          <w:szCs w:val="24"/>
          <w:lang w:eastAsia="zh-CN"/>
        </w:rPr>
        <w:t>devredilmezliği</w:t>
      </w:r>
      <w:proofErr w:type="spellEnd"/>
      <w:r w:rsidRPr="006D1F9E">
        <w:rPr>
          <w:rFonts w:ascii="Times New Roman" w:eastAsia="Times New Roman" w:hAnsi="Times New Roman" w:cs="Times New Roman"/>
          <w:color w:val="010000"/>
          <w:sz w:val="24"/>
          <w:szCs w:val="24"/>
          <w:lang w:eastAsia="zh-CN"/>
        </w:rPr>
        <w:t xml:space="preserve"> kuralına saygı göstermesi, “Anayasanın üstünlüğü ve bağlayıcılığı” hükmünün sürekli gözetilmesi ölçüsünde mümkündür.</w:t>
      </w:r>
    </w:p>
    <w:p w14:paraId="336E0D60" w14:textId="114C541F"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w:t>
      </w:r>
      <w:r w:rsidR="00B21741" w:rsidRPr="006D1F9E">
        <w:rPr>
          <w:rFonts w:ascii="Times New Roman" w:eastAsia="Times New Roman" w:hAnsi="Times New Roman" w:cs="Times New Roman"/>
          <w:color w:val="010000"/>
          <w:sz w:val="24"/>
          <w:szCs w:val="24"/>
          <w:lang w:eastAsia="zh-CN"/>
        </w:rPr>
        <w:t>m</w:t>
      </w:r>
      <w:r w:rsidRPr="006D1F9E">
        <w:rPr>
          <w:rFonts w:ascii="Times New Roman" w:eastAsia="Times New Roman" w:hAnsi="Times New Roman" w:cs="Times New Roman"/>
          <w:color w:val="010000"/>
          <w:sz w:val="24"/>
          <w:szCs w:val="24"/>
          <w:lang w:eastAsia="zh-CN"/>
        </w:rPr>
        <w:t>addelerine de aykırılık teşkil etmektedir.</w:t>
      </w:r>
    </w:p>
    <w:p w14:paraId="530A5E3F" w14:textId="161F98F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D1F9E">
        <w:rPr>
          <w:rFonts w:ascii="Times New Roman" w:eastAsia="Times New Roman" w:hAnsi="Times New Roman" w:cs="Times New Roman"/>
          <w:color w:val="010000"/>
          <w:sz w:val="24"/>
          <w:szCs w:val="24"/>
          <w:lang w:eastAsia="zh-CN"/>
        </w:rPr>
        <w:t xml:space="preserve">Yukarıda belirtilen nedenlerle 170 sayılı </w:t>
      </w:r>
      <w:proofErr w:type="spellStart"/>
      <w:r w:rsidRPr="006D1F9E">
        <w:rPr>
          <w:rFonts w:ascii="Times New Roman" w:eastAsia="Times New Roman" w:hAnsi="Times New Roman" w:cs="Times New Roman"/>
          <w:color w:val="010000"/>
          <w:sz w:val="24"/>
          <w:szCs w:val="24"/>
          <w:lang w:eastAsia="zh-CN"/>
        </w:rPr>
        <w:t>CBK’nin</w:t>
      </w:r>
      <w:proofErr w:type="spellEnd"/>
      <w:r w:rsidRPr="006D1F9E">
        <w:rPr>
          <w:rFonts w:ascii="Times New Roman" w:eastAsia="Times New Roman" w:hAnsi="Times New Roman" w:cs="Times New Roman"/>
          <w:color w:val="010000"/>
          <w:sz w:val="24"/>
          <w:szCs w:val="24"/>
          <w:lang w:eastAsia="zh-CN"/>
        </w:rPr>
        <w:t xml:space="preserve"> 1. maddesi ve ekli (1) ve (2) sayılı listelerin </w:t>
      </w:r>
      <w:bookmarkStart w:id="3" w:name="_Hlk180420155"/>
      <w:r w:rsidRPr="006D1F9E">
        <w:rPr>
          <w:rFonts w:ascii="Times New Roman" w:eastAsia="Times New Roman" w:hAnsi="Times New Roman" w:cs="Times New Roman"/>
          <w:color w:val="010000"/>
          <w:sz w:val="24"/>
          <w:szCs w:val="24"/>
          <w:lang w:eastAsia="zh-CN"/>
        </w:rPr>
        <w:t xml:space="preserve">Anayasanın Başlangıç ilkelerine, 2., 6., 7., 8., 11., 104/2, 104/17., 128., 153. ve 161. maddelerine </w:t>
      </w:r>
      <w:bookmarkEnd w:id="3"/>
      <w:r w:rsidRPr="006D1F9E">
        <w:rPr>
          <w:rFonts w:ascii="Times New Roman" w:eastAsia="Times New Roman" w:hAnsi="Times New Roman" w:cs="Times New Roman"/>
          <w:color w:val="010000"/>
          <w:sz w:val="24"/>
          <w:szCs w:val="24"/>
          <w:lang w:eastAsia="zh-CN"/>
        </w:rPr>
        <w:t>aykırı olması nedeniyle iptali talep edilmektedir.</w:t>
      </w:r>
    </w:p>
    <w:bookmarkEnd w:id="0"/>
    <w:p w14:paraId="3F233198" w14:textId="1CC0DF11" w:rsidR="007A223B" w:rsidRPr="006D1F9E" w:rsidRDefault="006D1F9E" w:rsidP="006D1F9E">
      <w:pPr>
        <w:pStyle w:val="ListeParagraf"/>
        <w:numPr>
          <w:ilvl w:val="0"/>
          <w:numId w:val="23"/>
        </w:numPr>
        <w:spacing w:before="240" w:after="100" w:afterAutospacing="1" w:line="240" w:lineRule="auto"/>
        <w:ind w:left="0" w:firstLine="709"/>
        <w:jc w:val="both"/>
        <w:rPr>
          <w:rFonts w:ascii="Times New Roman" w:hAnsi="Times New Roman" w:cs="Times New Roman"/>
          <w:color w:val="010000"/>
          <w:sz w:val="24"/>
          <w:szCs w:val="24"/>
        </w:rPr>
      </w:pPr>
      <w:r w:rsidRPr="006D1F9E">
        <w:rPr>
          <w:rFonts w:ascii="Times New Roman" w:hAnsi="Times New Roman" w:cs="Times New Roman"/>
          <w:color w:val="010000"/>
          <w:sz w:val="24"/>
          <w:szCs w:val="24"/>
        </w:rPr>
        <w:t xml:space="preserve"> </w:t>
      </w:r>
      <w:r w:rsidR="007A223B" w:rsidRPr="006D1F9E">
        <w:rPr>
          <w:rFonts w:ascii="Times New Roman" w:hAnsi="Times New Roman" w:cs="Times New Roman"/>
          <w:color w:val="010000"/>
          <w:sz w:val="24"/>
          <w:szCs w:val="24"/>
        </w:rPr>
        <w:t>YÜRÜRLÜĞÜ DURDURMA İSTEMİNİN GEREKÇESİ</w:t>
      </w:r>
    </w:p>
    <w:p w14:paraId="5DA6A7C4"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D1F9E">
        <w:rPr>
          <w:rFonts w:ascii="Times New Roman" w:eastAsia="Times New Roman" w:hAnsi="Times New Roman" w:cs="Times New Roman"/>
          <w:color w:val="010000"/>
          <w:sz w:val="24"/>
          <w:szCs w:val="24"/>
          <w:lang w:eastAsia="tr-TR"/>
        </w:rPr>
        <w:t>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w:t>
      </w:r>
      <w:bookmarkStart w:id="4" w:name="_GoBack"/>
      <w:bookmarkEnd w:id="4"/>
      <w:r w:rsidRPr="006D1F9E">
        <w:rPr>
          <w:rFonts w:ascii="Times New Roman" w:eastAsia="Times New Roman" w:hAnsi="Times New Roman" w:cs="Times New Roman"/>
          <w:color w:val="010000"/>
          <w:sz w:val="24"/>
          <w:szCs w:val="24"/>
          <w:lang w:eastAsia="tr-TR"/>
        </w:rPr>
        <w:t xml:space="preserve">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5D7EF832"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D1F9E">
        <w:rPr>
          <w:rFonts w:ascii="Times New Roman" w:eastAsia="Times New Roman" w:hAnsi="Times New Roman" w:cs="Times New Roman"/>
          <w:color w:val="010000"/>
          <w:sz w:val="24"/>
          <w:szCs w:val="24"/>
          <w:lang w:eastAsia="tr-TR"/>
        </w:rPr>
        <w:t xml:space="preserve">Göreve başlamasının hemen ardından Cumhurbaşkanınca oldukça kapsamlı pek çok CBK çıkarıldığı görülmektedir. Gerekçesiz bu </w:t>
      </w:r>
      <w:proofErr w:type="spellStart"/>
      <w:r w:rsidRPr="006D1F9E">
        <w:rPr>
          <w:rFonts w:ascii="Times New Roman" w:eastAsia="Times New Roman" w:hAnsi="Times New Roman" w:cs="Times New Roman"/>
          <w:color w:val="010000"/>
          <w:sz w:val="24"/>
          <w:szCs w:val="24"/>
          <w:lang w:eastAsia="tr-TR"/>
        </w:rPr>
        <w:t>CBK’lerin</w:t>
      </w:r>
      <w:proofErr w:type="spellEnd"/>
      <w:r w:rsidRPr="006D1F9E">
        <w:rPr>
          <w:rFonts w:ascii="Times New Roman" w:eastAsia="Times New Roman" w:hAnsi="Times New Roman" w:cs="Times New Roman"/>
          <w:color w:val="010000"/>
          <w:sz w:val="24"/>
          <w:szCs w:val="24"/>
          <w:lang w:eastAsia="tr-TR"/>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w:t>
      </w:r>
      <w:r w:rsidRPr="006D1F9E">
        <w:rPr>
          <w:rFonts w:ascii="Times New Roman" w:eastAsia="Times New Roman" w:hAnsi="Times New Roman" w:cs="Times New Roman"/>
          <w:i/>
          <w:iCs/>
          <w:color w:val="010000"/>
          <w:sz w:val="24"/>
          <w:szCs w:val="24"/>
          <w:lang w:eastAsia="tr-TR"/>
        </w:rPr>
        <w:t xml:space="preserve">ultra </w:t>
      </w:r>
      <w:proofErr w:type="spellStart"/>
      <w:r w:rsidRPr="006D1F9E">
        <w:rPr>
          <w:rFonts w:ascii="Times New Roman" w:eastAsia="Times New Roman" w:hAnsi="Times New Roman" w:cs="Times New Roman"/>
          <w:i/>
          <w:iCs/>
          <w:color w:val="010000"/>
          <w:sz w:val="24"/>
          <w:szCs w:val="24"/>
          <w:lang w:eastAsia="tr-TR"/>
        </w:rPr>
        <w:t>vires</w:t>
      </w:r>
      <w:proofErr w:type="spellEnd"/>
      <w:r w:rsidRPr="006D1F9E">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w:t>
      </w:r>
      <w:r w:rsidRPr="006D1F9E">
        <w:rPr>
          <w:rFonts w:ascii="Times New Roman" w:eastAsia="Times New Roman" w:hAnsi="Times New Roman" w:cs="Times New Roman"/>
          <w:color w:val="010000"/>
          <w:sz w:val="24"/>
          <w:szCs w:val="24"/>
          <w:lang w:eastAsia="tr-TR"/>
        </w:rPr>
        <w:lastRenderedPageBreak/>
        <w:t xml:space="preserve">hukuk sisteminden ayıklanması, normlar hiyerarşisine dayanan hukuk düzeninin devamlılığı bakımından hayati önem taşımaktadır. </w:t>
      </w:r>
    </w:p>
    <w:p w14:paraId="6B0488E1"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D1F9E">
        <w:rPr>
          <w:rFonts w:ascii="Times New Roman" w:eastAsia="Times New Roman" w:hAnsi="Times New Roman" w:cs="Times New Roman"/>
          <w:color w:val="010000"/>
          <w:sz w:val="24"/>
          <w:szCs w:val="24"/>
          <w:lang w:eastAsia="tr-TR"/>
        </w:rPr>
        <w:t xml:space="preserve">24/12/2024 tarihli ve 170 sayılı Cumhurbaşkanlığı Kararnamesinin iptali istenen hükümlerinin açıkça Anayasa’ya aykırı olduğu yukarıda etraflı bir şekilde açıklanmıştır. </w:t>
      </w:r>
    </w:p>
    <w:p w14:paraId="2803FD1A"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strike/>
          <w:color w:val="010000"/>
          <w:sz w:val="24"/>
          <w:szCs w:val="24"/>
          <w:lang w:eastAsia="tr-TR"/>
        </w:rPr>
      </w:pPr>
      <w:r w:rsidRPr="006D1F9E">
        <w:rPr>
          <w:rFonts w:ascii="Times New Roman" w:eastAsia="Times New Roman" w:hAnsi="Times New Roman" w:cs="Times New Roman"/>
          <w:color w:val="010000"/>
          <w:sz w:val="24"/>
          <w:szCs w:val="24"/>
          <w:lang w:eastAsia="tr-TR"/>
        </w:rPr>
        <w:t xml:space="preserve">Anayasa’nın temel ilkelerine, insan hakları, hukuk devleti ve demokrasi değerlerine ağır bir saldırı oluşturan kuralların yürürlüğünün derhal durdurulması, hayati önem taşımaktadır. </w:t>
      </w:r>
    </w:p>
    <w:p w14:paraId="3C118E82"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D1F9E">
        <w:rPr>
          <w:rFonts w:ascii="Times New Roman" w:eastAsia="Times New Roman" w:hAnsi="Times New Roman" w:cs="Times New Roman"/>
          <w:color w:val="010000"/>
          <w:sz w:val="24"/>
          <w:szCs w:val="24"/>
          <w:lang w:eastAsia="tr-TR"/>
        </w:rPr>
        <w:t xml:space="preserve">Anayasal gereklere uymadan kabul edilen ve iptal edilmesi gereken bir kuralın uygulanması halinde telafisi imkânsız zararların doğacağı açıktır. O kadar ki; iptali istenen kurallar, demokratik hukuk devletinin esasını ortadan kaldıracaktır. </w:t>
      </w:r>
    </w:p>
    <w:p w14:paraId="0894F6AF"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D1F9E">
        <w:rPr>
          <w:rFonts w:ascii="Times New Roman" w:eastAsia="Times New Roman" w:hAnsi="Times New Roman" w:cs="Times New Roman"/>
          <w:color w:val="010000"/>
          <w:sz w:val="24"/>
          <w:szCs w:val="24"/>
          <w:lang w:eastAsia="tr-TR"/>
        </w:rPr>
        <w:t>Diğer taraftan,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55C848CD" w14:textId="1AA628D0"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D1F9E">
        <w:rPr>
          <w:rFonts w:ascii="Times New Roman" w:eastAsia="Times New Roman" w:hAnsi="Times New Roman" w:cs="Times New Roman"/>
          <w:color w:val="010000"/>
          <w:sz w:val="24"/>
          <w:szCs w:val="24"/>
          <w:lang w:eastAsia="tr-TR"/>
        </w:rPr>
        <w:t>Ayrıca, burada tekrar vurgulanmalıdır ki; Anayasa’nın çerçevesini ve sınırlarını sınırlı sayı ilkesiyle (</w:t>
      </w:r>
      <w:proofErr w:type="spellStart"/>
      <w:r w:rsidRPr="006D1F9E">
        <w:rPr>
          <w:rFonts w:ascii="Times New Roman" w:eastAsia="Times New Roman" w:hAnsi="Times New Roman" w:cs="Times New Roman"/>
          <w:i/>
          <w:iCs/>
          <w:color w:val="010000"/>
          <w:sz w:val="24"/>
          <w:szCs w:val="24"/>
          <w:lang w:eastAsia="tr-TR"/>
        </w:rPr>
        <w:t>numerus</w:t>
      </w:r>
      <w:proofErr w:type="spellEnd"/>
      <w:r w:rsidRPr="006D1F9E">
        <w:rPr>
          <w:rFonts w:ascii="Times New Roman" w:eastAsia="Times New Roman" w:hAnsi="Times New Roman" w:cs="Times New Roman"/>
          <w:i/>
          <w:iCs/>
          <w:color w:val="010000"/>
          <w:sz w:val="24"/>
          <w:szCs w:val="24"/>
          <w:lang w:eastAsia="tr-TR"/>
        </w:rPr>
        <w:t xml:space="preserve"> </w:t>
      </w:r>
      <w:proofErr w:type="spellStart"/>
      <w:r w:rsidRPr="006D1F9E">
        <w:rPr>
          <w:rFonts w:ascii="Times New Roman" w:eastAsia="Times New Roman" w:hAnsi="Times New Roman" w:cs="Times New Roman"/>
          <w:i/>
          <w:iCs/>
          <w:color w:val="010000"/>
          <w:sz w:val="24"/>
          <w:szCs w:val="24"/>
          <w:lang w:eastAsia="tr-TR"/>
        </w:rPr>
        <w:t>clausus</w:t>
      </w:r>
      <w:proofErr w:type="spellEnd"/>
      <w:r w:rsidRPr="006D1F9E">
        <w:rPr>
          <w:rFonts w:ascii="Times New Roman" w:eastAsia="Times New Roman" w:hAnsi="Times New Roman" w:cs="Times New Roman"/>
          <w:color w:val="010000"/>
          <w:sz w:val="24"/>
          <w:szCs w:val="24"/>
          <w:lang w:eastAsia="tr-TR"/>
        </w:rPr>
        <w:t>)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hesap verebilir hükümet sistemine dayanan</w:t>
      </w:r>
      <w:r w:rsidR="006D1F9E" w:rsidRPr="006D1F9E">
        <w:rPr>
          <w:rFonts w:ascii="Times New Roman" w:eastAsia="Times New Roman" w:hAnsi="Times New Roman" w:cs="Times New Roman"/>
          <w:color w:val="010000"/>
          <w:sz w:val="24"/>
          <w:szCs w:val="24"/>
          <w:lang w:eastAsia="tr-TR"/>
        </w:rPr>
        <w:t xml:space="preserve"> </w:t>
      </w:r>
      <w:r w:rsidRPr="006D1F9E">
        <w:rPr>
          <w:rFonts w:ascii="Times New Roman" w:eastAsia="Times New Roman" w:hAnsi="Times New Roman" w:cs="Times New Roman"/>
          <w:color w:val="010000"/>
          <w:sz w:val="24"/>
          <w:szCs w:val="24"/>
          <w:lang w:eastAsia="tr-TR"/>
        </w:rPr>
        <w:t>demokrasiden, hesap verebilirlik ilkesinden arındırılan ve yürütmenin, yani hükümet etme yetkisinin tek başına Devlet başkanına tevdi edildiği</w:t>
      </w:r>
      <w:r w:rsidR="006D1F9E" w:rsidRPr="006D1F9E">
        <w:rPr>
          <w:rFonts w:ascii="Times New Roman" w:eastAsia="Times New Roman" w:hAnsi="Times New Roman" w:cs="Times New Roman"/>
          <w:color w:val="010000"/>
          <w:sz w:val="24"/>
          <w:szCs w:val="24"/>
          <w:lang w:eastAsia="tr-TR"/>
        </w:rPr>
        <w:t xml:space="preserve"> </w:t>
      </w:r>
      <w:proofErr w:type="spellStart"/>
      <w:r w:rsidRPr="006D1F9E">
        <w:rPr>
          <w:rFonts w:ascii="Times New Roman" w:eastAsia="Times New Roman" w:hAnsi="Times New Roman" w:cs="Times New Roman"/>
          <w:color w:val="010000"/>
          <w:sz w:val="24"/>
          <w:szCs w:val="24"/>
          <w:lang w:eastAsia="tr-TR"/>
        </w:rPr>
        <w:t>monokrasiye</w:t>
      </w:r>
      <w:proofErr w:type="spellEnd"/>
      <w:r w:rsidRPr="006D1F9E">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6D1F9E">
        <w:rPr>
          <w:rFonts w:ascii="Times New Roman" w:eastAsia="Times New Roman" w:hAnsi="Times New Roman" w:cs="Times New Roman"/>
          <w:color w:val="010000"/>
          <w:sz w:val="24"/>
          <w:szCs w:val="24"/>
          <w:lang w:eastAsia="tr-TR"/>
        </w:rPr>
        <w:t>no</w:t>
      </w:r>
      <w:proofErr w:type="spellEnd"/>
      <w:r w:rsidRPr="006D1F9E">
        <w:rPr>
          <w:rFonts w:ascii="Times New Roman" w:eastAsia="Times New Roman" w:hAnsi="Times New Roman" w:cs="Times New Roman"/>
          <w:color w:val="010000"/>
          <w:sz w:val="24"/>
          <w:szCs w:val="24"/>
          <w:lang w:eastAsia="tr-TR"/>
        </w:rPr>
        <w:t xml:space="preserve">: 28749/18, 10 Aralık 2019, p.197-232), </w:t>
      </w:r>
      <w:proofErr w:type="spellStart"/>
      <w:r w:rsidRPr="006D1F9E">
        <w:rPr>
          <w:rFonts w:ascii="Times New Roman" w:eastAsia="Times New Roman" w:hAnsi="Times New Roman" w:cs="Times New Roman"/>
          <w:color w:val="010000"/>
          <w:sz w:val="24"/>
          <w:szCs w:val="24"/>
          <w:lang w:eastAsia="tr-TR"/>
        </w:rPr>
        <w:t>AYM’nin</w:t>
      </w:r>
      <w:proofErr w:type="spellEnd"/>
      <w:r w:rsidRPr="006D1F9E">
        <w:rPr>
          <w:rFonts w:ascii="Times New Roman" w:eastAsia="Times New Roman" w:hAnsi="Times New Roman" w:cs="Times New Roman"/>
          <w:color w:val="010000"/>
          <w:sz w:val="24"/>
          <w:szCs w:val="24"/>
          <w:lang w:eastAsia="tr-TR"/>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62F2AA5C" w14:textId="2D1C7BEB"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D1F9E">
        <w:rPr>
          <w:rFonts w:ascii="Times New Roman" w:eastAsia="Times New Roman" w:hAnsi="Times New Roman" w:cs="Times New Roman"/>
          <w:color w:val="010000"/>
          <w:sz w:val="24"/>
          <w:szCs w:val="24"/>
          <w:lang w:eastAsia="tr-TR"/>
        </w:rPr>
        <w:t>Yukarıda sayılan türde zarar ve durumların doğmasını önlemek amacıyla, Anayasaya açıkça aykırı olan söz konusu maddelerin iptal davası sonuçlanıncaya kadar yürürlüğünün de durdurulması istenerek Anayasa Mahkemesine dava açılmıştır.</w:t>
      </w:r>
    </w:p>
    <w:p w14:paraId="127E74D9" w14:textId="77777777" w:rsidR="007A223B" w:rsidRPr="006D1F9E" w:rsidRDefault="007A223B" w:rsidP="006D1F9E">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D1F9E">
        <w:rPr>
          <w:rFonts w:ascii="Times New Roman" w:eastAsia="Times New Roman" w:hAnsi="Times New Roman" w:cs="Times New Roman"/>
          <w:color w:val="010000"/>
          <w:sz w:val="24"/>
          <w:szCs w:val="24"/>
          <w:lang w:eastAsia="tr-TR"/>
        </w:rPr>
        <w:t>IV. SONUÇ VE İSTEM</w:t>
      </w:r>
    </w:p>
    <w:p w14:paraId="074F8FFF" w14:textId="785D4492" w:rsidR="00743DA7" w:rsidRPr="006D1F9E" w:rsidRDefault="007A223B" w:rsidP="006D1F9E">
      <w:pPr>
        <w:spacing w:before="240" w:after="100" w:afterAutospacing="1" w:line="240" w:lineRule="auto"/>
        <w:ind w:firstLine="709"/>
        <w:jc w:val="both"/>
        <w:rPr>
          <w:rFonts w:ascii="Times New Roman" w:hAnsi="Times New Roman" w:cs="Times New Roman"/>
          <w:color w:val="010000"/>
          <w:sz w:val="24"/>
          <w:szCs w:val="24"/>
        </w:rPr>
      </w:pPr>
      <w:r w:rsidRPr="006D1F9E">
        <w:rPr>
          <w:rFonts w:ascii="Times New Roman" w:eastAsia="Times New Roman" w:hAnsi="Times New Roman" w:cs="Times New Roman"/>
          <w:color w:val="010000"/>
          <w:sz w:val="24"/>
          <w:szCs w:val="24"/>
          <w:lang w:eastAsia="tr-TR"/>
        </w:rPr>
        <w:t xml:space="preserve">24/12/2024 tarihli ve 170 sayılı Bazı Kamu Kurum ve Kuruluşlarına Kadro İhdas Edilmesine İlişkin Cumhurbaşkanlığı Kararnamesi’nin; </w:t>
      </w:r>
      <w:r w:rsidRPr="006D1F9E">
        <w:rPr>
          <w:rFonts w:ascii="Times New Roman" w:hAnsi="Times New Roman" w:cs="Times New Roman"/>
          <w:color w:val="010000"/>
          <w:sz w:val="24"/>
          <w:szCs w:val="24"/>
        </w:rPr>
        <w:t>1. maddesi ile ekli (1) ve (2) sayılı listelerin, Anayasanın Başlangıç ilkelerine, 2., 6., 7., 8., 11., 104/2, 104/17., 128., 153. ve 161. maddelerine, aykırı olması nedeniyle iptaline ve dava sonuçlanıncaya kadar yürürlüğünün durdurulmasına, karar verilmesine ilişkin istemimizi saygı ile arz ederiz.</w:t>
      </w:r>
      <w:r w:rsidR="00860AB3" w:rsidRPr="006D1F9E">
        <w:rPr>
          <w:rFonts w:ascii="Times New Roman" w:hAnsi="Times New Roman" w:cs="Times New Roman"/>
          <w:color w:val="010000"/>
          <w:sz w:val="24"/>
          <w:szCs w:val="24"/>
        </w:rPr>
        <w:t>”</w:t>
      </w:r>
    </w:p>
    <w:sectPr w:rsidR="00743DA7" w:rsidRPr="006D1F9E" w:rsidSect="006D1F9E">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BA7CB" w14:textId="77777777" w:rsidR="005E2264" w:rsidRDefault="005E2264" w:rsidP="006F3DAB">
      <w:pPr>
        <w:spacing w:after="0" w:line="240" w:lineRule="auto"/>
      </w:pPr>
      <w:r>
        <w:separator/>
      </w:r>
    </w:p>
  </w:endnote>
  <w:endnote w:type="continuationSeparator" w:id="0">
    <w:p w14:paraId="3933DA5F" w14:textId="77777777" w:rsidR="005E2264" w:rsidRDefault="005E226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DBFB0" w14:textId="77777777" w:rsidR="006D1F9E" w:rsidRDefault="006D1F9E" w:rsidP="00C12FF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8DF7EBD" w14:textId="77777777" w:rsidR="006D1F9E" w:rsidRDefault="006D1F9E" w:rsidP="006D1F9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33D44" w14:textId="0C07AB7A" w:rsidR="006D1F9E" w:rsidRPr="006D1F9E" w:rsidRDefault="006D1F9E" w:rsidP="00C12FFF">
    <w:pPr>
      <w:pStyle w:val="AltBilgi"/>
      <w:framePr w:wrap="around" w:vAnchor="text" w:hAnchor="margin" w:xAlign="right" w:y="1"/>
      <w:rPr>
        <w:rStyle w:val="SayfaNumaras"/>
        <w:rFonts w:ascii="Times New Roman" w:hAnsi="Times New Roman" w:cs="Times New Roman"/>
      </w:rPr>
    </w:pPr>
    <w:r w:rsidRPr="006D1F9E">
      <w:rPr>
        <w:rStyle w:val="SayfaNumaras"/>
        <w:rFonts w:ascii="Times New Roman" w:hAnsi="Times New Roman" w:cs="Times New Roman"/>
      </w:rPr>
      <w:fldChar w:fldCharType="begin"/>
    </w:r>
    <w:r w:rsidRPr="006D1F9E">
      <w:rPr>
        <w:rStyle w:val="SayfaNumaras"/>
        <w:rFonts w:ascii="Times New Roman" w:hAnsi="Times New Roman" w:cs="Times New Roman"/>
      </w:rPr>
      <w:instrText xml:space="preserve"> PAGE </w:instrText>
    </w:r>
    <w:r w:rsidRPr="006D1F9E">
      <w:rPr>
        <w:rStyle w:val="SayfaNumaras"/>
        <w:rFonts w:ascii="Times New Roman" w:hAnsi="Times New Roman" w:cs="Times New Roman"/>
      </w:rPr>
      <w:fldChar w:fldCharType="separate"/>
    </w:r>
    <w:r w:rsidRPr="006D1F9E">
      <w:rPr>
        <w:rStyle w:val="SayfaNumaras"/>
        <w:rFonts w:ascii="Times New Roman" w:hAnsi="Times New Roman" w:cs="Times New Roman"/>
        <w:noProof/>
      </w:rPr>
      <w:t>1</w:t>
    </w:r>
    <w:r w:rsidRPr="006D1F9E">
      <w:rPr>
        <w:rStyle w:val="SayfaNumaras"/>
        <w:rFonts w:ascii="Times New Roman" w:hAnsi="Times New Roman" w:cs="Times New Roman"/>
      </w:rPr>
      <w:fldChar w:fldCharType="end"/>
    </w:r>
  </w:p>
  <w:p w14:paraId="285A0729" w14:textId="36A3A8DD" w:rsidR="002975B8" w:rsidRPr="006D1F9E" w:rsidRDefault="002975B8" w:rsidP="006D1F9E">
    <w:pPr>
      <w:pStyle w:val="AltBilgi"/>
      <w:ind w:right="360"/>
      <w:jc w:val="right"/>
      <w:rPr>
        <w:rFonts w:ascii="Times New Roman" w:hAnsi="Times New Roman" w:cs="Times New Roman"/>
      </w:rPr>
    </w:pPr>
  </w:p>
  <w:p w14:paraId="46879A97" w14:textId="77777777" w:rsidR="002975B8" w:rsidRPr="006D1F9E"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1C214" w14:textId="77777777" w:rsidR="005E2264" w:rsidRDefault="005E2264" w:rsidP="006F3DAB">
      <w:pPr>
        <w:spacing w:after="0" w:line="240" w:lineRule="auto"/>
      </w:pPr>
      <w:r>
        <w:separator/>
      </w:r>
    </w:p>
  </w:footnote>
  <w:footnote w:type="continuationSeparator" w:id="0">
    <w:p w14:paraId="282C7A7C" w14:textId="77777777" w:rsidR="005E2264" w:rsidRDefault="005E226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F2180" w14:textId="77777777" w:rsidR="006D1F9E" w:rsidRPr="006D1F9E" w:rsidRDefault="006D1F9E" w:rsidP="006D1F9E">
    <w:pPr>
      <w:pStyle w:val="stBilgi"/>
      <w:rPr>
        <w:rFonts w:ascii="Times New Roman" w:hAnsi="Times New Roman" w:cs="Times New Roman"/>
      </w:rPr>
    </w:pPr>
    <w:r w:rsidRPr="006D1F9E">
      <w:rPr>
        <w:rFonts w:ascii="Times New Roman" w:hAnsi="Times New Roman" w:cs="Times New Roman"/>
      </w:rPr>
      <w:t xml:space="preserve">Esas Sayısı </w:t>
    </w:r>
    <w:proofErr w:type="gramStart"/>
    <w:r w:rsidRPr="006D1F9E">
      <w:rPr>
        <w:rFonts w:ascii="Times New Roman" w:hAnsi="Times New Roman" w:cs="Times New Roman"/>
      </w:rPr>
      <w:t xml:space="preserve">  :</w:t>
    </w:r>
    <w:proofErr w:type="gramEnd"/>
    <w:r w:rsidRPr="006D1F9E">
      <w:rPr>
        <w:rFonts w:ascii="Times New Roman" w:hAnsi="Times New Roman" w:cs="Times New Roman"/>
      </w:rPr>
      <w:t xml:space="preserve"> 2025/22</w:t>
    </w:r>
  </w:p>
  <w:p w14:paraId="2586287C" w14:textId="4E94FD19" w:rsidR="006D1F9E" w:rsidRPr="006D1F9E" w:rsidRDefault="006D1F9E" w:rsidP="006D1F9E">
    <w:pPr>
      <w:pStyle w:val="stBilgi"/>
    </w:pPr>
    <w:r w:rsidRPr="006D1F9E">
      <w:rPr>
        <w:rFonts w:ascii="Times New Roman" w:hAnsi="Times New Roman" w:cs="Times New Roman"/>
      </w:rPr>
      <w:t xml:space="preserve">Karar </w:t>
    </w:r>
    <w:proofErr w:type="gramStart"/>
    <w:r w:rsidRPr="006D1F9E">
      <w:rPr>
        <w:rFonts w:ascii="Times New Roman" w:hAnsi="Times New Roman" w:cs="Times New Roman"/>
      </w:rPr>
      <w:t>Sayısı :</w:t>
    </w:r>
    <w:proofErr w:type="gramEnd"/>
    <w:r w:rsidRPr="006D1F9E">
      <w:rPr>
        <w:rFonts w:ascii="Times New Roman" w:hAnsi="Times New Roman" w:cs="Times New Roman"/>
      </w:rPr>
      <w:t xml:space="preserve"> 2025/31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52DC47FE"/>
    <w:lvl w:ilvl="0">
      <w:start w:val="1"/>
      <w:numFmt w:val="upperRoman"/>
      <w:suff w:val="space"/>
      <w:lvlText w:val="%1."/>
      <w:lvlJc w:val="left"/>
      <w:pPr>
        <w:ind w:left="1440" w:hanging="72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52C6798"/>
    <w:multiLevelType w:val="hybridMultilevel"/>
    <w:tmpl w:val="78747BDC"/>
    <w:lvl w:ilvl="0" w:tplc="D53276A8">
      <w:start w:val="1"/>
      <w:numFmt w:val="upperLetter"/>
      <w:lvlText w:val="%1."/>
      <w:lvlJc w:val="left"/>
      <w:pPr>
        <w:ind w:left="1647" w:hanging="108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2"/>
  </w:num>
  <w:num w:numId="4">
    <w:abstractNumId w:val="3"/>
  </w:num>
  <w:num w:numId="5">
    <w:abstractNumId w:val="21"/>
  </w:num>
  <w:num w:numId="6">
    <w:abstractNumId w:val="32"/>
    <w:lvlOverride w:ilvl="0">
      <w:startOverride w:val="1"/>
    </w:lvlOverride>
  </w:num>
  <w:num w:numId="7">
    <w:abstractNumId w:val="32"/>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1"/>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20C4"/>
    <w:rsid w:val="000E65FB"/>
    <w:rsid w:val="000E6A4D"/>
    <w:rsid w:val="000F2505"/>
    <w:rsid w:val="000F78E7"/>
    <w:rsid w:val="0015495B"/>
    <w:rsid w:val="00165EC9"/>
    <w:rsid w:val="001814A4"/>
    <w:rsid w:val="00187C2B"/>
    <w:rsid w:val="001905A9"/>
    <w:rsid w:val="001907EC"/>
    <w:rsid w:val="00191F4C"/>
    <w:rsid w:val="001C20B2"/>
    <w:rsid w:val="001D2487"/>
    <w:rsid w:val="001D396E"/>
    <w:rsid w:val="001E611A"/>
    <w:rsid w:val="00216465"/>
    <w:rsid w:val="0022423D"/>
    <w:rsid w:val="002516A6"/>
    <w:rsid w:val="00277E02"/>
    <w:rsid w:val="002975B8"/>
    <w:rsid w:val="002A685E"/>
    <w:rsid w:val="002C1013"/>
    <w:rsid w:val="002C3BE2"/>
    <w:rsid w:val="003104C5"/>
    <w:rsid w:val="00313BEA"/>
    <w:rsid w:val="003205C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E2264"/>
    <w:rsid w:val="005F0067"/>
    <w:rsid w:val="006007AC"/>
    <w:rsid w:val="00623F3D"/>
    <w:rsid w:val="00627A61"/>
    <w:rsid w:val="006411BD"/>
    <w:rsid w:val="00644421"/>
    <w:rsid w:val="006558AD"/>
    <w:rsid w:val="006A6B59"/>
    <w:rsid w:val="006B3FB2"/>
    <w:rsid w:val="006C05E9"/>
    <w:rsid w:val="006C751A"/>
    <w:rsid w:val="006D1F9E"/>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223B"/>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21741"/>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0186"/>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118DF-9B67-4E61-BF4B-4AF1B95C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12131</Words>
  <Characters>69149</Characters>
  <Application>Microsoft Office Word</Application>
  <DocSecurity>0</DocSecurity>
  <Lines>576</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2025-05-27T05:50:00Z</dcterms:created>
  <dcterms:modified xsi:type="dcterms:W3CDTF">2025-05-27T05:50:00Z</dcterms:modified>
</cp:coreProperties>
</file>