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006A" w14:textId="47FC7089" w:rsidR="0086114F" w:rsidRPr="00D728F2" w:rsidRDefault="00860AB3" w:rsidP="00D728F2">
      <w:pPr>
        <w:spacing w:before="240" w:after="100" w:afterAutospacing="1" w:line="240" w:lineRule="auto"/>
        <w:ind w:firstLine="709"/>
        <w:jc w:val="both"/>
        <w:rPr>
          <w:rFonts w:ascii="Times New Roman" w:hAnsi="Times New Roman" w:cs="Times New Roman"/>
          <w:color w:val="010000"/>
          <w:sz w:val="24"/>
          <w:szCs w:val="24"/>
        </w:rPr>
      </w:pPr>
      <w:r w:rsidRPr="00D728F2">
        <w:rPr>
          <w:rFonts w:ascii="Times New Roman" w:hAnsi="Times New Roman" w:cs="Times New Roman"/>
          <w:color w:val="010000"/>
          <w:sz w:val="24"/>
          <w:szCs w:val="24"/>
        </w:rPr>
        <w:t>“</w:t>
      </w:r>
      <w:r w:rsidR="00964C1C" w:rsidRPr="00D728F2">
        <w:rPr>
          <w:rFonts w:ascii="Times New Roman" w:hAnsi="Times New Roman" w:cs="Times New Roman"/>
          <w:color w:val="010000"/>
          <w:sz w:val="24"/>
          <w:szCs w:val="24"/>
        </w:rPr>
        <w:t>H</w:t>
      </w:r>
      <w:r w:rsidR="0086114F" w:rsidRPr="00D728F2">
        <w:rPr>
          <w:rFonts w:ascii="Times New Roman" w:hAnsi="Times New Roman" w:cs="Times New Roman"/>
          <w:color w:val="010000"/>
          <w:sz w:val="24"/>
          <w:szCs w:val="24"/>
        </w:rPr>
        <w:t xml:space="preserve">ukuk yargılamasında alternatif uyuşmazlık </w:t>
      </w:r>
      <w:proofErr w:type="spellStart"/>
      <w:r w:rsidR="0086114F" w:rsidRPr="00D728F2">
        <w:rPr>
          <w:rFonts w:ascii="Times New Roman" w:hAnsi="Times New Roman" w:cs="Times New Roman"/>
          <w:color w:val="010000"/>
          <w:sz w:val="24"/>
          <w:szCs w:val="24"/>
        </w:rPr>
        <w:t>çözüzm</w:t>
      </w:r>
      <w:proofErr w:type="spellEnd"/>
      <w:r w:rsidR="0086114F" w:rsidRPr="00D728F2">
        <w:rPr>
          <w:rFonts w:ascii="Times New Roman" w:hAnsi="Times New Roman" w:cs="Times New Roman"/>
          <w:color w:val="010000"/>
          <w:sz w:val="24"/>
          <w:szCs w:val="24"/>
        </w:rPr>
        <w:t xml:space="preserve"> yolu olarak getirilen arabuluculuk yöntemi, tarafların daha az masraf ve zaman kaybı ile hak ve alacaklarına kavuşmasını, uyuşmazlıkların daha hızlı bir şekilde çözüme kavuşturulmasını amaçlamaktadır. Bu bağlamda, bazı dava türlerinde klasik yargılama usulüne alternatif olarak arabuluculuk usulü kabul edilmiş ve bazı dava türleri için dava açmadan önce başvurulması zorunlu dava şartı olarak ön görülmüştür. Tüketicinin Korunması Hakkında Kanuna, 7251 sayılı Kanunla eklenen 73/A maddesinde arabuluculuk, tüketici mahkemesinde görülen dava türleri için de dava şartı olarak ön görülmüştür. Dolayısıyla arabuluc</w:t>
      </w:r>
      <w:bookmarkStart w:id="0" w:name="_GoBack"/>
      <w:bookmarkEnd w:id="0"/>
      <w:r w:rsidR="0086114F" w:rsidRPr="00D728F2">
        <w:rPr>
          <w:rFonts w:ascii="Times New Roman" w:hAnsi="Times New Roman" w:cs="Times New Roman"/>
          <w:color w:val="010000"/>
          <w:sz w:val="24"/>
          <w:szCs w:val="24"/>
        </w:rPr>
        <w:t xml:space="preserve">uluk yoluna gidilmeksizin açılan davaların esasa girilmeksizin reddi gerekmektedir. </w:t>
      </w:r>
    </w:p>
    <w:p w14:paraId="57D5C88F" w14:textId="77777777" w:rsidR="0086114F" w:rsidRPr="00D728F2" w:rsidRDefault="0086114F" w:rsidP="00D728F2">
      <w:pPr>
        <w:spacing w:before="240" w:after="100" w:afterAutospacing="1" w:line="240" w:lineRule="auto"/>
        <w:ind w:firstLine="709"/>
        <w:jc w:val="both"/>
        <w:rPr>
          <w:rFonts w:ascii="Times New Roman" w:hAnsi="Times New Roman" w:cs="Times New Roman"/>
          <w:color w:val="010000"/>
          <w:sz w:val="24"/>
          <w:szCs w:val="24"/>
        </w:rPr>
      </w:pPr>
      <w:proofErr w:type="spellStart"/>
      <w:r w:rsidRPr="00D728F2">
        <w:rPr>
          <w:rFonts w:ascii="Times New Roman" w:hAnsi="Times New Roman" w:cs="Times New Roman"/>
          <w:color w:val="010000"/>
          <w:sz w:val="24"/>
          <w:szCs w:val="24"/>
        </w:rPr>
        <w:t>Arabululuculuk</w:t>
      </w:r>
      <w:proofErr w:type="spellEnd"/>
      <w:r w:rsidRPr="00D728F2">
        <w:rPr>
          <w:rFonts w:ascii="Times New Roman" w:hAnsi="Times New Roman" w:cs="Times New Roman"/>
          <w:color w:val="010000"/>
          <w:sz w:val="24"/>
          <w:szCs w:val="24"/>
        </w:rPr>
        <w:t xml:space="preserve"> işlemlerinde genel hüküm niteliğinde olan 6325 </w:t>
      </w:r>
      <w:proofErr w:type="gramStart"/>
      <w:r w:rsidRPr="00D728F2">
        <w:rPr>
          <w:rFonts w:ascii="Times New Roman" w:hAnsi="Times New Roman" w:cs="Times New Roman"/>
          <w:color w:val="010000"/>
          <w:sz w:val="24"/>
          <w:szCs w:val="24"/>
        </w:rPr>
        <w:t>Sayılı Kanunun</w:t>
      </w:r>
      <w:proofErr w:type="gramEnd"/>
      <w:r w:rsidRPr="00D728F2">
        <w:rPr>
          <w:rFonts w:ascii="Times New Roman" w:hAnsi="Times New Roman" w:cs="Times New Roman"/>
          <w:color w:val="010000"/>
          <w:sz w:val="24"/>
          <w:szCs w:val="24"/>
        </w:rPr>
        <w:t xml:space="preserve"> 18/A maddesinde dava şartı olan arabuluculuğa ilişkin düzenlemeler yer </w:t>
      </w:r>
      <w:proofErr w:type="spellStart"/>
      <w:r w:rsidRPr="00D728F2">
        <w:rPr>
          <w:rFonts w:ascii="Times New Roman" w:hAnsi="Times New Roman" w:cs="Times New Roman"/>
          <w:color w:val="010000"/>
          <w:sz w:val="24"/>
          <w:szCs w:val="24"/>
        </w:rPr>
        <w:t>almaktadur</w:t>
      </w:r>
      <w:proofErr w:type="spellEnd"/>
      <w:r w:rsidRPr="00D728F2">
        <w:rPr>
          <w:rFonts w:ascii="Times New Roman" w:hAnsi="Times New Roman" w:cs="Times New Roman"/>
          <w:color w:val="010000"/>
          <w:sz w:val="24"/>
          <w:szCs w:val="24"/>
        </w:rPr>
        <w:t xml:space="preserve">. İptal başvurusuna konu edilen hüküm ile, mazereti olmadan arabuluculuk toplantısına katılmayan tarafın, davada haklı çıksa bile yargılama giderinden sorumlu olacağı ve lehine vekalet ücretine hükmedilemeyeceği şeklinde bir yaptırım öngörülmektedir. </w:t>
      </w:r>
    </w:p>
    <w:p w14:paraId="3F7BFEED" w14:textId="46B10451" w:rsidR="0086114F" w:rsidRPr="00D728F2" w:rsidRDefault="0086114F" w:rsidP="00D728F2">
      <w:pPr>
        <w:spacing w:before="240" w:after="100" w:afterAutospacing="1" w:line="240" w:lineRule="auto"/>
        <w:ind w:firstLine="709"/>
        <w:jc w:val="both"/>
        <w:rPr>
          <w:rFonts w:ascii="Times New Roman" w:hAnsi="Times New Roman" w:cs="Times New Roman"/>
          <w:color w:val="010000"/>
          <w:sz w:val="24"/>
          <w:szCs w:val="24"/>
        </w:rPr>
      </w:pPr>
      <w:proofErr w:type="spellStart"/>
      <w:r w:rsidRPr="00D728F2">
        <w:rPr>
          <w:rFonts w:ascii="Times New Roman" w:hAnsi="Times New Roman" w:cs="Times New Roman"/>
          <w:color w:val="010000"/>
          <w:sz w:val="24"/>
          <w:szCs w:val="24"/>
        </w:rPr>
        <w:t>Anayasının</w:t>
      </w:r>
      <w:proofErr w:type="spellEnd"/>
      <w:r w:rsidRPr="00D728F2">
        <w:rPr>
          <w:rFonts w:ascii="Times New Roman" w:hAnsi="Times New Roman" w:cs="Times New Roman"/>
          <w:color w:val="010000"/>
          <w:sz w:val="24"/>
          <w:szCs w:val="24"/>
        </w:rPr>
        <w:t xml:space="preserve"> 13. </w:t>
      </w:r>
      <w:r w:rsidR="00964C1C" w:rsidRPr="00D728F2">
        <w:rPr>
          <w:rFonts w:ascii="Times New Roman" w:hAnsi="Times New Roman" w:cs="Times New Roman"/>
          <w:color w:val="010000"/>
          <w:sz w:val="24"/>
          <w:szCs w:val="24"/>
        </w:rPr>
        <w:t>v</w:t>
      </w:r>
      <w:r w:rsidRPr="00D728F2">
        <w:rPr>
          <w:rFonts w:ascii="Times New Roman" w:hAnsi="Times New Roman" w:cs="Times New Roman"/>
          <w:color w:val="010000"/>
          <w:sz w:val="24"/>
          <w:szCs w:val="24"/>
        </w:rPr>
        <w:t>e 36.</w:t>
      </w:r>
      <w:r w:rsidR="00D728F2" w:rsidRPr="00D728F2">
        <w:rPr>
          <w:rFonts w:ascii="Times New Roman" w:hAnsi="Times New Roman" w:cs="Times New Roman"/>
          <w:color w:val="010000"/>
          <w:sz w:val="24"/>
          <w:szCs w:val="24"/>
        </w:rPr>
        <w:t xml:space="preserve"> </w:t>
      </w:r>
      <w:r w:rsidRPr="00D728F2">
        <w:rPr>
          <w:rFonts w:ascii="Times New Roman" w:hAnsi="Times New Roman" w:cs="Times New Roman"/>
          <w:color w:val="010000"/>
          <w:sz w:val="24"/>
          <w:szCs w:val="24"/>
        </w:rPr>
        <w:t xml:space="preserve">maddesi yönünden: </w:t>
      </w:r>
    </w:p>
    <w:p w14:paraId="12EF8FEF" w14:textId="77777777" w:rsidR="0086114F" w:rsidRPr="00D728F2" w:rsidRDefault="0086114F" w:rsidP="00D728F2">
      <w:pPr>
        <w:spacing w:before="240" w:after="100" w:afterAutospacing="1" w:line="240" w:lineRule="auto"/>
        <w:ind w:firstLine="709"/>
        <w:jc w:val="both"/>
        <w:rPr>
          <w:rFonts w:ascii="Times New Roman" w:hAnsi="Times New Roman" w:cs="Times New Roman"/>
          <w:color w:val="010000"/>
          <w:sz w:val="24"/>
          <w:szCs w:val="24"/>
        </w:rPr>
      </w:pPr>
      <w:r w:rsidRPr="00D728F2">
        <w:rPr>
          <w:rFonts w:ascii="Times New Roman" w:hAnsi="Times New Roman" w:cs="Times New Roman"/>
          <w:color w:val="010000"/>
          <w:sz w:val="24"/>
          <w:szCs w:val="24"/>
        </w:rPr>
        <w:t>Anayasa’nın "Hak arama hürriyeti" kenar başlıklı 36. maddesinin birinci fıkrasında "Herkes, meşru vasıta ve yollardan faydalanmak suretiyle yargı mercileri önünde davacı veya davalı olarak iddia ve savunma ile adil yargılanma hakkına sahiptir." hükmü yer almaktadır.</w:t>
      </w:r>
    </w:p>
    <w:p w14:paraId="0B718265" w14:textId="57949942" w:rsidR="0086114F" w:rsidRPr="00D728F2" w:rsidRDefault="0086114F" w:rsidP="00D728F2">
      <w:pPr>
        <w:spacing w:before="240" w:after="100" w:afterAutospacing="1" w:line="240" w:lineRule="auto"/>
        <w:ind w:firstLine="709"/>
        <w:jc w:val="both"/>
        <w:rPr>
          <w:rFonts w:ascii="Times New Roman" w:hAnsi="Times New Roman" w:cs="Times New Roman"/>
          <w:color w:val="010000"/>
          <w:sz w:val="24"/>
          <w:szCs w:val="24"/>
        </w:rPr>
      </w:pPr>
      <w:r w:rsidRPr="00D728F2">
        <w:rPr>
          <w:rFonts w:ascii="Times New Roman" w:hAnsi="Times New Roman" w:cs="Times New Roman"/>
          <w:color w:val="010000"/>
          <w:sz w:val="24"/>
          <w:szCs w:val="24"/>
        </w:rPr>
        <w:t>Bu hükme göre, kişiler hem davacı hem de davalı olarak mahkemeye başvurma ve haklarını bu yolla müdafaa etme hakkına sahiptir.</w:t>
      </w:r>
      <w:r w:rsidR="00D728F2" w:rsidRPr="00D728F2">
        <w:rPr>
          <w:rFonts w:ascii="Times New Roman" w:hAnsi="Times New Roman" w:cs="Times New Roman"/>
          <w:color w:val="010000"/>
          <w:sz w:val="24"/>
          <w:szCs w:val="24"/>
        </w:rPr>
        <w:t xml:space="preserve"> </w:t>
      </w:r>
      <w:r w:rsidRPr="00D728F2">
        <w:rPr>
          <w:rFonts w:ascii="Times New Roman" w:hAnsi="Times New Roman" w:cs="Times New Roman"/>
          <w:color w:val="010000"/>
          <w:sz w:val="24"/>
          <w:szCs w:val="24"/>
        </w:rPr>
        <w:t xml:space="preserve">Dolayısıyla mahkemeye erişim hakkı, Anayasa’nın 36. maddesinde güvence altına alınan hak arama özgürlüğünün bir unsurudur. Anayasa Mahkemesi bireysel başvuru üzerine verdiği çok sayıda kararında "mahkemeye erişim hakkının bir uyuşmazlığı mahkeme önüne taşıyabilmek ve uyuşmazlığın etkili bir şekilde karara bağlanmasını isteyebilmek anlamına geldiğini, kişinin mahkemeye başvurmasını engelleyen veya mahkeme kararını anlamsız hâle getiren, bir başka anlatımla mahkeme kararını önemli ölçüde etkisizleştiren sınırlamaların mahkemeye erişim hakkını ihlal edebileceğini ifade etmiştir" </w:t>
      </w:r>
      <w:proofErr w:type="gramStart"/>
      <w:r w:rsidRPr="00D728F2">
        <w:rPr>
          <w:rFonts w:ascii="Times New Roman" w:hAnsi="Times New Roman" w:cs="Times New Roman"/>
          <w:color w:val="010000"/>
          <w:sz w:val="24"/>
          <w:szCs w:val="24"/>
        </w:rPr>
        <w:t>( Başvuru</w:t>
      </w:r>
      <w:proofErr w:type="gramEnd"/>
      <w:r w:rsidRPr="00D728F2">
        <w:rPr>
          <w:rFonts w:ascii="Times New Roman" w:hAnsi="Times New Roman" w:cs="Times New Roman"/>
          <w:color w:val="010000"/>
          <w:sz w:val="24"/>
          <w:szCs w:val="24"/>
        </w:rPr>
        <w:t xml:space="preserve"> </w:t>
      </w:r>
      <w:proofErr w:type="spellStart"/>
      <w:r w:rsidRPr="00D728F2">
        <w:rPr>
          <w:rFonts w:ascii="Times New Roman" w:hAnsi="Times New Roman" w:cs="Times New Roman"/>
          <w:color w:val="010000"/>
          <w:sz w:val="24"/>
          <w:szCs w:val="24"/>
        </w:rPr>
        <w:t>no</w:t>
      </w:r>
      <w:proofErr w:type="spellEnd"/>
      <w:r w:rsidRPr="00D728F2">
        <w:rPr>
          <w:rFonts w:ascii="Times New Roman" w:hAnsi="Times New Roman" w:cs="Times New Roman"/>
          <w:color w:val="010000"/>
          <w:sz w:val="24"/>
          <w:szCs w:val="24"/>
        </w:rPr>
        <w:t xml:space="preserve">: 2019/10854, </w:t>
      </w:r>
      <w:proofErr w:type="spellStart"/>
      <w:r w:rsidRPr="00D728F2">
        <w:rPr>
          <w:rFonts w:ascii="Times New Roman" w:hAnsi="Times New Roman" w:cs="Times New Roman"/>
          <w:color w:val="010000"/>
          <w:sz w:val="24"/>
          <w:szCs w:val="24"/>
        </w:rPr>
        <w:t>parag</w:t>
      </w:r>
      <w:proofErr w:type="spellEnd"/>
      <w:r w:rsidRPr="00D728F2">
        <w:rPr>
          <w:rFonts w:ascii="Times New Roman" w:hAnsi="Times New Roman" w:cs="Times New Roman"/>
          <w:color w:val="010000"/>
          <w:sz w:val="24"/>
          <w:szCs w:val="24"/>
        </w:rPr>
        <w:t>. 23).</w:t>
      </w:r>
    </w:p>
    <w:p w14:paraId="1CA40382" w14:textId="75AD2499" w:rsidR="0086114F" w:rsidRPr="00D728F2" w:rsidRDefault="0086114F" w:rsidP="00D728F2">
      <w:pPr>
        <w:spacing w:before="240" w:after="100" w:afterAutospacing="1" w:line="240" w:lineRule="auto"/>
        <w:ind w:firstLine="709"/>
        <w:jc w:val="both"/>
        <w:rPr>
          <w:rFonts w:ascii="Times New Roman" w:hAnsi="Times New Roman" w:cs="Times New Roman"/>
          <w:color w:val="010000"/>
          <w:sz w:val="24"/>
          <w:szCs w:val="24"/>
        </w:rPr>
      </w:pPr>
      <w:proofErr w:type="spellStart"/>
      <w:r w:rsidRPr="00D728F2">
        <w:rPr>
          <w:rFonts w:ascii="Times New Roman" w:hAnsi="Times New Roman" w:cs="Times New Roman"/>
          <w:color w:val="010000"/>
          <w:sz w:val="24"/>
          <w:szCs w:val="24"/>
        </w:rPr>
        <w:t>Kanunkoyucunun</w:t>
      </w:r>
      <w:proofErr w:type="spellEnd"/>
      <w:r w:rsidRPr="00D728F2">
        <w:rPr>
          <w:rFonts w:ascii="Times New Roman" w:hAnsi="Times New Roman" w:cs="Times New Roman"/>
          <w:color w:val="010000"/>
          <w:sz w:val="24"/>
          <w:szCs w:val="24"/>
        </w:rPr>
        <w:t xml:space="preserve"> mahkemeye erişim hakkı bağlamında, dava açılmasını belli şartlara bağlı kılması doğrudan bu hakka müdahale niteliği taşımaz. Örneğin dava açılırken harç ödenmesi, dava açılmasının belli süreyle sınırlanması veya dava şartı ön görülmesi,</w:t>
      </w:r>
      <w:r w:rsidR="00D728F2" w:rsidRPr="00D728F2">
        <w:rPr>
          <w:rFonts w:ascii="Times New Roman" w:hAnsi="Times New Roman" w:cs="Times New Roman"/>
          <w:color w:val="010000"/>
          <w:sz w:val="24"/>
          <w:szCs w:val="24"/>
        </w:rPr>
        <w:t xml:space="preserve"> </w:t>
      </w:r>
      <w:r w:rsidRPr="00D728F2">
        <w:rPr>
          <w:rFonts w:ascii="Times New Roman" w:hAnsi="Times New Roman" w:cs="Times New Roman"/>
          <w:color w:val="010000"/>
          <w:sz w:val="24"/>
          <w:szCs w:val="24"/>
        </w:rPr>
        <w:t xml:space="preserve">yargılama mekanizmasının önemsiz başvurularla oyalanmasını önlemek ve daha nitelikli işlere zaman </w:t>
      </w:r>
      <w:proofErr w:type="gramStart"/>
      <w:r w:rsidRPr="00D728F2">
        <w:rPr>
          <w:rFonts w:ascii="Times New Roman" w:hAnsi="Times New Roman" w:cs="Times New Roman"/>
          <w:color w:val="010000"/>
          <w:sz w:val="24"/>
          <w:szCs w:val="24"/>
        </w:rPr>
        <w:t>ayrılmasını</w:t>
      </w:r>
      <w:proofErr w:type="gramEnd"/>
      <w:r w:rsidRPr="00D728F2">
        <w:rPr>
          <w:rFonts w:ascii="Times New Roman" w:hAnsi="Times New Roman" w:cs="Times New Roman"/>
          <w:color w:val="010000"/>
          <w:sz w:val="24"/>
          <w:szCs w:val="24"/>
        </w:rPr>
        <w:t xml:space="preserve"> sağlamak gibi amaçlar taşımaktadır. Hukuk davalarında </w:t>
      </w:r>
      <w:proofErr w:type="spellStart"/>
      <w:r w:rsidRPr="00D728F2">
        <w:rPr>
          <w:rFonts w:ascii="Times New Roman" w:hAnsi="Times New Roman" w:cs="Times New Roman"/>
          <w:color w:val="010000"/>
          <w:sz w:val="24"/>
          <w:szCs w:val="24"/>
        </w:rPr>
        <w:t>arabululucuk</w:t>
      </w:r>
      <w:proofErr w:type="spellEnd"/>
      <w:r w:rsidRPr="00D728F2">
        <w:rPr>
          <w:rFonts w:ascii="Times New Roman" w:hAnsi="Times New Roman" w:cs="Times New Roman"/>
          <w:color w:val="010000"/>
          <w:sz w:val="24"/>
          <w:szCs w:val="24"/>
        </w:rPr>
        <w:t xml:space="preserve"> uygulaması ve bunun dava şartı olarak öngörülmesi de uyuşmazlıkların mahkeme önüne gitmeden halledilmesi ve yargıda iş yükünün azaltılması gibi meşru bir amaç taşımaktadır. Bununla birlikte bir hakka yönelik müdahalenin anayasaya aykırı olup olmadığı her durumda Anayasa</w:t>
      </w:r>
      <w:r w:rsidR="00B72B83" w:rsidRPr="00D728F2">
        <w:rPr>
          <w:rFonts w:ascii="Times New Roman" w:hAnsi="Times New Roman" w:cs="Times New Roman"/>
          <w:color w:val="010000"/>
          <w:sz w:val="24"/>
          <w:szCs w:val="24"/>
        </w:rPr>
        <w:t>’</w:t>
      </w:r>
      <w:r w:rsidRPr="00D728F2">
        <w:rPr>
          <w:rFonts w:ascii="Times New Roman" w:hAnsi="Times New Roman" w:cs="Times New Roman"/>
          <w:color w:val="010000"/>
          <w:sz w:val="24"/>
          <w:szCs w:val="24"/>
        </w:rPr>
        <w:t xml:space="preserve">nın 13. maddesindeki kriterler göz önüne alınarak değerlendirilmelidir. </w:t>
      </w:r>
    </w:p>
    <w:p w14:paraId="5B274926" w14:textId="18E3AFEE" w:rsidR="0086114F" w:rsidRPr="00D728F2" w:rsidRDefault="0086114F" w:rsidP="00D728F2">
      <w:pPr>
        <w:spacing w:before="240" w:after="100" w:afterAutospacing="1" w:line="240" w:lineRule="auto"/>
        <w:ind w:firstLine="709"/>
        <w:jc w:val="both"/>
        <w:rPr>
          <w:rFonts w:ascii="Times New Roman" w:hAnsi="Times New Roman" w:cs="Times New Roman"/>
          <w:color w:val="010000"/>
          <w:sz w:val="24"/>
          <w:szCs w:val="24"/>
        </w:rPr>
      </w:pPr>
      <w:r w:rsidRPr="00D728F2">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w:t>
      </w:r>
      <w:r w:rsidR="00B72B83" w:rsidRPr="00D728F2">
        <w:rPr>
          <w:rFonts w:ascii="Times New Roman" w:hAnsi="Times New Roman" w:cs="Times New Roman"/>
          <w:color w:val="010000"/>
          <w:sz w:val="24"/>
          <w:szCs w:val="24"/>
        </w:rPr>
        <w:t>’</w:t>
      </w:r>
      <w:r w:rsidRPr="00D728F2">
        <w:rPr>
          <w:rFonts w:ascii="Times New Roman" w:hAnsi="Times New Roman" w:cs="Times New Roman"/>
          <w:color w:val="010000"/>
          <w:sz w:val="24"/>
          <w:szCs w:val="24"/>
        </w:rPr>
        <w:t>nın sözüne ve ruhuna, demokratik toplum düzeninin ve lâik Cumhuriyetin gereklerine ve ölçülülük ilkesine aykırı olamaz." hükmü yer almaktadır. Temel hak ve hürriyetlere yönelik müdahalenin Anayasa</w:t>
      </w:r>
      <w:r w:rsidR="00B72B83" w:rsidRPr="00D728F2">
        <w:rPr>
          <w:rFonts w:ascii="Times New Roman" w:hAnsi="Times New Roman" w:cs="Times New Roman"/>
          <w:color w:val="010000"/>
          <w:sz w:val="24"/>
          <w:szCs w:val="24"/>
        </w:rPr>
        <w:t>’</w:t>
      </w:r>
      <w:r w:rsidRPr="00D728F2">
        <w:rPr>
          <w:rFonts w:ascii="Times New Roman" w:hAnsi="Times New Roman" w:cs="Times New Roman"/>
          <w:color w:val="010000"/>
          <w:sz w:val="24"/>
          <w:szCs w:val="24"/>
        </w:rPr>
        <w:t>ya uygunluğu bakımından</w:t>
      </w:r>
      <w:r w:rsidR="00D728F2" w:rsidRPr="00D728F2">
        <w:rPr>
          <w:rFonts w:ascii="Times New Roman" w:hAnsi="Times New Roman" w:cs="Times New Roman"/>
          <w:color w:val="010000"/>
          <w:sz w:val="24"/>
          <w:szCs w:val="24"/>
        </w:rPr>
        <w:t xml:space="preserve"> </w:t>
      </w:r>
      <w:r w:rsidRPr="00D728F2">
        <w:rPr>
          <w:rFonts w:ascii="Times New Roman" w:hAnsi="Times New Roman" w:cs="Times New Roman"/>
          <w:color w:val="010000"/>
          <w:sz w:val="24"/>
          <w:szCs w:val="24"/>
        </w:rPr>
        <w:t>"kanun tarafından öngörülme, haklı bir sebebe dayanma ve ölçülülük ilkesine aykırı olmama"</w:t>
      </w:r>
      <w:r w:rsidR="00D728F2" w:rsidRPr="00D728F2">
        <w:rPr>
          <w:rFonts w:ascii="Times New Roman" w:hAnsi="Times New Roman" w:cs="Times New Roman"/>
          <w:color w:val="010000"/>
          <w:sz w:val="24"/>
          <w:szCs w:val="24"/>
        </w:rPr>
        <w:t xml:space="preserve"> </w:t>
      </w:r>
      <w:r w:rsidRPr="00D728F2">
        <w:rPr>
          <w:rFonts w:ascii="Times New Roman" w:hAnsi="Times New Roman" w:cs="Times New Roman"/>
          <w:color w:val="010000"/>
          <w:sz w:val="24"/>
          <w:szCs w:val="24"/>
        </w:rPr>
        <w:t xml:space="preserve">koşulları öngörülmüştür. </w:t>
      </w:r>
    </w:p>
    <w:p w14:paraId="0D2E161E" w14:textId="60E09252" w:rsidR="0086114F" w:rsidRPr="00D728F2" w:rsidRDefault="0086114F" w:rsidP="00D728F2">
      <w:pPr>
        <w:spacing w:before="240" w:after="100" w:afterAutospacing="1" w:line="240" w:lineRule="auto"/>
        <w:ind w:firstLine="709"/>
        <w:jc w:val="both"/>
        <w:rPr>
          <w:rFonts w:ascii="Times New Roman" w:hAnsi="Times New Roman" w:cs="Times New Roman"/>
          <w:color w:val="010000"/>
          <w:sz w:val="24"/>
          <w:szCs w:val="24"/>
        </w:rPr>
      </w:pPr>
      <w:r w:rsidRPr="00D728F2">
        <w:rPr>
          <w:rFonts w:ascii="Times New Roman" w:hAnsi="Times New Roman" w:cs="Times New Roman"/>
          <w:color w:val="010000"/>
          <w:sz w:val="24"/>
          <w:szCs w:val="24"/>
        </w:rPr>
        <w:lastRenderedPageBreak/>
        <w:t>Anayasa Mahkemesine göre</w:t>
      </w:r>
      <w:r w:rsidR="00D728F2" w:rsidRPr="00D728F2">
        <w:rPr>
          <w:rFonts w:ascii="Times New Roman" w:hAnsi="Times New Roman" w:cs="Times New Roman"/>
          <w:color w:val="010000"/>
          <w:sz w:val="24"/>
          <w:szCs w:val="24"/>
        </w:rPr>
        <w:t xml:space="preserve"> </w:t>
      </w:r>
      <w:r w:rsidRPr="00D728F2">
        <w:rPr>
          <w:rFonts w:ascii="Times New Roman" w:hAnsi="Times New Roman" w:cs="Times New Roman"/>
          <w:color w:val="010000"/>
          <w:sz w:val="24"/>
          <w:szCs w:val="24"/>
        </w:rPr>
        <w:t>Ölçülülük ilkesi elverişlilik, gereklilik ve orantılılık olmak üzere üç alt ilkeden oluşmaktadır. Elverişlilik öngörülen müdahalenin ulaşılmak istenen amacı gerçekleştirmeye elverişli olmasını, gereklilik ulaşılmak istenen amaç bakımından müdahalenin zorunlu olmasını yani aynı amaca daha hafif bir müdahale ile ulaşılmasının mümkün olmamasını, orantılılık ise bireyin hakkına yapılan müdahale ile ulaşılmak istenen amaç arasında makul bir dengenin gözetilmesi gerekliliğini ifade etmektedir (AYM, E.2011/111, K.2012/56, 11/4/2012; E.2014/176, K.2015/53, 27/5/2015; E.2016/13, K.2016/127, 22/6/2016; Mehmet Akdoğan ve diğerleri, B. No: 2013/817, 19/12/2013, § 38).</w:t>
      </w:r>
    </w:p>
    <w:p w14:paraId="3C13322C" w14:textId="77777777" w:rsidR="0086114F" w:rsidRPr="00D728F2" w:rsidRDefault="0086114F" w:rsidP="00D728F2">
      <w:pPr>
        <w:spacing w:before="240" w:after="100" w:afterAutospacing="1" w:line="240" w:lineRule="auto"/>
        <w:ind w:firstLine="709"/>
        <w:jc w:val="both"/>
        <w:rPr>
          <w:rFonts w:ascii="Times New Roman" w:hAnsi="Times New Roman" w:cs="Times New Roman"/>
          <w:color w:val="010000"/>
          <w:sz w:val="24"/>
          <w:szCs w:val="24"/>
        </w:rPr>
      </w:pPr>
      <w:r w:rsidRPr="00D728F2">
        <w:rPr>
          <w:rFonts w:ascii="Times New Roman" w:hAnsi="Times New Roman" w:cs="Times New Roman"/>
          <w:color w:val="010000"/>
          <w:sz w:val="24"/>
          <w:szCs w:val="24"/>
        </w:rPr>
        <w:t xml:space="preserve">Somut olayda iptal </w:t>
      </w:r>
      <w:proofErr w:type="spellStart"/>
      <w:r w:rsidRPr="00D728F2">
        <w:rPr>
          <w:rFonts w:ascii="Times New Roman" w:hAnsi="Times New Roman" w:cs="Times New Roman"/>
          <w:color w:val="010000"/>
          <w:sz w:val="24"/>
          <w:szCs w:val="24"/>
        </w:rPr>
        <w:t>başvuruusna</w:t>
      </w:r>
      <w:proofErr w:type="spellEnd"/>
      <w:r w:rsidRPr="00D728F2">
        <w:rPr>
          <w:rFonts w:ascii="Times New Roman" w:hAnsi="Times New Roman" w:cs="Times New Roman"/>
          <w:color w:val="010000"/>
          <w:sz w:val="24"/>
          <w:szCs w:val="24"/>
        </w:rPr>
        <w:t xml:space="preserve"> konu edilen kanun hükmünün mahkemeye erişim hakkına yönelik bir müdahale oluşturduğu açıktır. Zira davacı arabuluculuğa başvurduğunda esasen dava şartı </w:t>
      </w:r>
      <w:proofErr w:type="spellStart"/>
      <w:r w:rsidRPr="00D728F2">
        <w:rPr>
          <w:rFonts w:ascii="Times New Roman" w:hAnsi="Times New Roman" w:cs="Times New Roman"/>
          <w:color w:val="010000"/>
          <w:sz w:val="24"/>
          <w:szCs w:val="24"/>
        </w:rPr>
        <w:t>yerinegelmiş</w:t>
      </w:r>
      <w:proofErr w:type="spellEnd"/>
      <w:r w:rsidRPr="00D728F2">
        <w:rPr>
          <w:rFonts w:ascii="Times New Roman" w:hAnsi="Times New Roman" w:cs="Times New Roman"/>
          <w:color w:val="010000"/>
          <w:sz w:val="24"/>
          <w:szCs w:val="24"/>
        </w:rPr>
        <w:t xml:space="preserve"> olmaktadır. Buna karşılık davalı bu talebe yanıt vermeyerek davasının bir mahkeme huzurunda görülmesini isteyebilir. Arabuluculuk çağrısına gelmeyen taraf bu talebi zımnen reddetmiş olmaktadır. Ancak iptali talep edilen hüküm ile arabuluculuk çağrısına mazeretsiz olarak katılmayan tarafa, davada haklı çıksa bile, tüm yargılama giderlerinden sorumlu olma gibi bir yükümlülük yüklemektedir. Buna göre, çağrıya gelmeyerek arabuluculuk talebini reddettiğini zımnen ortaya koyan davalı tarafı, davada haklı çıksa bile, tüm yargılama giderlerinden sorumlu tutmak, davasını mahkeme önünde çözülmesini isteme hakkına orantısız bir müdahale teşkil etmektedir. </w:t>
      </w:r>
    </w:p>
    <w:p w14:paraId="074F8FFF" w14:textId="5243B611" w:rsidR="00743DA7" w:rsidRPr="00D728F2" w:rsidRDefault="0086114F" w:rsidP="00D728F2">
      <w:pPr>
        <w:spacing w:before="240" w:after="100" w:afterAutospacing="1" w:line="240" w:lineRule="auto"/>
        <w:ind w:firstLine="709"/>
        <w:jc w:val="both"/>
        <w:rPr>
          <w:rFonts w:ascii="Times New Roman" w:hAnsi="Times New Roman" w:cs="Times New Roman"/>
          <w:color w:val="010000"/>
          <w:sz w:val="24"/>
          <w:szCs w:val="24"/>
        </w:rPr>
      </w:pPr>
      <w:r w:rsidRPr="00D728F2">
        <w:rPr>
          <w:rFonts w:ascii="Times New Roman" w:hAnsi="Times New Roman" w:cs="Times New Roman"/>
          <w:color w:val="010000"/>
          <w:sz w:val="24"/>
          <w:szCs w:val="24"/>
        </w:rPr>
        <w:t xml:space="preserve">İş bu sebepler ve Yüksek Mahkemenizin </w:t>
      </w:r>
      <w:proofErr w:type="spellStart"/>
      <w:r w:rsidRPr="00D728F2">
        <w:rPr>
          <w:rFonts w:ascii="Times New Roman" w:hAnsi="Times New Roman" w:cs="Times New Roman"/>
          <w:color w:val="010000"/>
          <w:sz w:val="24"/>
          <w:szCs w:val="24"/>
        </w:rPr>
        <w:t>re'sen</w:t>
      </w:r>
      <w:proofErr w:type="spellEnd"/>
      <w:r w:rsidRPr="00D728F2">
        <w:rPr>
          <w:rFonts w:ascii="Times New Roman" w:hAnsi="Times New Roman" w:cs="Times New Roman"/>
          <w:color w:val="010000"/>
          <w:sz w:val="24"/>
          <w:szCs w:val="24"/>
        </w:rPr>
        <w:t xml:space="preserve"> göz önüne alacağı diğer sebeplere binaen;</w:t>
      </w:r>
      <w:r w:rsidR="00D728F2" w:rsidRPr="00D728F2">
        <w:rPr>
          <w:rFonts w:ascii="Times New Roman" w:hAnsi="Times New Roman" w:cs="Times New Roman"/>
          <w:color w:val="010000"/>
          <w:sz w:val="24"/>
          <w:szCs w:val="24"/>
        </w:rPr>
        <w:t xml:space="preserve"> </w:t>
      </w:r>
      <w:r w:rsidRPr="00D728F2">
        <w:rPr>
          <w:rFonts w:ascii="Times New Roman" w:hAnsi="Times New Roman" w:cs="Times New Roman"/>
          <w:color w:val="010000"/>
          <w:sz w:val="24"/>
          <w:szCs w:val="24"/>
        </w:rPr>
        <w:t xml:space="preserve">6325 Sayılı Hukuk Uyuşmazlıklarında Arabuluculuk Kanununa, 7155 </w:t>
      </w:r>
      <w:proofErr w:type="gramStart"/>
      <w:r w:rsidRPr="00D728F2">
        <w:rPr>
          <w:rFonts w:ascii="Times New Roman" w:hAnsi="Times New Roman" w:cs="Times New Roman"/>
          <w:color w:val="010000"/>
          <w:sz w:val="24"/>
          <w:szCs w:val="24"/>
        </w:rPr>
        <w:t>Sayılı Kanunun</w:t>
      </w:r>
      <w:proofErr w:type="gramEnd"/>
      <w:r w:rsidRPr="00D728F2">
        <w:rPr>
          <w:rFonts w:ascii="Times New Roman" w:hAnsi="Times New Roman" w:cs="Times New Roman"/>
          <w:color w:val="010000"/>
          <w:sz w:val="24"/>
          <w:szCs w:val="24"/>
        </w:rPr>
        <w:t xml:space="preserve"> 23. Maddesiyle eklenen</w:t>
      </w:r>
      <w:r w:rsidR="00D728F2" w:rsidRPr="00D728F2">
        <w:rPr>
          <w:rFonts w:ascii="Times New Roman" w:hAnsi="Times New Roman" w:cs="Times New Roman"/>
          <w:color w:val="010000"/>
          <w:sz w:val="24"/>
          <w:szCs w:val="24"/>
        </w:rPr>
        <w:t xml:space="preserve"> </w:t>
      </w:r>
      <w:r w:rsidRPr="00D728F2">
        <w:rPr>
          <w:rFonts w:ascii="Times New Roman" w:hAnsi="Times New Roman" w:cs="Times New Roman"/>
          <w:color w:val="010000"/>
          <w:sz w:val="24"/>
          <w:szCs w:val="24"/>
        </w:rPr>
        <w:t xml:space="preserve">18/A maddesinin 11. </w:t>
      </w:r>
      <w:r w:rsidR="00B72B83" w:rsidRPr="00D728F2">
        <w:rPr>
          <w:rFonts w:ascii="Times New Roman" w:hAnsi="Times New Roman" w:cs="Times New Roman"/>
          <w:color w:val="010000"/>
          <w:sz w:val="24"/>
          <w:szCs w:val="24"/>
        </w:rPr>
        <w:t>f</w:t>
      </w:r>
      <w:r w:rsidRPr="00D728F2">
        <w:rPr>
          <w:rFonts w:ascii="Times New Roman" w:hAnsi="Times New Roman" w:cs="Times New Roman"/>
          <w:color w:val="010000"/>
          <w:sz w:val="24"/>
          <w:szCs w:val="24"/>
        </w:rPr>
        <w:t xml:space="preserve">ıkrasında yer alan "bu taraf davada kısmen veya tamamen haklı çıksa bile yargılama giderinin tamamından sorumlu tutulur. Ayrıca bu taraf lehine vekâlet ücretine hükmedilmez. </w:t>
      </w:r>
      <w:proofErr w:type="gramStart"/>
      <w:r w:rsidRPr="00D728F2">
        <w:rPr>
          <w:rFonts w:ascii="Times New Roman" w:hAnsi="Times New Roman" w:cs="Times New Roman"/>
          <w:color w:val="010000"/>
          <w:sz w:val="24"/>
          <w:szCs w:val="24"/>
        </w:rPr>
        <w:t>hükmünün</w:t>
      </w:r>
      <w:proofErr w:type="gramEnd"/>
      <w:r w:rsidR="00D728F2" w:rsidRPr="00D728F2">
        <w:rPr>
          <w:rFonts w:ascii="Times New Roman" w:hAnsi="Times New Roman" w:cs="Times New Roman"/>
          <w:color w:val="010000"/>
          <w:sz w:val="24"/>
          <w:szCs w:val="24"/>
        </w:rPr>
        <w:t xml:space="preserve"> </w:t>
      </w:r>
      <w:r w:rsidRPr="00D728F2">
        <w:rPr>
          <w:rFonts w:ascii="Times New Roman" w:hAnsi="Times New Roman" w:cs="Times New Roman"/>
          <w:color w:val="010000"/>
          <w:sz w:val="24"/>
          <w:szCs w:val="24"/>
        </w:rPr>
        <w:t>iptaline karar verilmesi, Anayasa</w:t>
      </w:r>
      <w:r w:rsidR="00B72B83" w:rsidRPr="00D728F2">
        <w:rPr>
          <w:rFonts w:ascii="Times New Roman" w:hAnsi="Times New Roman" w:cs="Times New Roman"/>
          <w:color w:val="010000"/>
          <w:sz w:val="24"/>
          <w:szCs w:val="24"/>
        </w:rPr>
        <w:t>’</w:t>
      </w:r>
      <w:r w:rsidRPr="00D728F2">
        <w:rPr>
          <w:rFonts w:ascii="Times New Roman" w:hAnsi="Times New Roman" w:cs="Times New Roman"/>
          <w:color w:val="010000"/>
          <w:sz w:val="24"/>
          <w:szCs w:val="24"/>
        </w:rPr>
        <w:t>nın 152. ve 6216 sayılı Kanunun 40. maddeleri uyarınca Yüksek Mahkemenizden arz ve talep olunur.</w:t>
      </w:r>
      <w:r w:rsidR="00860AB3" w:rsidRPr="00D728F2">
        <w:rPr>
          <w:rFonts w:ascii="Times New Roman" w:hAnsi="Times New Roman" w:cs="Times New Roman"/>
          <w:color w:val="010000"/>
          <w:sz w:val="24"/>
          <w:szCs w:val="24"/>
        </w:rPr>
        <w:t>”</w:t>
      </w:r>
    </w:p>
    <w:sectPr w:rsidR="00743DA7" w:rsidRPr="00D728F2" w:rsidSect="00D728F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EDC8" w14:textId="77777777" w:rsidR="00CA1CB8" w:rsidRDefault="00CA1CB8" w:rsidP="006F3DAB">
      <w:pPr>
        <w:spacing w:after="0" w:line="240" w:lineRule="auto"/>
      </w:pPr>
      <w:r>
        <w:separator/>
      </w:r>
    </w:p>
  </w:endnote>
  <w:endnote w:type="continuationSeparator" w:id="0">
    <w:p w14:paraId="2B9CDCAC" w14:textId="77777777" w:rsidR="00CA1CB8" w:rsidRDefault="00CA1CB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379F" w14:textId="77777777" w:rsidR="00D728F2" w:rsidRDefault="00D728F2" w:rsidP="00103F1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2F8649D" w14:textId="77777777" w:rsidR="00D728F2" w:rsidRDefault="00D728F2" w:rsidP="00D728F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2603" w14:textId="6EF91610" w:rsidR="00D728F2" w:rsidRPr="00D728F2" w:rsidRDefault="00D728F2" w:rsidP="00103F10">
    <w:pPr>
      <w:pStyle w:val="AltBilgi"/>
      <w:framePr w:wrap="around" w:vAnchor="text" w:hAnchor="margin" w:xAlign="right" w:y="1"/>
      <w:rPr>
        <w:rStyle w:val="SayfaNumaras"/>
        <w:rFonts w:ascii="Times New Roman" w:hAnsi="Times New Roman" w:cs="Times New Roman"/>
      </w:rPr>
    </w:pPr>
    <w:r w:rsidRPr="00D728F2">
      <w:rPr>
        <w:rStyle w:val="SayfaNumaras"/>
        <w:rFonts w:ascii="Times New Roman" w:hAnsi="Times New Roman" w:cs="Times New Roman"/>
      </w:rPr>
      <w:fldChar w:fldCharType="begin"/>
    </w:r>
    <w:r w:rsidRPr="00D728F2">
      <w:rPr>
        <w:rStyle w:val="SayfaNumaras"/>
        <w:rFonts w:ascii="Times New Roman" w:hAnsi="Times New Roman" w:cs="Times New Roman"/>
      </w:rPr>
      <w:instrText xml:space="preserve"> PAGE </w:instrText>
    </w:r>
    <w:r w:rsidRPr="00D728F2">
      <w:rPr>
        <w:rStyle w:val="SayfaNumaras"/>
        <w:rFonts w:ascii="Times New Roman" w:hAnsi="Times New Roman" w:cs="Times New Roman"/>
      </w:rPr>
      <w:fldChar w:fldCharType="separate"/>
    </w:r>
    <w:r w:rsidRPr="00D728F2">
      <w:rPr>
        <w:rStyle w:val="SayfaNumaras"/>
        <w:rFonts w:ascii="Times New Roman" w:hAnsi="Times New Roman" w:cs="Times New Roman"/>
        <w:noProof/>
      </w:rPr>
      <w:t>1</w:t>
    </w:r>
    <w:r w:rsidRPr="00D728F2">
      <w:rPr>
        <w:rStyle w:val="SayfaNumaras"/>
        <w:rFonts w:ascii="Times New Roman" w:hAnsi="Times New Roman" w:cs="Times New Roman"/>
      </w:rPr>
      <w:fldChar w:fldCharType="end"/>
    </w:r>
  </w:p>
  <w:p w14:paraId="285A0729" w14:textId="52E83E24" w:rsidR="002975B8" w:rsidRPr="00D728F2" w:rsidRDefault="002975B8" w:rsidP="00D728F2">
    <w:pPr>
      <w:pStyle w:val="AltBilgi"/>
      <w:ind w:right="360"/>
      <w:jc w:val="right"/>
      <w:rPr>
        <w:rFonts w:ascii="Times New Roman" w:hAnsi="Times New Roman" w:cs="Times New Roman"/>
      </w:rPr>
    </w:pPr>
  </w:p>
  <w:p w14:paraId="46879A97" w14:textId="77777777" w:rsidR="002975B8" w:rsidRPr="00D728F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5D28" w14:textId="77777777" w:rsidR="00CA1CB8" w:rsidRDefault="00CA1CB8" w:rsidP="006F3DAB">
      <w:pPr>
        <w:spacing w:after="0" w:line="240" w:lineRule="auto"/>
      </w:pPr>
      <w:r>
        <w:separator/>
      </w:r>
    </w:p>
  </w:footnote>
  <w:footnote w:type="continuationSeparator" w:id="0">
    <w:p w14:paraId="37214803" w14:textId="77777777" w:rsidR="00CA1CB8" w:rsidRDefault="00CA1CB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8155" w14:textId="77777777" w:rsidR="00D728F2" w:rsidRPr="00D728F2" w:rsidRDefault="00D728F2" w:rsidP="00D728F2">
    <w:pPr>
      <w:pStyle w:val="stBilgi"/>
      <w:rPr>
        <w:rFonts w:ascii="Times New Roman" w:hAnsi="Times New Roman" w:cs="Times New Roman"/>
      </w:rPr>
    </w:pPr>
    <w:r w:rsidRPr="00D728F2">
      <w:rPr>
        <w:rFonts w:ascii="Times New Roman" w:hAnsi="Times New Roman" w:cs="Times New Roman"/>
      </w:rPr>
      <w:t xml:space="preserve">Esas Sayısı </w:t>
    </w:r>
    <w:proofErr w:type="gramStart"/>
    <w:r w:rsidRPr="00D728F2">
      <w:rPr>
        <w:rFonts w:ascii="Times New Roman" w:hAnsi="Times New Roman" w:cs="Times New Roman"/>
      </w:rPr>
      <w:t xml:space="preserve">  :</w:t>
    </w:r>
    <w:proofErr w:type="gramEnd"/>
    <w:r w:rsidRPr="00D728F2">
      <w:rPr>
        <w:rFonts w:ascii="Times New Roman" w:hAnsi="Times New Roman" w:cs="Times New Roman"/>
      </w:rPr>
      <w:t xml:space="preserve"> 2023/160</w:t>
    </w:r>
  </w:p>
  <w:p w14:paraId="53B05EBD" w14:textId="6FF34915" w:rsidR="00D728F2" w:rsidRPr="00D728F2" w:rsidRDefault="00D728F2" w:rsidP="00D728F2">
    <w:pPr>
      <w:pStyle w:val="stBilgi"/>
    </w:pPr>
    <w:r w:rsidRPr="00D728F2">
      <w:rPr>
        <w:rFonts w:ascii="Times New Roman" w:hAnsi="Times New Roman" w:cs="Times New Roman"/>
      </w:rPr>
      <w:t xml:space="preserve">Karar </w:t>
    </w:r>
    <w:proofErr w:type="gramStart"/>
    <w:r w:rsidRPr="00D728F2">
      <w:rPr>
        <w:rFonts w:ascii="Times New Roman" w:hAnsi="Times New Roman" w:cs="Times New Roman"/>
      </w:rPr>
      <w:t>Sayısı :</w:t>
    </w:r>
    <w:proofErr w:type="gramEnd"/>
    <w:r w:rsidRPr="00D728F2">
      <w:rPr>
        <w:rFonts w:ascii="Times New Roman" w:hAnsi="Times New Roman" w:cs="Times New Roman"/>
      </w:rPr>
      <w:t xml:space="preserve"> 2024/77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4019F"/>
    <w:rsid w:val="0015495B"/>
    <w:rsid w:val="001814A4"/>
    <w:rsid w:val="001905A9"/>
    <w:rsid w:val="001907EC"/>
    <w:rsid w:val="00191F4C"/>
    <w:rsid w:val="001C20B2"/>
    <w:rsid w:val="001D2487"/>
    <w:rsid w:val="001D396E"/>
    <w:rsid w:val="001E611A"/>
    <w:rsid w:val="001F3C69"/>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114F"/>
    <w:rsid w:val="00867FC0"/>
    <w:rsid w:val="008B09F6"/>
    <w:rsid w:val="008B41E8"/>
    <w:rsid w:val="008E2FEB"/>
    <w:rsid w:val="008F205E"/>
    <w:rsid w:val="008F3177"/>
    <w:rsid w:val="00911AC4"/>
    <w:rsid w:val="0091223B"/>
    <w:rsid w:val="00925C89"/>
    <w:rsid w:val="0093249D"/>
    <w:rsid w:val="00953558"/>
    <w:rsid w:val="00964C1C"/>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72B83"/>
    <w:rsid w:val="00B9138F"/>
    <w:rsid w:val="00BA3026"/>
    <w:rsid w:val="00BA4CC7"/>
    <w:rsid w:val="00BA5D85"/>
    <w:rsid w:val="00BB300F"/>
    <w:rsid w:val="00BD0192"/>
    <w:rsid w:val="00BD1952"/>
    <w:rsid w:val="00BD4BEC"/>
    <w:rsid w:val="00BE78EC"/>
    <w:rsid w:val="00BF4CCF"/>
    <w:rsid w:val="00BF5F36"/>
    <w:rsid w:val="00C002F9"/>
    <w:rsid w:val="00C9545C"/>
    <w:rsid w:val="00CA1CB8"/>
    <w:rsid w:val="00CA2463"/>
    <w:rsid w:val="00CD01EC"/>
    <w:rsid w:val="00CD1019"/>
    <w:rsid w:val="00D01E8B"/>
    <w:rsid w:val="00D15F63"/>
    <w:rsid w:val="00D519A6"/>
    <w:rsid w:val="00D674A3"/>
    <w:rsid w:val="00D70C36"/>
    <w:rsid w:val="00D728F2"/>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496A-BCCC-4482-B6BC-634A5C0F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2024-04-18T05:07:00Z</dcterms:created>
  <dcterms:modified xsi:type="dcterms:W3CDTF">2024-04-18T05:07:00Z</dcterms:modified>
</cp:coreProperties>
</file>