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8EFBE" w14:textId="0D10EBCF" w:rsidR="006A15B7" w:rsidRPr="00C56ABC" w:rsidRDefault="00860AB3" w:rsidP="00C56ABC">
      <w:pPr>
        <w:spacing w:before="240" w:after="100" w:afterAutospacing="1" w:line="240" w:lineRule="auto"/>
        <w:ind w:firstLine="709"/>
        <w:jc w:val="both"/>
        <w:rPr>
          <w:rFonts w:ascii="Times New Roman" w:hAnsi="Times New Roman" w:cs="Times New Roman"/>
          <w:color w:val="010000"/>
          <w:sz w:val="24"/>
          <w:szCs w:val="24"/>
        </w:rPr>
      </w:pPr>
      <w:r w:rsidRPr="00C56ABC">
        <w:rPr>
          <w:rFonts w:ascii="Times New Roman" w:hAnsi="Times New Roman" w:cs="Times New Roman"/>
          <w:color w:val="010000"/>
          <w:sz w:val="24"/>
          <w:szCs w:val="24"/>
        </w:rPr>
        <w:t>“</w:t>
      </w:r>
      <w:r w:rsidR="006A15B7" w:rsidRPr="00C56ABC">
        <w:rPr>
          <w:rFonts w:ascii="Times New Roman" w:hAnsi="Times New Roman" w:cs="Times New Roman"/>
          <w:color w:val="010000"/>
          <w:sz w:val="24"/>
          <w:szCs w:val="24"/>
        </w:rPr>
        <w:t>İtiraz konusu kural Anayasa'ya aykırıdır. Şöyle ki:</w:t>
      </w:r>
      <w:bookmarkStart w:id="0" w:name="_GoBack"/>
      <w:bookmarkEnd w:id="0"/>
    </w:p>
    <w:p w14:paraId="3FC24B8D" w14:textId="77777777" w:rsidR="006A15B7" w:rsidRPr="00C56ABC" w:rsidRDefault="006A15B7" w:rsidP="00C56ABC">
      <w:pPr>
        <w:spacing w:before="240" w:after="100" w:afterAutospacing="1" w:line="240" w:lineRule="auto"/>
        <w:ind w:firstLine="709"/>
        <w:jc w:val="both"/>
        <w:rPr>
          <w:rFonts w:ascii="Times New Roman" w:hAnsi="Times New Roman" w:cs="Times New Roman"/>
          <w:color w:val="010000"/>
          <w:sz w:val="24"/>
          <w:szCs w:val="24"/>
        </w:rPr>
      </w:pPr>
      <w:r w:rsidRPr="00C56ABC">
        <w:rPr>
          <w:rFonts w:ascii="Times New Roman" w:hAnsi="Times New Roman" w:cs="Times New Roman"/>
          <w:color w:val="010000"/>
          <w:sz w:val="24"/>
          <w:szCs w:val="24"/>
        </w:rPr>
        <w:t>Anayasa’nın 25. maddesinin birinci fıkrasında herkesin düşünce ve kanaat özgürlüğüne sahip olduğu belirtildikten sonra “Düşünceyi açıklama ve yayma hürriyeti” başlıklı 26. maddesinin birinci fıkrasında “Herkes, düşünce ve kanaatlerini söz, yazı, resim veya başka yollarla tek başına veya toplu olarak açıklama ve yayma hakkına sahiptir. Bu hürriyet resmî makamların müdahalesi olmaksızın haber veya fikir almak ya da vermek serbestliğini de kapsar.” hükmüne yer verilerek ifade özgürlüğü güvence altına alınmıştır.</w:t>
      </w:r>
    </w:p>
    <w:p w14:paraId="1BD93FE9" w14:textId="77777777" w:rsidR="006A15B7" w:rsidRPr="00C56ABC" w:rsidRDefault="006A15B7" w:rsidP="00C56ABC">
      <w:pPr>
        <w:spacing w:before="240" w:after="100" w:afterAutospacing="1" w:line="240" w:lineRule="auto"/>
        <w:ind w:firstLine="709"/>
        <w:jc w:val="both"/>
        <w:rPr>
          <w:rFonts w:ascii="Times New Roman" w:hAnsi="Times New Roman" w:cs="Times New Roman"/>
          <w:color w:val="010000"/>
          <w:sz w:val="24"/>
          <w:szCs w:val="24"/>
        </w:rPr>
      </w:pPr>
      <w:r w:rsidRPr="00C56ABC">
        <w:rPr>
          <w:rFonts w:ascii="Times New Roman" w:hAnsi="Times New Roman" w:cs="Times New Roman"/>
          <w:color w:val="010000"/>
          <w:sz w:val="24"/>
          <w:szCs w:val="24"/>
        </w:rPr>
        <w:t>İfade özgürlüğü; kişinin haber ve bilgilere, başkalarının fikirlerine serbestçe ulaşabilmesi, düşünce ve kanaatlerinden dolayı kınanamaması ve bunları tek başına veya başkalarıyla birlikte çeşitli yollarla serbestçe ifade edebilmesi, anlatabilmesi, savunabilmesi, başkalarına aktarabilmesi ve yayabilmesi anlamına gelir. Çoğunluğa muhalif olanlar da dâhil olmak üzere düşüncelerin her türlü araçla açıklanması, açıklanan düşünceye paydaş sağlanması, düşünceyi gerçekleştirme ve gerçekleştirme konusunda başkalarını ikna etme çabaları, bu çabaların hoşgörüyle karşılanması çoğulcu demokratik düzenin gereklerindendir. Dolayısıyla toplumsal ve siyasal çoğulculuğu sağlamak, her türlü düşüncenin barışçıl bir şekilde ve serbestçe ifadesine bağlıdır. Bu itibarla düşünceyi açıklama ve yayma özgürlüğü demokrasinin işleyişi için yaşamsal önemdedir.</w:t>
      </w:r>
    </w:p>
    <w:p w14:paraId="78757F65" w14:textId="77777777" w:rsidR="006A15B7" w:rsidRPr="00C56ABC" w:rsidRDefault="006A15B7" w:rsidP="00C56ABC">
      <w:pPr>
        <w:spacing w:before="240" w:after="100" w:afterAutospacing="1" w:line="240" w:lineRule="auto"/>
        <w:ind w:firstLine="709"/>
        <w:jc w:val="both"/>
        <w:rPr>
          <w:rFonts w:ascii="Times New Roman" w:hAnsi="Times New Roman" w:cs="Times New Roman"/>
          <w:color w:val="010000"/>
          <w:sz w:val="24"/>
          <w:szCs w:val="24"/>
        </w:rPr>
      </w:pPr>
      <w:r w:rsidRPr="00C56ABC">
        <w:rPr>
          <w:rFonts w:ascii="Times New Roman" w:hAnsi="Times New Roman" w:cs="Times New Roman"/>
          <w:color w:val="010000"/>
          <w:sz w:val="24"/>
          <w:szCs w:val="24"/>
        </w:rPr>
        <w:t>Anayasa’nın 26. maddesinin asıl işlevi herhangi bir ayrım yapmaksızın toplumdaki tüm kesimlerin ifade özgürlüğünü korumaktır. Kolluk personelinin de dâhil olduğu kamu görevlileri de toplumun diğer bütün bireyleri gibi ifade özgürlüğünden yararlanır.</w:t>
      </w:r>
    </w:p>
    <w:p w14:paraId="4EA536E8" w14:textId="77777777" w:rsidR="006A15B7" w:rsidRPr="00C56ABC" w:rsidRDefault="006A15B7" w:rsidP="00C56ABC">
      <w:pPr>
        <w:spacing w:before="240" w:after="100" w:afterAutospacing="1" w:line="240" w:lineRule="auto"/>
        <w:ind w:firstLine="709"/>
        <w:jc w:val="both"/>
        <w:rPr>
          <w:rFonts w:ascii="Times New Roman" w:hAnsi="Times New Roman" w:cs="Times New Roman"/>
          <w:color w:val="010000"/>
          <w:sz w:val="24"/>
          <w:szCs w:val="24"/>
        </w:rPr>
      </w:pPr>
      <w:r w:rsidRPr="00C56ABC">
        <w:rPr>
          <w:rFonts w:ascii="Times New Roman" w:hAnsi="Times New Roman" w:cs="Times New Roman"/>
          <w:color w:val="010000"/>
          <w:sz w:val="24"/>
          <w:szCs w:val="24"/>
        </w:rPr>
        <w:t xml:space="preserve"> İtiraz konusu kuralla görev dışında amir ya da üstlerinin eylem veya işlemlerini olumsuz yönde eleştirici nitelikte söz söyleyen ya da yazı yazan kolluk personeline disiplin cezası verilmesine imkân tanınmak suretiyle ifade özgürlüğüne bir sınırlama getirilmektedir.</w:t>
      </w:r>
    </w:p>
    <w:p w14:paraId="33384DCE" w14:textId="77777777" w:rsidR="006A15B7" w:rsidRPr="00C56ABC" w:rsidRDefault="006A15B7" w:rsidP="00C56ABC">
      <w:pPr>
        <w:spacing w:before="240" w:after="100" w:afterAutospacing="1" w:line="240" w:lineRule="auto"/>
        <w:ind w:firstLine="709"/>
        <w:jc w:val="both"/>
        <w:rPr>
          <w:rFonts w:ascii="Times New Roman" w:hAnsi="Times New Roman" w:cs="Times New Roman"/>
          <w:color w:val="010000"/>
          <w:sz w:val="24"/>
          <w:szCs w:val="24"/>
        </w:rPr>
      </w:pPr>
      <w:r w:rsidRPr="00C56ABC">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w:t>
      </w:r>
    </w:p>
    <w:p w14:paraId="120DA46A" w14:textId="77777777" w:rsidR="006A15B7" w:rsidRPr="00C56ABC" w:rsidRDefault="006A15B7" w:rsidP="00C56ABC">
      <w:pPr>
        <w:spacing w:before="240" w:after="100" w:afterAutospacing="1" w:line="240" w:lineRule="auto"/>
        <w:ind w:firstLine="709"/>
        <w:jc w:val="both"/>
        <w:rPr>
          <w:rFonts w:ascii="Times New Roman" w:hAnsi="Times New Roman" w:cs="Times New Roman"/>
          <w:color w:val="010000"/>
          <w:sz w:val="24"/>
          <w:szCs w:val="24"/>
        </w:rPr>
      </w:pPr>
      <w:r w:rsidRPr="00C56ABC">
        <w:rPr>
          <w:rFonts w:ascii="Times New Roman" w:hAnsi="Times New Roman" w:cs="Times New Roman"/>
          <w:color w:val="010000"/>
          <w:sz w:val="24"/>
          <w:szCs w:val="24"/>
        </w:rPr>
        <w:t xml:space="preserve">Buna göre ifade özgürlüğüne sınırlama getirilirken temel hak ve özgürlüklerin sınırlanması rejimini düzenleyen Anayasa’nın 13. maddesinin gözönünde bulundurulması gerekmektedir. Anayasa’nın söz konusu maddesi uyarınca ifade özgürlüğüne getirilen </w:t>
      </w:r>
      <w:proofErr w:type="gramStart"/>
      <w:r w:rsidRPr="00C56ABC">
        <w:rPr>
          <w:rFonts w:ascii="Times New Roman" w:hAnsi="Times New Roman" w:cs="Times New Roman"/>
          <w:color w:val="010000"/>
          <w:sz w:val="24"/>
          <w:szCs w:val="24"/>
        </w:rPr>
        <w:t>sınırlamaların</w:t>
      </w:r>
      <w:proofErr w:type="gramEnd"/>
      <w:r w:rsidRPr="00C56ABC">
        <w:rPr>
          <w:rFonts w:ascii="Times New Roman" w:hAnsi="Times New Roman" w:cs="Times New Roman"/>
          <w:color w:val="010000"/>
          <w:sz w:val="24"/>
          <w:szCs w:val="24"/>
        </w:rPr>
        <w:t xml:space="preserve"> kanunla yapılması, Anayasa’da öngörülen sınırlama sebeplerine, demokratik toplum düzeninin gereklerine ve ölçülülük ilkesine uygun olması gerekir.</w:t>
      </w:r>
    </w:p>
    <w:p w14:paraId="30694269" w14:textId="77777777" w:rsidR="006A15B7" w:rsidRPr="00C56ABC" w:rsidRDefault="006A15B7" w:rsidP="00C56ABC">
      <w:pPr>
        <w:spacing w:before="240" w:after="100" w:afterAutospacing="1" w:line="240" w:lineRule="auto"/>
        <w:ind w:firstLine="709"/>
        <w:jc w:val="both"/>
        <w:rPr>
          <w:rFonts w:ascii="Times New Roman" w:hAnsi="Times New Roman" w:cs="Times New Roman"/>
          <w:color w:val="010000"/>
          <w:sz w:val="24"/>
          <w:szCs w:val="24"/>
        </w:rPr>
      </w:pPr>
      <w:r w:rsidRPr="00C56ABC">
        <w:rPr>
          <w:rFonts w:ascii="Times New Roman" w:hAnsi="Times New Roman" w:cs="Times New Roman"/>
          <w:color w:val="010000"/>
          <w:sz w:val="24"/>
          <w:szCs w:val="24"/>
        </w:rPr>
        <w:t xml:space="preserve">Bu kapsamda ifade özgürlüğünü sınırlamaya yönelik bir kanuni düzenlemenin şeklen var olması yeterli olmayıp kuralların </w:t>
      </w:r>
      <w:proofErr w:type="spellStart"/>
      <w:r w:rsidRPr="00C56ABC">
        <w:rPr>
          <w:rFonts w:ascii="Times New Roman" w:hAnsi="Times New Roman" w:cs="Times New Roman"/>
          <w:color w:val="010000"/>
          <w:sz w:val="24"/>
          <w:szCs w:val="24"/>
        </w:rPr>
        <w:t>keyfîliğe</w:t>
      </w:r>
      <w:proofErr w:type="spellEnd"/>
      <w:r w:rsidRPr="00C56ABC">
        <w:rPr>
          <w:rFonts w:ascii="Times New Roman" w:hAnsi="Times New Roman" w:cs="Times New Roman"/>
          <w:color w:val="010000"/>
          <w:sz w:val="24"/>
          <w:szCs w:val="24"/>
        </w:rPr>
        <w:t xml:space="preserve"> izin vermeyecek şekilde belirli, ulaşılabilir ve öngörülebilir düzenlemeler niteliğinde olması gerekir.</w:t>
      </w:r>
    </w:p>
    <w:p w14:paraId="5125900F" w14:textId="77777777" w:rsidR="006A15B7" w:rsidRPr="00C56ABC" w:rsidRDefault="006A15B7" w:rsidP="00C56ABC">
      <w:pPr>
        <w:spacing w:before="240" w:after="100" w:afterAutospacing="1" w:line="240" w:lineRule="auto"/>
        <w:ind w:firstLine="709"/>
        <w:jc w:val="both"/>
        <w:rPr>
          <w:rFonts w:ascii="Times New Roman" w:hAnsi="Times New Roman" w:cs="Times New Roman"/>
          <w:color w:val="010000"/>
          <w:sz w:val="24"/>
          <w:szCs w:val="24"/>
        </w:rPr>
      </w:pPr>
      <w:r w:rsidRPr="00C56ABC">
        <w:rPr>
          <w:rFonts w:ascii="Times New Roman" w:hAnsi="Times New Roman" w:cs="Times New Roman"/>
          <w:color w:val="010000"/>
          <w:sz w:val="24"/>
          <w:szCs w:val="24"/>
        </w:rPr>
        <w:t xml:space="preserve">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w:t>
      </w:r>
      <w:r w:rsidRPr="00C56ABC">
        <w:rPr>
          <w:rFonts w:ascii="Times New Roman" w:hAnsi="Times New Roman" w:cs="Times New Roman"/>
          <w:color w:val="010000"/>
          <w:sz w:val="24"/>
          <w:szCs w:val="24"/>
        </w:rPr>
        <w:lastRenderedPageBreak/>
        <w:t>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14:paraId="29146817" w14:textId="77777777" w:rsidR="006A15B7" w:rsidRPr="00C56ABC" w:rsidRDefault="006A15B7" w:rsidP="00C56ABC">
      <w:pPr>
        <w:spacing w:before="240" w:after="100" w:afterAutospacing="1" w:line="240" w:lineRule="auto"/>
        <w:ind w:firstLine="709"/>
        <w:jc w:val="both"/>
        <w:rPr>
          <w:rFonts w:ascii="Times New Roman" w:hAnsi="Times New Roman" w:cs="Times New Roman"/>
          <w:color w:val="010000"/>
          <w:sz w:val="24"/>
          <w:szCs w:val="24"/>
        </w:rPr>
      </w:pPr>
      <w:r w:rsidRPr="00C56ABC">
        <w:rPr>
          <w:rFonts w:ascii="Times New Roman" w:hAnsi="Times New Roman" w:cs="Times New Roman"/>
          <w:color w:val="010000"/>
          <w:sz w:val="24"/>
          <w:szCs w:val="24"/>
        </w:rPr>
        <w:t>Kuralda disiplin suçunun konusunu teşkil eden fiilin kapsamı, niteliği, ne şekilde işlenebileceği ile karşılığında hangi cezanın öngörüldüğünün herhangi bir tereddüde yer vermeyecek biçimde açık ve net olarak düzenlenmiştir. Dolayısıyla ifade özgürlüğüne sınırlama getiren kuralın belirli, ulaşılabilir ve öngörülebilir nitelikte olduğu ve bu yönüyle kanunilik şartını taşıdığı anlaşılmaktadır.</w:t>
      </w:r>
    </w:p>
    <w:p w14:paraId="0EEA0FA1" w14:textId="77777777" w:rsidR="006A15B7" w:rsidRPr="00C56ABC" w:rsidRDefault="006A15B7" w:rsidP="00C56ABC">
      <w:pPr>
        <w:spacing w:before="240" w:after="100" w:afterAutospacing="1" w:line="240" w:lineRule="auto"/>
        <w:ind w:firstLine="709"/>
        <w:jc w:val="both"/>
        <w:rPr>
          <w:rFonts w:ascii="Times New Roman" w:hAnsi="Times New Roman" w:cs="Times New Roman"/>
          <w:color w:val="010000"/>
          <w:sz w:val="24"/>
          <w:szCs w:val="24"/>
        </w:rPr>
      </w:pPr>
      <w:r w:rsidRPr="00C56ABC">
        <w:rPr>
          <w:rFonts w:ascii="Times New Roman" w:hAnsi="Times New Roman" w:cs="Times New Roman"/>
          <w:color w:val="010000"/>
          <w:sz w:val="24"/>
          <w:szCs w:val="24"/>
        </w:rPr>
        <w:t>Anayasa’nın 26. maddesinde ifade özgürlüğü sınırsız bir hak olarak düzenlenmemiş, maddenin ikinci fıkrasında bu hakkın millî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sınırlandırılabileceği öngörülmüştür.</w:t>
      </w:r>
    </w:p>
    <w:p w14:paraId="44663BBA" w14:textId="77777777" w:rsidR="006A15B7" w:rsidRPr="00C56ABC" w:rsidRDefault="006A15B7" w:rsidP="00C56ABC">
      <w:pPr>
        <w:spacing w:before="240" w:after="100" w:afterAutospacing="1" w:line="240" w:lineRule="auto"/>
        <w:ind w:firstLine="709"/>
        <w:jc w:val="both"/>
        <w:rPr>
          <w:rFonts w:ascii="Times New Roman" w:hAnsi="Times New Roman" w:cs="Times New Roman"/>
          <w:color w:val="010000"/>
          <w:sz w:val="24"/>
          <w:szCs w:val="24"/>
        </w:rPr>
      </w:pPr>
      <w:r w:rsidRPr="00C56ABC">
        <w:rPr>
          <w:rFonts w:ascii="Times New Roman" w:hAnsi="Times New Roman" w:cs="Times New Roman"/>
          <w:color w:val="010000"/>
          <w:sz w:val="24"/>
          <w:szCs w:val="24"/>
        </w:rPr>
        <w:t>Kolluk teşkilatı iç güvenlik hizmeti vermesi sebebiyle silah ve benzeri araçlar kullanma yetkisi olan, idari kolluk faaliyetlerinin yanında adli soruşturma ve kovuşturmalarla ilgili de hassas yetkileri bulunan bir teşkilattır. Silahlı kuvvetlere benzer özellik gösteren ve toplumda asayiş ve güvenliği sağlamakla görevli olan kolluk kuvvetlerince yürütülen hizmetin niteliği ve hassasiyeti gereği kolluk teşkilatlarındaki görev ve hizmet anlayışı sivil devlet memurlarına kıyasla daha katı bir disiplin ve hiyerarşi düzeni üzerine temellendirilmiştir. Bu itibarla görev içinde amir ya da üstlerinin eylem veya işlemlerini olumsuz yönde eleştirici nitelikte söz söyleyen ya da yazı yazan kolluk personelinin disiplin cezası ile cezalandırılmasını öngören kuralla görev yaptıkları teşkilatlarda amir ya da üst konumunda olan kişilerin, yöneltilen olumsuz eleştirilerden kaynaklı olarak görevle ilgili tasarruflarının hukukiliği ya da yerindeliği üzerine oluşabilecek şüphe veya olumsuz algıların önüne geçilerek maiyetlerinde bulunan personel üzerindeki otoritelerinin zayıflamasının ve bu suretle kurum düzeninin bozulmasının engellenmesinin amaçlandığı anlaşılmaktadır. Bu itibarla kuralın kamu düzeninin korunması ve sağlanmasına yönelik meşru bir amacı olduğu görülmektedir.</w:t>
      </w:r>
    </w:p>
    <w:p w14:paraId="210E16CE" w14:textId="77777777" w:rsidR="006A15B7" w:rsidRPr="00C56ABC" w:rsidRDefault="006A15B7" w:rsidP="00C56ABC">
      <w:pPr>
        <w:spacing w:before="240" w:after="100" w:afterAutospacing="1" w:line="240" w:lineRule="auto"/>
        <w:ind w:firstLine="709"/>
        <w:jc w:val="both"/>
        <w:rPr>
          <w:rFonts w:ascii="Times New Roman" w:hAnsi="Times New Roman" w:cs="Times New Roman"/>
          <w:color w:val="010000"/>
          <w:sz w:val="24"/>
          <w:szCs w:val="24"/>
        </w:rPr>
      </w:pPr>
      <w:r w:rsidRPr="00C56ABC">
        <w:rPr>
          <w:rFonts w:ascii="Times New Roman" w:hAnsi="Times New Roman" w:cs="Times New Roman"/>
          <w:color w:val="010000"/>
          <w:sz w:val="24"/>
          <w:szCs w:val="24"/>
        </w:rPr>
        <w:t>Diğer yandan temel hak ve özgürlüklere yönelik sınırlamaların demokratik toplum düzeninin gereklerine uygun olması, başka bir ifadeyle demokratik toplumda zorunlu bir toplumsal ihtiyacı karşılaması gerekir.</w:t>
      </w:r>
    </w:p>
    <w:p w14:paraId="348D9435" w14:textId="77777777" w:rsidR="006A15B7" w:rsidRPr="00C56ABC" w:rsidRDefault="006A15B7" w:rsidP="00C56ABC">
      <w:pPr>
        <w:spacing w:before="240" w:after="100" w:afterAutospacing="1" w:line="240" w:lineRule="auto"/>
        <w:ind w:firstLine="709"/>
        <w:jc w:val="both"/>
        <w:rPr>
          <w:rFonts w:ascii="Times New Roman" w:hAnsi="Times New Roman" w:cs="Times New Roman"/>
          <w:color w:val="010000"/>
          <w:sz w:val="24"/>
          <w:szCs w:val="24"/>
        </w:rPr>
      </w:pPr>
      <w:r w:rsidRPr="00C56ABC">
        <w:rPr>
          <w:rFonts w:ascii="Times New Roman" w:hAnsi="Times New Roman" w:cs="Times New Roman"/>
          <w:color w:val="010000"/>
          <w:sz w:val="24"/>
          <w:szCs w:val="24"/>
        </w:rPr>
        <w:t xml:space="preserve">Disiplin ve hiyerarşik düzenin ön planda olduğu kolluk kuvvetlerinde amir ya da üst konumunda görev yapanların eylem veya işlemlerine yönelik olarak, onların personel üzerindeki otoritesini sarsarak kurumun düzeninin ve dolayısıyla hizmetin işleyişinin bozulmasına sebebiyet verebilecek nitelikte olumsuz yönde görüş ya da kanaat belirtilmesi hususunda bazı sınırlamaların ve yasakların getirilmesinin toplumun asayiş ve güvenliğinde herhangi bir zafiyete meydan verilmemesi bakımından gereklilik taşımadığı söylenemez. Bununla birlikte bu husus hiyerarşik amir ve üstlerin hiçbir şekilde eleştirilemeyeceği anlamına da gelmemektedir. Nitekim olumsuz yönde olmakla birlikte objektif olarak bakıldığında üst ya da amirin otoritesi üzerinde menfi herhangi bir etkisi olmayan, buna karşılık hizmetin işleyişini müspet yönde etkileyebilecek veya çalışma barışının sağlanmasına katkı sunabilecek, yapıcı ve </w:t>
      </w:r>
      <w:r w:rsidRPr="00C56ABC">
        <w:rPr>
          <w:rFonts w:ascii="Times New Roman" w:hAnsi="Times New Roman" w:cs="Times New Roman"/>
          <w:color w:val="010000"/>
          <w:sz w:val="24"/>
          <w:szCs w:val="24"/>
        </w:rPr>
        <w:lastRenderedPageBreak/>
        <w:t>genel hizmet anlayışı içinde makul karşılanabilir nitelikteki eleştirilerden de söz edilebilmesi mümkün olup bu tür eleştirilerin cezalandırılmasının demokratik toplumda zorunlu bir toplumsal ihtiyacı karşılamaya hizmet etmeyeceği açıktır.</w:t>
      </w:r>
    </w:p>
    <w:p w14:paraId="367B9803" w14:textId="77777777" w:rsidR="006A15B7" w:rsidRPr="00C56ABC" w:rsidRDefault="006A15B7" w:rsidP="00C56ABC">
      <w:pPr>
        <w:spacing w:before="240" w:after="100" w:afterAutospacing="1" w:line="240" w:lineRule="auto"/>
        <w:ind w:firstLine="709"/>
        <w:jc w:val="both"/>
        <w:rPr>
          <w:rFonts w:ascii="Times New Roman" w:hAnsi="Times New Roman" w:cs="Times New Roman"/>
          <w:color w:val="010000"/>
          <w:sz w:val="24"/>
          <w:szCs w:val="24"/>
        </w:rPr>
      </w:pPr>
      <w:r w:rsidRPr="00C56ABC">
        <w:rPr>
          <w:rFonts w:ascii="Times New Roman" w:hAnsi="Times New Roman" w:cs="Times New Roman"/>
          <w:color w:val="010000"/>
          <w:sz w:val="24"/>
          <w:szCs w:val="24"/>
        </w:rPr>
        <w:t>Kuralın lafzına bakıldığında görev dışında amir ya da üstlerin eylem veya işlemlerini olumsuz yönde eleştirmenin disiplin suçunun oluşması için yeterli görüldüğü anlaşılmaktadır. Dolayısıyla kural görev dışında amir ya da üstlerin eylem veya işlemlerine yönelik olarak getirilen olumsuz eleştirinin otoriteyi zedeleyen, kurumun hiyerarşik düzenine veya işleyişine zarar veren bir unsur taşıyıp taşımadığı yahut genel olarak hizmet anlayışı içerisinde makul karşılanabilir nitelikte olup olmadığına bakılmaksızın her türlü eleştirinin cezalandırılabilmesine imkân tanımaktadır. Bu itibarla kuralla ifade özgürlüğüne getirilen sınırlamanın demokratik toplum düzeninin gereklerine uygun olmadığı sonucuna ulaşılmıştır.</w:t>
      </w:r>
    </w:p>
    <w:p w14:paraId="3E836E00" w14:textId="77777777" w:rsidR="006A15B7" w:rsidRPr="00C56ABC" w:rsidRDefault="006A15B7" w:rsidP="00C56ABC">
      <w:pPr>
        <w:spacing w:before="240" w:after="100" w:afterAutospacing="1" w:line="240" w:lineRule="auto"/>
        <w:ind w:firstLine="709"/>
        <w:jc w:val="both"/>
        <w:rPr>
          <w:rFonts w:ascii="Times New Roman" w:hAnsi="Times New Roman" w:cs="Times New Roman"/>
          <w:color w:val="010000"/>
          <w:sz w:val="24"/>
          <w:szCs w:val="24"/>
        </w:rPr>
      </w:pPr>
      <w:r w:rsidRPr="00C56ABC">
        <w:rPr>
          <w:rFonts w:ascii="Times New Roman" w:hAnsi="Times New Roman" w:cs="Times New Roman"/>
          <w:color w:val="010000"/>
          <w:sz w:val="24"/>
          <w:szCs w:val="24"/>
        </w:rPr>
        <w:t xml:space="preserve">Bu itibarla, kuralın Anayasa’nın 13. ve 26. maddelerine aykırılığı çerçevesinde iptal edilmesi gerektiği sonucuna ulaşılmıştır. </w:t>
      </w:r>
    </w:p>
    <w:p w14:paraId="531FD7B5" w14:textId="77777777" w:rsidR="006A15B7" w:rsidRPr="00C56ABC" w:rsidRDefault="006A15B7" w:rsidP="00C56ABC">
      <w:pPr>
        <w:spacing w:before="240" w:after="100" w:afterAutospacing="1" w:line="240" w:lineRule="auto"/>
        <w:ind w:firstLine="709"/>
        <w:jc w:val="both"/>
        <w:rPr>
          <w:rFonts w:ascii="Times New Roman" w:hAnsi="Times New Roman" w:cs="Times New Roman"/>
          <w:color w:val="010000"/>
          <w:sz w:val="24"/>
          <w:szCs w:val="24"/>
        </w:rPr>
      </w:pPr>
      <w:r w:rsidRPr="00C56ABC">
        <w:rPr>
          <w:rFonts w:ascii="Times New Roman" w:hAnsi="Times New Roman" w:cs="Times New Roman"/>
          <w:color w:val="010000"/>
          <w:sz w:val="24"/>
          <w:szCs w:val="24"/>
        </w:rPr>
        <w:t>Nitekim, Anayasa Mahkemesinin 26.01.2022 tarihli E:2021/22, K:2022/6 sayılı kararı da bu yöndedir.</w:t>
      </w:r>
    </w:p>
    <w:p w14:paraId="07A30F34" w14:textId="77777777" w:rsidR="006A15B7" w:rsidRPr="00C56ABC" w:rsidRDefault="006A15B7" w:rsidP="00C56ABC">
      <w:pPr>
        <w:spacing w:before="240" w:after="100" w:afterAutospacing="1" w:line="240" w:lineRule="auto"/>
        <w:ind w:firstLine="709"/>
        <w:jc w:val="both"/>
        <w:rPr>
          <w:rFonts w:ascii="Times New Roman" w:hAnsi="Times New Roman" w:cs="Times New Roman"/>
          <w:color w:val="010000"/>
          <w:sz w:val="24"/>
          <w:szCs w:val="24"/>
        </w:rPr>
      </w:pPr>
      <w:r w:rsidRPr="00C56ABC">
        <w:rPr>
          <w:rFonts w:ascii="Times New Roman" w:hAnsi="Times New Roman" w:cs="Times New Roman"/>
          <w:color w:val="010000"/>
          <w:sz w:val="24"/>
          <w:szCs w:val="24"/>
        </w:rPr>
        <w:t>V- KARAR</w:t>
      </w:r>
    </w:p>
    <w:p w14:paraId="074F8FFF" w14:textId="6136C42D" w:rsidR="00743DA7" w:rsidRPr="00C56ABC" w:rsidRDefault="006A15B7" w:rsidP="00C56ABC">
      <w:pPr>
        <w:spacing w:before="240" w:after="100" w:afterAutospacing="1" w:line="240" w:lineRule="auto"/>
        <w:ind w:firstLine="709"/>
        <w:jc w:val="both"/>
        <w:rPr>
          <w:rFonts w:ascii="Times New Roman" w:hAnsi="Times New Roman" w:cs="Times New Roman"/>
          <w:color w:val="010000"/>
          <w:sz w:val="24"/>
          <w:szCs w:val="24"/>
        </w:rPr>
      </w:pPr>
      <w:r w:rsidRPr="00C56ABC">
        <w:rPr>
          <w:rFonts w:ascii="Times New Roman" w:hAnsi="Times New Roman" w:cs="Times New Roman"/>
          <w:color w:val="010000"/>
          <w:sz w:val="24"/>
          <w:szCs w:val="24"/>
        </w:rPr>
        <w:t>Açıklanan nedenlerle; Anayasa’nın 13. ve 26. maddelerine aykırı olması sebebiyle 7068 sayılı Genel Kolluk Disiplin Hükümleri Hakkında Kanun Hükmünde Kararnamenin Kabul Edilmesine Dair Kanun'un 8/4-b/5 maddesinde yer alan "görev... dışında amir ya da üstlerinin görev veya işlerini olumsuz yönde eleştirici nitelikte söz söylemek veya yazı yazmak" alt bendinin iptali istemiyle Anayasa'nın 152. maddesi uyarınca Anayasa Mahkemesi'ne başvurulmasına; dava dosyasının ve dosyada bulunan tüm belgelerin onaylı suretlerinin işbu karar aslı ile birlikte Anayasa Mahkemesi'ne gönderilmesine; işbu karar aslı ile dosya suretinin Anayasa Mahkemesince esasa alındığı tarihten itibaren beş ay beklenilmesine, beş ay içinde netice gelmezse mevcut mevzuata göre dosyanın karara bağlanmasına; işbu kararın onaylı birer örneğinin bilgi amacıyla taraflara da tebliğine, 15/12/2022 tarihinde oy birliğiyle karar verildi.</w:t>
      </w:r>
      <w:r w:rsidR="00860AB3" w:rsidRPr="00C56ABC">
        <w:rPr>
          <w:rFonts w:ascii="Times New Roman" w:hAnsi="Times New Roman" w:cs="Times New Roman"/>
          <w:color w:val="010000"/>
          <w:sz w:val="24"/>
          <w:szCs w:val="24"/>
        </w:rPr>
        <w:t>”</w:t>
      </w:r>
    </w:p>
    <w:sectPr w:rsidR="00743DA7" w:rsidRPr="00C56ABC" w:rsidSect="00C56ABC">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79D48" w14:textId="77777777" w:rsidR="00C41A8D" w:rsidRDefault="00C41A8D" w:rsidP="006F3DAB">
      <w:pPr>
        <w:spacing w:after="0" w:line="240" w:lineRule="auto"/>
      </w:pPr>
      <w:r>
        <w:separator/>
      </w:r>
    </w:p>
  </w:endnote>
  <w:endnote w:type="continuationSeparator" w:id="0">
    <w:p w14:paraId="3AB57F06" w14:textId="77777777" w:rsidR="00C41A8D" w:rsidRDefault="00C41A8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D2E7" w14:textId="77777777" w:rsidR="00C56ABC" w:rsidRDefault="00C56ABC" w:rsidP="0002581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EB93556" w14:textId="77777777" w:rsidR="00C56ABC" w:rsidRDefault="00C56ABC" w:rsidP="00C56AB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91B4C" w14:textId="01A9435B" w:rsidR="00C56ABC" w:rsidRPr="00C56ABC" w:rsidRDefault="00C56ABC" w:rsidP="0002581C">
    <w:pPr>
      <w:pStyle w:val="AltBilgi"/>
      <w:framePr w:wrap="around" w:vAnchor="text" w:hAnchor="margin" w:xAlign="right" w:y="1"/>
      <w:rPr>
        <w:rStyle w:val="SayfaNumaras"/>
        <w:rFonts w:ascii="Times New Roman" w:hAnsi="Times New Roman" w:cs="Times New Roman"/>
      </w:rPr>
    </w:pPr>
    <w:r w:rsidRPr="00C56ABC">
      <w:rPr>
        <w:rStyle w:val="SayfaNumaras"/>
        <w:rFonts w:ascii="Times New Roman" w:hAnsi="Times New Roman" w:cs="Times New Roman"/>
      </w:rPr>
      <w:fldChar w:fldCharType="begin"/>
    </w:r>
    <w:r w:rsidRPr="00C56ABC">
      <w:rPr>
        <w:rStyle w:val="SayfaNumaras"/>
        <w:rFonts w:ascii="Times New Roman" w:hAnsi="Times New Roman" w:cs="Times New Roman"/>
      </w:rPr>
      <w:instrText xml:space="preserve"> PAGE </w:instrText>
    </w:r>
    <w:r w:rsidRPr="00C56ABC">
      <w:rPr>
        <w:rStyle w:val="SayfaNumaras"/>
        <w:rFonts w:ascii="Times New Roman" w:hAnsi="Times New Roman" w:cs="Times New Roman"/>
      </w:rPr>
      <w:fldChar w:fldCharType="separate"/>
    </w:r>
    <w:r w:rsidRPr="00C56ABC">
      <w:rPr>
        <w:rStyle w:val="SayfaNumaras"/>
        <w:rFonts w:ascii="Times New Roman" w:hAnsi="Times New Roman" w:cs="Times New Roman"/>
        <w:noProof/>
      </w:rPr>
      <w:t>3</w:t>
    </w:r>
    <w:r w:rsidRPr="00C56ABC">
      <w:rPr>
        <w:rStyle w:val="SayfaNumaras"/>
        <w:rFonts w:ascii="Times New Roman" w:hAnsi="Times New Roman" w:cs="Times New Roman"/>
      </w:rPr>
      <w:fldChar w:fldCharType="end"/>
    </w:r>
  </w:p>
  <w:p w14:paraId="285A0729" w14:textId="28CFAA64" w:rsidR="002975B8" w:rsidRPr="00C56ABC" w:rsidRDefault="002975B8" w:rsidP="00C56ABC">
    <w:pPr>
      <w:pStyle w:val="AltBilgi"/>
      <w:ind w:right="360"/>
      <w:jc w:val="right"/>
      <w:rPr>
        <w:rFonts w:ascii="Times New Roman" w:hAnsi="Times New Roman" w:cs="Times New Roman"/>
      </w:rPr>
    </w:pPr>
  </w:p>
  <w:p w14:paraId="46879A97" w14:textId="77777777" w:rsidR="002975B8" w:rsidRPr="00C56ABC"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5F15D" w14:textId="77777777" w:rsidR="00C41A8D" w:rsidRDefault="00C41A8D" w:rsidP="006F3DAB">
      <w:pPr>
        <w:spacing w:after="0" w:line="240" w:lineRule="auto"/>
      </w:pPr>
      <w:r>
        <w:separator/>
      </w:r>
    </w:p>
  </w:footnote>
  <w:footnote w:type="continuationSeparator" w:id="0">
    <w:p w14:paraId="0B7C6810" w14:textId="77777777" w:rsidR="00C41A8D" w:rsidRDefault="00C41A8D"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68F2" w14:textId="77777777" w:rsidR="00C56ABC" w:rsidRPr="00C56ABC" w:rsidRDefault="00C56ABC" w:rsidP="00C56ABC">
    <w:pPr>
      <w:pStyle w:val="stBilgi"/>
      <w:rPr>
        <w:rFonts w:ascii="Times New Roman" w:eastAsia="Times New Roman" w:hAnsi="Times New Roman" w:cs="Times New Roman"/>
      </w:rPr>
    </w:pPr>
    <w:r w:rsidRPr="00C56ABC">
      <w:rPr>
        <w:rFonts w:ascii="Times New Roman" w:eastAsia="Times New Roman" w:hAnsi="Times New Roman" w:cs="Times New Roman"/>
      </w:rPr>
      <w:t xml:space="preserve">Esas Sayısı </w:t>
    </w:r>
    <w:proofErr w:type="gramStart"/>
    <w:r w:rsidRPr="00C56ABC">
      <w:rPr>
        <w:rFonts w:ascii="Times New Roman" w:eastAsia="Times New Roman" w:hAnsi="Times New Roman" w:cs="Times New Roman"/>
      </w:rPr>
      <w:t xml:space="preserve">  :</w:t>
    </w:r>
    <w:proofErr w:type="gramEnd"/>
    <w:r w:rsidRPr="00C56ABC">
      <w:rPr>
        <w:rFonts w:ascii="Times New Roman" w:eastAsia="Times New Roman" w:hAnsi="Times New Roman" w:cs="Times New Roman"/>
      </w:rPr>
      <w:t xml:space="preserve"> 2023/24</w:t>
    </w:r>
  </w:p>
  <w:p w14:paraId="63C4D8A8" w14:textId="70DBED3E" w:rsidR="003D520F" w:rsidRPr="00C56ABC" w:rsidRDefault="00C56ABC" w:rsidP="00C56ABC">
    <w:pPr>
      <w:pStyle w:val="stBilgi"/>
    </w:pPr>
    <w:r w:rsidRPr="00C56ABC">
      <w:rPr>
        <w:rFonts w:ascii="Times New Roman" w:eastAsia="Times New Roman" w:hAnsi="Times New Roman" w:cs="Times New Roman"/>
      </w:rPr>
      <w:t xml:space="preserve">Karar </w:t>
    </w:r>
    <w:proofErr w:type="gramStart"/>
    <w:r w:rsidRPr="00C56ABC">
      <w:rPr>
        <w:rFonts w:ascii="Times New Roman" w:eastAsia="Times New Roman" w:hAnsi="Times New Roman" w:cs="Times New Roman"/>
      </w:rPr>
      <w:t>Sayısı :</w:t>
    </w:r>
    <w:proofErr w:type="gramEnd"/>
    <w:r w:rsidRPr="00C56ABC">
      <w:rPr>
        <w:rFonts w:ascii="Times New Roman" w:eastAsia="Times New Roman" w:hAnsi="Times New Roman" w:cs="Times New Roman"/>
      </w:rPr>
      <w:t xml:space="preserve"> 2023/91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3310476B"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D0C91"/>
    <w:rsid w:val="000E65FB"/>
    <w:rsid w:val="000E6A4D"/>
    <w:rsid w:val="000F78E7"/>
    <w:rsid w:val="0015495B"/>
    <w:rsid w:val="001814A4"/>
    <w:rsid w:val="001905A9"/>
    <w:rsid w:val="001907EC"/>
    <w:rsid w:val="001C20B2"/>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3D520F"/>
    <w:rsid w:val="00406546"/>
    <w:rsid w:val="0041159E"/>
    <w:rsid w:val="00413DBA"/>
    <w:rsid w:val="004251EC"/>
    <w:rsid w:val="0049100A"/>
    <w:rsid w:val="004B6EE3"/>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A15B7"/>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4FB5"/>
    <w:rsid w:val="00B62E52"/>
    <w:rsid w:val="00B71B22"/>
    <w:rsid w:val="00B9138F"/>
    <w:rsid w:val="00BA3026"/>
    <w:rsid w:val="00BA4CC7"/>
    <w:rsid w:val="00BA5D85"/>
    <w:rsid w:val="00BB300F"/>
    <w:rsid w:val="00BD0192"/>
    <w:rsid w:val="00BD1952"/>
    <w:rsid w:val="00BD4BEC"/>
    <w:rsid w:val="00BE78EC"/>
    <w:rsid w:val="00BF4CCF"/>
    <w:rsid w:val="00BF5F36"/>
    <w:rsid w:val="00C41A8D"/>
    <w:rsid w:val="00C56ABC"/>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68DF7-3930-4534-882A-CBD42C6A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1401</Words>
  <Characters>7988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2023-07-19T08:01:00Z</dcterms:created>
  <dcterms:modified xsi:type="dcterms:W3CDTF">2023-07-19T08:01:00Z</dcterms:modified>
</cp:coreProperties>
</file>