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589A6" w14:textId="53672609" w:rsidR="006F3DAB" w:rsidRPr="008C740C" w:rsidRDefault="00B20373" w:rsidP="008C740C">
      <w:pPr>
        <w:spacing w:before="240" w:after="100" w:afterAutospacing="1" w:line="240" w:lineRule="auto"/>
        <w:ind w:firstLine="709"/>
        <w:jc w:val="both"/>
        <w:rPr>
          <w:rFonts w:ascii="Times New Roman" w:hAnsi="Times New Roman" w:cs="Times New Roman"/>
          <w:color w:val="010000"/>
          <w:sz w:val="24"/>
        </w:rPr>
      </w:pPr>
      <w:r w:rsidRPr="008C740C">
        <w:rPr>
          <w:rFonts w:ascii="Times New Roman" w:hAnsi="Times New Roman" w:cs="Times New Roman"/>
          <w:color w:val="010000"/>
          <w:sz w:val="24"/>
        </w:rPr>
        <w:t>“</w:t>
      </w:r>
      <w:r w:rsidR="00277E02" w:rsidRPr="008C740C">
        <w:rPr>
          <w:rFonts w:ascii="Times New Roman" w:hAnsi="Times New Roman" w:cs="Times New Roman"/>
          <w:color w:val="010000"/>
          <w:sz w:val="24"/>
        </w:rPr>
        <w:t>…</w:t>
      </w:r>
    </w:p>
    <w:p w14:paraId="4D8C67C2" w14:textId="29372298" w:rsidR="00B67C98" w:rsidRPr="008C740C" w:rsidRDefault="00B67C98"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 xml:space="preserve">6100 sayılı Hukuk Muhakemeleri Kanununun </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İstinaf yoluna başvurulabilen kararlar</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 xml:space="preserve"> başlıklı 341. maddesi; </w:t>
      </w:r>
    </w:p>
    <w:p w14:paraId="173349A2" w14:textId="5D79C3BF" w:rsidR="00B67C98" w:rsidRPr="008C740C" w:rsidRDefault="008C740C"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 xml:space="preserve"> </w:t>
      </w:r>
      <w:r w:rsidR="00B20373" w:rsidRPr="008C740C">
        <w:rPr>
          <w:rFonts w:ascii="Times New Roman" w:hAnsi="Times New Roman" w:cs="Times New Roman"/>
          <w:color w:val="010000"/>
          <w:sz w:val="24"/>
          <w:szCs w:val="24"/>
        </w:rPr>
        <w:t xml:space="preserve">(1) </w:t>
      </w:r>
      <w:r w:rsidR="00B67C98" w:rsidRPr="008C740C">
        <w:rPr>
          <w:rFonts w:ascii="Times New Roman" w:hAnsi="Times New Roman" w:cs="Times New Roman"/>
          <w:color w:val="010000"/>
          <w:sz w:val="24"/>
          <w:szCs w:val="24"/>
        </w:rPr>
        <w:t>İlk derece mahkemelerinin aşağıdaki kararlarına karşı istinaf yoluna başvurulabilir:</w:t>
      </w:r>
    </w:p>
    <w:p w14:paraId="2FD6A53A" w14:textId="0706DF28" w:rsidR="00B67C98" w:rsidRPr="008C740C" w:rsidRDefault="00B67C98" w:rsidP="008C740C">
      <w:pPr>
        <w:pStyle w:val="ListeParagraf"/>
        <w:numPr>
          <w:ilvl w:val="0"/>
          <w:numId w:val="2"/>
        </w:numPr>
        <w:spacing w:before="240" w:after="100" w:afterAutospacing="1" w:line="240" w:lineRule="auto"/>
        <w:ind w:left="0"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Nihai kararlar.</w:t>
      </w:r>
    </w:p>
    <w:p w14:paraId="588D74CA" w14:textId="6AAF8515" w:rsidR="00B67C98" w:rsidRPr="008C740C" w:rsidRDefault="00B67C98"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b) İhtiyati tedbir ve ihtiyati haciz taleplerinin reddi kararları, karşı tarafın yüzüne karşı verilen ihtiyati tedbir ve ihtiyati haciz kararları, karşı tarafın yokluğunda verilen ihtiyati tedbir ve ihtiyati haciz kararlarına karşı yapılan itiraz üzerine verilen kararlar.</w:t>
      </w:r>
    </w:p>
    <w:p w14:paraId="214ABA3D" w14:textId="702F310D" w:rsidR="00B67C98" w:rsidRPr="008C740C" w:rsidRDefault="00B67C98"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(2)</w:t>
      </w:r>
      <w:r w:rsidR="00B20373"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 xml:space="preserve">Miktar veya değeri üç bin Türk Lirasını geçmeyen malvarlığı davalarına ilişkin kararlar kesindir. (Ek cümle: 24/11/2016-6763/41 </w:t>
      </w:r>
      <w:proofErr w:type="spellStart"/>
      <w:r w:rsidRPr="008C740C">
        <w:rPr>
          <w:rFonts w:ascii="Times New Roman" w:hAnsi="Times New Roman" w:cs="Times New Roman"/>
          <w:color w:val="010000"/>
          <w:sz w:val="24"/>
          <w:szCs w:val="24"/>
        </w:rPr>
        <w:t>md.</w:t>
      </w:r>
      <w:proofErr w:type="spellEnd"/>
      <w:r w:rsidRPr="008C740C">
        <w:rPr>
          <w:rFonts w:ascii="Times New Roman" w:hAnsi="Times New Roman" w:cs="Times New Roman"/>
          <w:color w:val="010000"/>
          <w:sz w:val="24"/>
          <w:szCs w:val="24"/>
        </w:rPr>
        <w:t xml:space="preserve">) Ancak manevi tazminat davalarında verilen kararlara karşı, miktar veya değere bakılmaksızın istinaf yoluna başvurulabilir. </w:t>
      </w:r>
    </w:p>
    <w:p w14:paraId="651B9033" w14:textId="15B58800" w:rsidR="00B67C98" w:rsidRPr="008C740C" w:rsidRDefault="00B67C98"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(3)</w:t>
      </w:r>
      <w:r w:rsidR="00B20373"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 xml:space="preserve">Alacağın bir kısmının dava edilmiş olması durumunda üç bin Türk Liralık kesinlik sınırı alacağın tamamına göre belirlenir. </w:t>
      </w:r>
    </w:p>
    <w:p w14:paraId="3743EE28" w14:textId="12F9D6E3" w:rsidR="00B67C98" w:rsidRPr="008C740C" w:rsidRDefault="00B67C98" w:rsidP="008C740C">
      <w:pPr>
        <w:pStyle w:val="ListeParagraf"/>
        <w:spacing w:before="240" w:after="100" w:afterAutospacing="1" w:line="240" w:lineRule="auto"/>
        <w:ind w:left="0"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 xml:space="preserve">(4) Alacağın tamamının dava edilmiş olması durumunda, kararda asıl talebinin kabul edilmeyen bölümü üç bin Türk Lirasını geçmeyen taraf, istinaf yoluna başvuramaz. </w:t>
      </w:r>
    </w:p>
    <w:p w14:paraId="2CA14ADE" w14:textId="67431141" w:rsidR="00B67C98" w:rsidRPr="008C740C" w:rsidRDefault="008C740C"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 xml:space="preserve"> </w:t>
      </w:r>
      <w:r w:rsidR="00B67C98" w:rsidRPr="008C740C">
        <w:rPr>
          <w:rFonts w:ascii="Times New Roman" w:hAnsi="Times New Roman" w:cs="Times New Roman"/>
          <w:color w:val="010000"/>
          <w:sz w:val="24"/>
          <w:szCs w:val="24"/>
        </w:rPr>
        <w:t xml:space="preserve">(5) İlk derece mahkemelerinin diğer kanunlarda temyiz edilebileceği veya haklarında </w:t>
      </w:r>
      <w:proofErr w:type="spellStart"/>
      <w:r w:rsidR="00B67C98" w:rsidRPr="008C740C">
        <w:rPr>
          <w:rFonts w:ascii="Times New Roman" w:hAnsi="Times New Roman" w:cs="Times New Roman"/>
          <w:color w:val="010000"/>
          <w:sz w:val="24"/>
          <w:szCs w:val="24"/>
        </w:rPr>
        <w:t>Yargıtaya</w:t>
      </w:r>
      <w:proofErr w:type="spellEnd"/>
      <w:r w:rsidR="00B67C98" w:rsidRPr="008C740C">
        <w:rPr>
          <w:rFonts w:ascii="Times New Roman" w:hAnsi="Times New Roman" w:cs="Times New Roman"/>
          <w:color w:val="010000"/>
          <w:sz w:val="24"/>
          <w:szCs w:val="24"/>
        </w:rPr>
        <w:t xml:space="preserve"> başvurulabileceği belirtilmiş olup da bölge adliye mahkemelerinin görev alanına giren dava ve işlere ilişkin nihai kararlarına karşı, bölge adliye mahkemelerine başvurulabilir.</w:t>
      </w:r>
      <w:r w:rsidR="00B20373" w:rsidRPr="008C740C">
        <w:rPr>
          <w:rFonts w:ascii="Times New Roman" w:hAnsi="Times New Roman" w:cs="Times New Roman"/>
          <w:color w:val="010000"/>
          <w:sz w:val="24"/>
          <w:szCs w:val="24"/>
        </w:rPr>
        <w:t>”</w:t>
      </w:r>
      <w:r w:rsidR="00B67C98" w:rsidRPr="008C740C">
        <w:rPr>
          <w:rFonts w:ascii="Times New Roman" w:hAnsi="Times New Roman" w:cs="Times New Roman"/>
          <w:color w:val="010000"/>
          <w:sz w:val="24"/>
          <w:szCs w:val="24"/>
        </w:rPr>
        <w:t xml:space="preserve"> hükümlerini içermekte olup kamulaştırma davaları yönünden özel düzenleme olmaması nedeniyle,</w:t>
      </w:r>
      <w:r w:rsidRPr="008C740C">
        <w:rPr>
          <w:rFonts w:ascii="Times New Roman" w:hAnsi="Times New Roman" w:cs="Times New Roman"/>
          <w:color w:val="010000"/>
          <w:sz w:val="24"/>
          <w:szCs w:val="24"/>
        </w:rPr>
        <w:t xml:space="preserve"> </w:t>
      </w:r>
      <w:r w:rsidR="00B67C98" w:rsidRPr="008C740C">
        <w:rPr>
          <w:rFonts w:ascii="Times New Roman" w:hAnsi="Times New Roman" w:cs="Times New Roman"/>
          <w:color w:val="010000"/>
          <w:sz w:val="24"/>
          <w:szCs w:val="24"/>
        </w:rPr>
        <w:t>maddenin mevcut haliyle uygulanmasının kamulaştırma bedelinin dava konusu edildiği davalarda aşağıda belirtilen nedenlerle</w:t>
      </w:r>
      <w:r w:rsidRPr="008C740C">
        <w:rPr>
          <w:rFonts w:ascii="Times New Roman" w:hAnsi="Times New Roman" w:cs="Times New Roman"/>
          <w:color w:val="010000"/>
          <w:sz w:val="24"/>
          <w:szCs w:val="24"/>
        </w:rPr>
        <w:t xml:space="preserve"> </w:t>
      </w:r>
      <w:r w:rsidR="00B67C98" w:rsidRPr="008C740C">
        <w:rPr>
          <w:rFonts w:ascii="Times New Roman" w:hAnsi="Times New Roman" w:cs="Times New Roman"/>
          <w:color w:val="010000"/>
          <w:sz w:val="24"/>
          <w:szCs w:val="24"/>
        </w:rPr>
        <w:t>Anayasaya aykırı sonuçlar doğurduğu kanaatine varılmıştır.</w:t>
      </w:r>
    </w:p>
    <w:p w14:paraId="42C1F39A" w14:textId="2390D54F" w:rsidR="00B67C98" w:rsidRPr="008C740C" w:rsidRDefault="00B67C98"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C- ANAYASAYA AYKIRILIK İDDİASI BAKIMINDAN BELİRTİLEN MADDENİN HANGİ ANAYASA MADDESİNE VE HANGİ GEREKÇE İLE AYKIRI OLDUĞUNA DAİR MAHKEMEMİZ GEREKÇESİ;</w:t>
      </w:r>
    </w:p>
    <w:p w14:paraId="317712D3" w14:textId="2AD23398" w:rsidR="00B67C98" w:rsidRPr="008C740C" w:rsidRDefault="00B67C98" w:rsidP="008C740C">
      <w:pPr>
        <w:pStyle w:val="ListeParagraf"/>
        <w:numPr>
          <w:ilvl w:val="0"/>
          <w:numId w:val="5"/>
        </w:numPr>
        <w:spacing w:before="240" w:after="100" w:afterAutospacing="1" w:line="240" w:lineRule="auto"/>
        <w:ind w:left="0" w:firstLine="709"/>
        <w:jc w:val="both"/>
        <w:rPr>
          <w:rFonts w:ascii="Times New Roman" w:hAnsi="Times New Roman" w:cs="Times New Roman"/>
          <w:color w:val="010000"/>
          <w:sz w:val="24"/>
          <w:szCs w:val="24"/>
        </w:rPr>
      </w:pPr>
      <w:bookmarkStart w:id="0" w:name="_GoBack"/>
      <w:bookmarkEnd w:id="0"/>
      <w:r w:rsidRPr="008C740C">
        <w:rPr>
          <w:rFonts w:ascii="Times New Roman" w:hAnsi="Times New Roman" w:cs="Times New Roman"/>
          <w:color w:val="010000"/>
          <w:sz w:val="24"/>
          <w:szCs w:val="24"/>
        </w:rPr>
        <w:t>Türkiye Cumhuriyeti Anayasası;</w:t>
      </w:r>
    </w:p>
    <w:p w14:paraId="40F84C48" w14:textId="6FE2B4E8" w:rsidR="00B67C98" w:rsidRPr="008C740C" w:rsidRDefault="008C740C"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 xml:space="preserve"> </w:t>
      </w:r>
      <w:r w:rsidR="00B20373" w:rsidRPr="008C740C">
        <w:rPr>
          <w:rFonts w:ascii="Times New Roman" w:hAnsi="Times New Roman" w:cs="Times New Roman"/>
          <w:color w:val="010000"/>
          <w:sz w:val="24"/>
          <w:szCs w:val="24"/>
        </w:rPr>
        <w:t>“</w:t>
      </w:r>
      <w:r w:rsidR="00B67C98" w:rsidRPr="008C740C">
        <w:rPr>
          <w:rFonts w:ascii="Times New Roman" w:hAnsi="Times New Roman" w:cs="Times New Roman"/>
          <w:color w:val="010000"/>
          <w:sz w:val="24"/>
          <w:szCs w:val="24"/>
        </w:rPr>
        <w:t>MADDE 2.</w:t>
      </w:r>
      <w:r w:rsidR="00B20373" w:rsidRPr="008C740C">
        <w:rPr>
          <w:rFonts w:ascii="Times New Roman" w:hAnsi="Times New Roman" w:cs="Times New Roman"/>
          <w:color w:val="010000"/>
          <w:sz w:val="24"/>
          <w:szCs w:val="24"/>
        </w:rPr>
        <w:t>-</w:t>
      </w:r>
      <w:r w:rsidR="00B67C98" w:rsidRPr="008C740C">
        <w:rPr>
          <w:rFonts w:ascii="Times New Roman" w:hAnsi="Times New Roman" w:cs="Times New Roman"/>
          <w:color w:val="010000"/>
          <w:sz w:val="24"/>
          <w:szCs w:val="24"/>
        </w:rPr>
        <w:t xml:space="preserve"> Türkiye Cumhuriyeti, toplumun huzuru, millî dayanışma ve adalet anlayışı içinde, insan haklarına saygılı, Atatürk milliyetçiliğine bağlı, başlangıçta belirtilen temel ilkelere dayanan, demokratik, lâik ve sosyal bir hukuk Devletidir.</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 xml:space="preserve"> </w:t>
      </w:r>
    </w:p>
    <w:p w14:paraId="7C2A89E2" w14:textId="13AD0698" w:rsidR="00B67C98" w:rsidRPr="008C740C" w:rsidRDefault="008C740C"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 xml:space="preserve"> </w:t>
      </w:r>
      <w:r w:rsidR="00B20373" w:rsidRPr="008C740C">
        <w:rPr>
          <w:rFonts w:ascii="Times New Roman" w:hAnsi="Times New Roman" w:cs="Times New Roman"/>
          <w:color w:val="010000"/>
          <w:sz w:val="24"/>
          <w:szCs w:val="24"/>
        </w:rPr>
        <w:t>“</w:t>
      </w:r>
      <w:r w:rsidR="00B67C98" w:rsidRPr="008C740C">
        <w:rPr>
          <w:rFonts w:ascii="Times New Roman" w:hAnsi="Times New Roman" w:cs="Times New Roman"/>
          <w:color w:val="010000"/>
          <w:sz w:val="24"/>
          <w:szCs w:val="24"/>
        </w:rPr>
        <w:t>MADDE 35.</w:t>
      </w:r>
      <w:r w:rsidR="00B20373" w:rsidRPr="008C740C">
        <w:rPr>
          <w:rFonts w:ascii="Times New Roman" w:hAnsi="Times New Roman" w:cs="Times New Roman"/>
          <w:color w:val="010000"/>
          <w:sz w:val="24"/>
          <w:szCs w:val="24"/>
        </w:rPr>
        <w:t>-</w:t>
      </w:r>
      <w:r w:rsidR="00B67C98" w:rsidRPr="008C740C">
        <w:rPr>
          <w:rFonts w:ascii="Times New Roman" w:hAnsi="Times New Roman" w:cs="Times New Roman"/>
          <w:color w:val="010000"/>
          <w:sz w:val="24"/>
          <w:szCs w:val="24"/>
        </w:rPr>
        <w:t xml:space="preserve"> Herkes, mülkiyet ve miras haklarına sahiptir.</w:t>
      </w:r>
      <w:r w:rsidR="00B20373" w:rsidRPr="008C740C">
        <w:rPr>
          <w:rFonts w:ascii="Times New Roman" w:hAnsi="Times New Roman" w:cs="Times New Roman"/>
          <w:color w:val="010000"/>
          <w:sz w:val="24"/>
          <w:szCs w:val="24"/>
        </w:rPr>
        <w:t>”</w:t>
      </w:r>
    </w:p>
    <w:p w14:paraId="0A8125D1" w14:textId="39354BA0" w:rsidR="00B67C98" w:rsidRPr="008C740C" w:rsidRDefault="00B67C98"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Bu haklar, ancak kamu yararı amacıyla, kanunla sınırlanabilir.</w:t>
      </w:r>
    </w:p>
    <w:p w14:paraId="3364580D" w14:textId="25D3AE26" w:rsidR="00B67C98" w:rsidRPr="008C740C" w:rsidRDefault="00B67C98"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Mülkiyet hakkının kullanılması toplum yararına aykırı olamaz.</w:t>
      </w:r>
    </w:p>
    <w:p w14:paraId="36F08C7B" w14:textId="293C91AB" w:rsidR="00B67C98" w:rsidRPr="008C740C" w:rsidRDefault="00B20373"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lastRenderedPageBreak/>
        <w:t>“</w:t>
      </w:r>
      <w:r w:rsidR="00B67C98" w:rsidRPr="008C740C">
        <w:rPr>
          <w:rFonts w:ascii="Times New Roman" w:hAnsi="Times New Roman" w:cs="Times New Roman"/>
          <w:color w:val="010000"/>
          <w:sz w:val="24"/>
          <w:szCs w:val="24"/>
        </w:rPr>
        <w:t>MADDE 36.</w:t>
      </w:r>
      <w:r w:rsidRPr="008C740C">
        <w:rPr>
          <w:rFonts w:ascii="Times New Roman" w:hAnsi="Times New Roman" w:cs="Times New Roman"/>
          <w:color w:val="010000"/>
          <w:sz w:val="24"/>
          <w:szCs w:val="24"/>
        </w:rPr>
        <w:t>-</w:t>
      </w:r>
      <w:r w:rsidR="00B67C98" w:rsidRPr="008C740C">
        <w:rPr>
          <w:rFonts w:ascii="Times New Roman" w:hAnsi="Times New Roman" w:cs="Times New Roman"/>
          <w:color w:val="010000"/>
          <w:sz w:val="24"/>
          <w:szCs w:val="24"/>
        </w:rPr>
        <w:t xml:space="preserve"> (Değişik: 3.10.2001-4709/14 </w:t>
      </w:r>
      <w:proofErr w:type="spellStart"/>
      <w:r w:rsidR="00B67C98" w:rsidRPr="008C740C">
        <w:rPr>
          <w:rFonts w:ascii="Times New Roman" w:hAnsi="Times New Roman" w:cs="Times New Roman"/>
          <w:color w:val="010000"/>
          <w:sz w:val="24"/>
          <w:szCs w:val="24"/>
        </w:rPr>
        <w:t>md.</w:t>
      </w:r>
      <w:proofErr w:type="spellEnd"/>
      <w:r w:rsidR="00B67C98" w:rsidRPr="008C740C">
        <w:rPr>
          <w:rFonts w:ascii="Times New Roman" w:hAnsi="Times New Roman" w:cs="Times New Roman"/>
          <w:color w:val="010000"/>
          <w:sz w:val="24"/>
          <w:szCs w:val="24"/>
        </w:rPr>
        <w:t xml:space="preserve">) Herkes, </w:t>
      </w:r>
      <w:proofErr w:type="spellStart"/>
      <w:r w:rsidR="00B67C98" w:rsidRPr="008C740C">
        <w:rPr>
          <w:rFonts w:ascii="Times New Roman" w:hAnsi="Times New Roman" w:cs="Times New Roman"/>
          <w:color w:val="010000"/>
          <w:sz w:val="24"/>
          <w:szCs w:val="24"/>
        </w:rPr>
        <w:t>meşrû</w:t>
      </w:r>
      <w:proofErr w:type="spellEnd"/>
      <w:r w:rsidR="00B67C98" w:rsidRPr="008C740C">
        <w:rPr>
          <w:rFonts w:ascii="Times New Roman" w:hAnsi="Times New Roman" w:cs="Times New Roman"/>
          <w:color w:val="010000"/>
          <w:sz w:val="24"/>
          <w:szCs w:val="24"/>
        </w:rPr>
        <w:t xml:space="preserve"> vasıta ve yollardan faydalanmak suretiyle yargı mercileri önünde davacı veya davalı olarak iddia ve savunma ile adil yargılanma hakkına sahiptir.</w:t>
      </w:r>
    </w:p>
    <w:p w14:paraId="44AAC56B" w14:textId="71E0B220" w:rsidR="00B67C98" w:rsidRPr="008C740C" w:rsidRDefault="00B67C98"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Hiçbir mahkeme, görev ve yetkisi içindeki davaya bakmaktan kaçınamaz.</w:t>
      </w:r>
      <w:r w:rsidR="00B20373" w:rsidRPr="008C740C">
        <w:rPr>
          <w:rFonts w:ascii="Times New Roman" w:hAnsi="Times New Roman" w:cs="Times New Roman"/>
          <w:color w:val="010000"/>
          <w:sz w:val="24"/>
          <w:szCs w:val="24"/>
        </w:rPr>
        <w:t>”</w:t>
      </w:r>
    </w:p>
    <w:p w14:paraId="35564EB2" w14:textId="367B5704" w:rsidR="00B67C98" w:rsidRPr="008C740C" w:rsidRDefault="008C740C"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 xml:space="preserve"> </w:t>
      </w:r>
      <w:r w:rsidR="00B20373" w:rsidRPr="008C740C">
        <w:rPr>
          <w:rFonts w:ascii="Times New Roman" w:hAnsi="Times New Roman" w:cs="Times New Roman"/>
          <w:color w:val="010000"/>
          <w:sz w:val="24"/>
          <w:szCs w:val="24"/>
        </w:rPr>
        <w:t>“</w:t>
      </w:r>
      <w:r w:rsidR="00B67C98" w:rsidRPr="008C740C">
        <w:rPr>
          <w:rFonts w:ascii="Times New Roman" w:hAnsi="Times New Roman" w:cs="Times New Roman"/>
          <w:color w:val="010000"/>
          <w:sz w:val="24"/>
          <w:szCs w:val="24"/>
        </w:rPr>
        <w:t>MADDE 46. madde 1. fıkra</w:t>
      </w:r>
      <w:r w:rsidR="00B20373" w:rsidRPr="008C740C">
        <w:rPr>
          <w:rFonts w:ascii="Times New Roman" w:hAnsi="Times New Roman" w:cs="Times New Roman"/>
          <w:color w:val="010000"/>
          <w:sz w:val="24"/>
          <w:szCs w:val="24"/>
        </w:rPr>
        <w:t>-</w:t>
      </w:r>
      <w:r w:rsidR="00B67C98" w:rsidRPr="008C740C">
        <w:rPr>
          <w:rFonts w:ascii="Times New Roman" w:hAnsi="Times New Roman" w:cs="Times New Roman"/>
          <w:color w:val="010000"/>
          <w:sz w:val="24"/>
          <w:szCs w:val="24"/>
        </w:rPr>
        <w:t xml:space="preserve"> (Değişik: 3.10.2001-4709/18 </w:t>
      </w:r>
      <w:proofErr w:type="spellStart"/>
      <w:r w:rsidR="00B67C98" w:rsidRPr="008C740C">
        <w:rPr>
          <w:rFonts w:ascii="Times New Roman" w:hAnsi="Times New Roman" w:cs="Times New Roman"/>
          <w:color w:val="010000"/>
          <w:sz w:val="24"/>
          <w:szCs w:val="24"/>
        </w:rPr>
        <w:t>md.</w:t>
      </w:r>
      <w:proofErr w:type="spellEnd"/>
      <w:r w:rsidR="00B67C98" w:rsidRPr="008C740C">
        <w:rPr>
          <w:rFonts w:ascii="Times New Roman" w:hAnsi="Times New Roman" w:cs="Times New Roman"/>
          <w:color w:val="010000"/>
          <w:sz w:val="24"/>
          <w:szCs w:val="24"/>
        </w:rPr>
        <w:t>) Devlet ve kamu tüzelkişileri; kamu yararının gerektirdiği hallerde, gerçek karşılıklarını peşin ödemek şartıyla, özel mülkiyette bulunan taşınmaz malların tamamını veya bir kısmını, kanunla gösterilen esas ve usullere göre, kamulaştırmaya ve bunlar üzerinde idarî irtifaklar kurmaya yetkilidir.</w:t>
      </w:r>
      <w:r w:rsidR="00B20373" w:rsidRPr="008C740C">
        <w:rPr>
          <w:rFonts w:ascii="Times New Roman" w:hAnsi="Times New Roman" w:cs="Times New Roman"/>
          <w:color w:val="010000"/>
          <w:sz w:val="24"/>
          <w:szCs w:val="24"/>
        </w:rPr>
        <w:t>”</w:t>
      </w:r>
    </w:p>
    <w:p w14:paraId="4B15E438" w14:textId="308697D3" w:rsidR="00B67C98" w:rsidRPr="008C740C" w:rsidRDefault="008C740C"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 xml:space="preserve"> </w:t>
      </w:r>
      <w:r w:rsidR="00B20373" w:rsidRPr="008C740C">
        <w:rPr>
          <w:rFonts w:ascii="Times New Roman" w:hAnsi="Times New Roman" w:cs="Times New Roman"/>
          <w:color w:val="010000"/>
          <w:sz w:val="24"/>
          <w:szCs w:val="24"/>
        </w:rPr>
        <w:t>“</w:t>
      </w:r>
      <w:r w:rsidR="00B67C98" w:rsidRPr="008C740C">
        <w:rPr>
          <w:rFonts w:ascii="Times New Roman" w:hAnsi="Times New Roman" w:cs="Times New Roman"/>
          <w:color w:val="010000"/>
          <w:sz w:val="24"/>
          <w:szCs w:val="24"/>
        </w:rPr>
        <w:t>MADDE 13.</w:t>
      </w:r>
      <w:r w:rsidR="00B20373" w:rsidRPr="008C740C">
        <w:rPr>
          <w:rFonts w:ascii="Times New Roman" w:hAnsi="Times New Roman" w:cs="Times New Roman"/>
          <w:color w:val="010000"/>
          <w:sz w:val="24"/>
          <w:szCs w:val="24"/>
        </w:rPr>
        <w:t>-</w:t>
      </w:r>
      <w:r w:rsidR="00B67C98" w:rsidRPr="008C740C">
        <w:rPr>
          <w:rFonts w:ascii="Times New Roman" w:hAnsi="Times New Roman" w:cs="Times New Roman"/>
          <w:color w:val="010000"/>
          <w:sz w:val="24"/>
          <w:szCs w:val="24"/>
        </w:rPr>
        <w:t xml:space="preserve"> (Değişik: 3.10.2001-4709/2 </w:t>
      </w:r>
      <w:proofErr w:type="spellStart"/>
      <w:r w:rsidR="00B67C98" w:rsidRPr="008C740C">
        <w:rPr>
          <w:rFonts w:ascii="Times New Roman" w:hAnsi="Times New Roman" w:cs="Times New Roman"/>
          <w:color w:val="010000"/>
          <w:sz w:val="24"/>
          <w:szCs w:val="24"/>
        </w:rPr>
        <w:t>md.</w:t>
      </w:r>
      <w:proofErr w:type="spellEnd"/>
      <w:r w:rsidR="00B67C98" w:rsidRPr="008C740C">
        <w:rPr>
          <w:rFonts w:ascii="Times New Roman" w:hAnsi="Times New Roman" w:cs="Times New Roman"/>
          <w:color w:val="010000"/>
          <w:sz w:val="24"/>
          <w:szCs w:val="24"/>
        </w:rPr>
        <w:t>)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00B20373" w:rsidRPr="008C740C">
        <w:rPr>
          <w:rFonts w:ascii="Times New Roman" w:hAnsi="Times New Roman" w:cs="Times New Roman"/>
          <w:color w:val="010000"/>
          <w:sz w:val="24"/>
          <w:szCs w:val="24"/>
        </w:rPr>
        <w:t>”</w:t>
      </w:r>
    </w:p>
    <w:p w14:paraId="21E12537" w14:textId="008D6D74" w:rsidR="00B67C98" w:rsidRPr="008C740C" w:rsidRDefault="00B67C98"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 xml:space="preserve">Hükümlerini içermekte olup, aşağıda açıklanacağı üzere 6100 sayılı Hukuk </w:t>
      </w:r>
      <w:r w:rsidR="003B2321" w:rsidRPr="008C740C">
        <w:rPr>
          <w:rFonts w:ascii="Times New Roman" w:hAnsi="Times New Roman" w:cs="Times New Roman"/>
          <w:color w:val="010000"/>
          <w:sz w:val="24"/>
          <w:szCs w:val="24"/>
        </w:rPr>
        <w:t>M</w:t>
      </w:r>
      <w:r w:rsidRPr="008C740C">
        <w:rPr>
          <w:rFonts w:ascii="Times New Roman" w:hAnsi="Times New Roman" w:cs="Times New Roman"/>
          <w:color w:val="010000"/>
          <w:sz w:val="24"/>
          <w:szCs w:val="24"/>
        </w:rPr>
        <w:t xml:space="preserve">uhakemeleri Kanununun </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İstinaf yoluna başvurulabilen kararlar</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 xml:space="preserve"> başlıklı 341. maddesinin </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(2) Miktar veya değeri üç bin Türk Lirasını geçmeyen malvarlığı davalarına ilişkin kararlar kesindir.</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 xml:space="preserve"> hükmü</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anayasanın yukarıda değinilen hükümlerine aykırıdır.</w:t>
      </w:r>
    </w:p>
    <w:p w14:paraId="7FE69700" w14:textId="561356C3" w:rsidR="00B67C98" w:rsidRPr="008C740C" w:rsidRDefault="00B67C98"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2- 1 Ekim 2011 tarihinde 6100 sayılı Hukuk Muhakemeleri Kanunu (HMK) yürürlüğe girmiş, anılan Kanunun 450. maddesiyle de 1086 sayılı Hukuk Usulü Muhakemeleri Kanunu ek ve değişiklikleriyle birlikte tümüyle yürürlükten kaldırılmış olup</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6100 sayılı Kanundan önce yürürlükte olan 1086 sayılı Hukuk Muhakemeleri Kanunda</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taşınmaz davaları yönünden temyiz kanun yolu sınırlaması</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olmadığından mülkleri kamulaştırılan taşınmaz malik ve hissedarları hiçbir kısıtlamaya tabi olmaksızın temyiz yoluna başvurabiliyorlardı. Mülga</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 xml:space="preserve">1086 sayılı Hukuk Muhakemeleri Kanunun 27. </w:t>
      </w:r>
      <w:proofErr w:type="gramStart"/>
      <w:r w:rsidRPr="008C740C">
        <w:rPr>
          <w:rFonts w:ascii="Times New Roman" w:hAnsi="Times New Roman" w:cs="Times New Roman"/>
          <w:color w:val="010000"/>
          <w:sz w:val="24"/>
          <w:szCs w:val="24"/>
        </w:rPr>
        <w:t>maddesi ;</w:t>
      </w:r>
      <w:proofErr w:type="gramEnd"/>
      <w:r w:rsidRPr="008C740C">
        <w:rPr>
          <w:rFonts w:ascii="Times New Roman" w:hAnsi="Times New Roman" w:cs="Times New Roman"/>
          <w:color w:val="010000"/>
          <w:sz w:val="24"/>
          <w:szCs w:val="24"/>
        </w:rPr>
        <w:t xml:space="preserve"> </w:t>
      </w:r>
    </w:p>
    <w:p w14:paraId="0749BABF" w14:textId="42902FCD" w:rsidR="00B67C98" w:rsidRPr="008C740C" w:rsidRDefault="008C740C"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 xml:space="preserve"> </w:t>
      </w:r>
      <w:r w:rsidR="00B20373" w:rsidRPr="008C740C">
        <w:rPr>
          <w:rFonts w:ascii="Times New Roman" w:hAnsi="Times New Roman" w:cs="Times New Roman"/>
          <w:color w:val="010000"/>
          <w:sz w:val="24"/>
          <w:szCs w:val="24"/>
        </w:rPr>
        <w:t>“</w:t>
      </w:r>
      <w:r w:rsidR="00B67C98" w:rsidRPr="008C740C">
        <w:rPr>
          <w:rFonts w:ascii="Times New Roman" w:hAnsi="Times New Roman" w:cs="Times New Roman"/>
          <w:color w:val="010000"/>
          <w:sz w:val="24"/>
          <w:szCs w:val="24"/>
        </w:rPr>
        <w:t>Mahkemelerden verilen nihai kararlara karşı temyiz yoluna başvurul</w:t>
      </w:r>
      <w:r w:rsidR="003B2321" w:rsidRPr="008C740C">
        <w:rPr>
          <w:rFonts w:ascii="Times New Roman" w:hAnsi="Times New Roman" w:cs="Times New Roman"/>
          <w:color w:val="010000"/>
          <w:sz w:val="24"/>
          <w:szCs w:val="24"/>
        </w:rPr>
        <w:t>a</w:t>
      </w:r>
      <w:r w:rsidR="00B67C98" w:rsidRPr="008C740C">
        <w:rPr>
          <w:rFonts w:ascii="Times New Roman" w:hAnsi="Times New Roman" w:cs="Times New Roman"/>
          <w:color w:val="010000"/>
          <w:sz w:val="24"/>
          <w:szCs w:val="24"/>
        </w:rPr>
        <w:t>bilir.</w:t>
      </w:r>
    </w:p>
    <w:p w14:paraId="305ABFF2" w14:textId="5670A9FE" w:rsidR="00B67C98" w:rsidRPr="008C740C" w:rsidRDefault="00B67C98"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 xml:space="preserve">Davada haklı çıkmış olan taraf da hukuki yararı bulunmak şartıyla, hükmü temyiz edebilir. </w:t>
      </w:r>
    </w:p>
    <w:p w14:paraId="2482707F" w14:textId="07A1147A" w:rsidR="00B67C98" w:rsidRPr="008C740C" w:rsidRDefault="00B67C98"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Miktar veya değeri bir milyar lirayı geçmeyen taşınır mal ve alacak davalarına ilişkin nihai kararlar kesindir...</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 xml:space="preserve"> hükmünü taşımaktaydı.</w:t>
      </w:r>
    </w:p>
    <w:p w14:paraId="3B2279D9" w14:textId="641E31DF" w:rsidR="00B67C98" w:rsidRPr="008C740C" w:rsidRDefault="00B67C98"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Yürürlükte bulunan 6100 sayılı yasanın 6763 sayılı yasa ile değişik 341/2. maddesine göre ise; miktar ve değeri 2020 yılı için 5.390,00 TL</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yi geçmeyen mal varlığı davalarına ilişkin kararlar kesin olup istinaf incelemesi konu edilemez. Bu hükümle 2020 yılı için 5.390-TL değerin altında kalan taşınmazlar da dahil tüm malvarlığı uyuşmazl</w:t>
      </w:r>
      <w:r w:rsidR="003B2321" w:rsidRPr="008C740C">
        <w:rPr>
          <w:rFonts w:ascii="Times New Roman" w:hAnsi="Times New Roman" w:cs="Times New Roman"/>
          <w:color w:val="010000"/>
          <w:sz w:val="24"/>
          <w:szCs w:val="24"/>
        </w:rPr>
        <w:t>ı</w:t>
      </w:r>
      <w:r w:rsidRPr="008C740C">
        <w:rPr>
          <w:rFonts w:ascii="Times New Roman" w:hAnsi="Times New Roman" w:cs="Times New Roman"/>
          <w:color w:val="010000"/>
          <w:sz w:val="24"/>
          <w:szCs w:val="24"/>
        </w:rPr>
        <w:t>klarına kanun yolu kapatılmış olmaktadır.</w:t>
      </w:r>
    </w:p>
    <w:p w14:paraId="1A118059" w14:textId="1CF0C200" w:rsidR="00B67C98" w:rsidRPr="008C740C" w:rsidRDefault="00B67C98"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 xml:space="preserve">Öte yandan; 2942 sayılı </w:t>
      </w:r>
      <w:proofErr w:type="gramStart"/>
      <w:r w:rsidRPr="008C740C">
        <w:rPr>
          <w:rFonts w:ascii="Times New Roman" w:hAnsi="Times New Roman" w:cs="Times New Roman"/>
          <w:color w:val="010000"/>
          <w:sz w:val="24"/>
          <w:szCs w:val="24"/>
        </w:rPr>
        <w:t>Kamulaştırma Kanununun</w:t>
      </w:r>
      <w:proofErr w:type="gramEnd"/>
      <w:r w:rsidRPr="008C740C">
        <w:rPr>
          <w:rFonts w:ascii="Times New Roman" w:hAnsi="Times New Roman" w:cs="Times New Roman"/>
          <w:color w:val="010000"/>
          <w:sz w:val="24"/>
          <w:szCs w:val="24"/>
        </w:rPr>
        <w:t xml:space="preserve"> önceki hükümleri ile aynı Yasanın 4650 sayılı Kanun ile değişik 14. maddesinin 3. fıkrasındaki </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İştirak halinde veya müşterek mülkiyette, paydaşların tek başına dava hakları vardır</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 xml:space="preserve"> hükmü uyarınca</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zorunlu dava arkadaşlığı bulunmadığından, her bir mirasçıya/paydaşa</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düşen kamulaştırma bedeli miktarı yönünden kesinlik sınırına bakılmaktadır. Yargıtay 5.</w:t>
      </w:r>
      <w:r w:rsidR="00B20373"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Hukuk Dairesi uygulaması da bu yöndedir.</w:t>
      </w:r>
      <w:r w:rsidR="008C740C" w:rsidRPr="008C740C">
        <w:rPr>
          <w:rFonts w:ascii="Times New Roman" w:hAnsi="Times New Roman" w:cs="Times New Roman"/>
          <w:color w:val="010000"/>
          <w:sz w:val="24"/>
          <w:szCs w:val="24"/>
        </w:rPr>
        <w:t xml:space="preserve"> </w:t>
      </w:r>
    </w:p>
    <w:p w14:paraId="60B38B5E" w14:textId="0906222F" w:rsidR="00B67C98" w:rsidRPr="008C740C" w:rsidRDefault="00B67C98"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lastRenderedPageBreak/>
        <w:t>3- Hukuki sorunun daha açık ortaya konulabilmesi için somut</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örnekler vermek gerekirse;</w:t>
      </w:r>
    </w:p>
    <w:p w14:paraId="62F68431" w14:textId="31E8A0CA" w:rsidR="00B67C98" w:rsidRPr="008C740C" w:rsidRDefault="00B67C98"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Örnek 1: Gerçekte 10.000-TL olan taşınmaz için 5.000 -TL bedel takdir edildi. 6100 sayılı yasanın 341/2. maddesine göre miktar kesin olup; malik</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istinaf</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kanun yoluna başvuramaz.</w:t>
      </w:r>
    </w:p>
    <w:p w14:paraId="263A2CFC" w14:textId="6E328D5E" w:rsidR="00B67C98" w:rsidRPr="008C740C" w:rsidRDefault="00B67C98"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Örnek 2:</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1/20 hissedar olunan deden kalma</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 xml:space="preserve">gerçekte 300.000-TL </w:t>
      </w:r>
      <w:proofErr w:type="spellStart"/>
      <w:r w:rsidRPr="008C740C">
        <w:rPr>
          <w:rFonts w:ascii="Times New Roman" w:hAnsi="Times New Roman" w:cs="Times New Roman"/>
          <w:color w:val="010000"/>
          <w:sz w:val="24"/>
          <w:szCs w:val="24"/>
        </w:rPr>
        <w:t>değerininde</w:t>
      </w:r>
      <w:proofErr w:type="spellEnd"/>
      <w:r w:rsidRPr="008C740C">
        <w:rPr>
          <w:rFonts w:ascii="Times New Roman" w:hAnsi="Times New Roman" w:cs="Times New Roman"/>
          <w:color w:val="010000"/>
          <w:sz w:val="24"/>
          <w:szCs w:val="24"/>
        </w:rPr>
        <w:t xml:space="preserve"> ki</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ev için 100.000-TL bedel takdir edildi.</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 xml:space="preserve">6100 sayılı </w:t>
      </w:r>
      <w:r w:rsidR="00B20373" w:rsidRPr="008C740C">
        <w:rPr>
          <w:rFonts w:ascii="Times New Roman" w:hAnsi="Times New Roman" w:cs="Times New Roman"/>
          <w:color w:val="010000"/>
          <w:sz w:val="24"/>
          <w:szCs w:val="24"/>
        </w:rPr>
        <w:t>Y</w:t>
      </w:r>
      <w:r w:rsidRPr="008C740C">
        <w:rPr>
          <w:rFonts w:ascii="Times New Roman" w:hAnsi="Times New Roman" w:cs="Times New Roman"/>
          <w:color w:val="010000"/>
          <w:sz w:val="24"/>
          <w:szCs w:val="24"/>
        </w:rPr>
        <w:t>asanın 341/2. maddesine göre her bir</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hissedara düşen miktar</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kesin olup;</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hissedarlar/paylı malikler</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istinaf kanun</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yoluna başvuramaz.</w:t>
      </w:r>
    </w:p>
    <w:p w14:paraId="20DC8994" w14:textId="2C1EFAC7" w:rsidR="00B67C98" w:rsidRPr="008C740C" w:rsidRDefault="00B67C98"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Örnek</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3: Paylı mülkiyete tabi taşınmazda üç</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hissedardan ikisi 1/5 paya,</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 xml:space="preserve">diğeri 3/5 paya sahiptir. Gerçekte 20.000-TL </w:t>
      </w:r>
      <w:proofErr w:type="spellStart"/>
      <w:r w:rsidRPr="008C740C">
        <w:rPr>
          <w:rFonts w:ascii="Times New Roman" w:hAnsi="Times New Roman" w:cs="Times New Roman"/>
          <w:color w:val="010000"/>
          <w:sz w:val="24"/>
          <w:szCs w:val="24"/>
        </w:rPr>
        <w:t>değerininde</w:t>
      </w:r>
      <w:proofErr w:type="spellEnd"/>
      <w:r w:rsidRPr="008C740C">
        <w:rPr>
          <w:rFonts w:ascii="Times New Roman" w:hAnsi="Times New Roman" w:cs="Times New Roman"/>
          <w:color w:val="010000"/>
          <w:sz w:val="24"/>
          <w:szCs w:val="24"/>
        </w:rPr>
        <w:t xml:space="preserve"> ki</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taşınmaz</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 xml:space="preserve">için 15.000-TL bedel takdir edildi. 6100 sayılı yasanın 341/2. maddesine göre 3/5 paya sahip paylı malik istinaf yoluna başvurabilirken diğer paylı malikler başvuramaz. Payı kesinlik sınırının üzerinde olan paylı malik istinaf sonucunda muhtemel değer artışından yararlanabilirken, kesinlik sınırının altında pay sahipleri değer artışından yararlanamazlar. </w:t>
      </w:r>
    </w:p>
    <w:p w14:paraId="4796B7ED" w14:textId="0B926709" w:rsidR="00B67C98" w:rsidRPr="008C740C" w:rsidRDefault="00B67C98"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Belirtilen tüm bu örnek olaylarda ilk derece mahkemesi tarafından taşınmazına</w:t>
      </w:r>
      <w:r w:rsidR="008C740C" w:rsidRPr="008C740C">
        <w:rPr>
          <w:rFonts w:ascii="Times New Roman" w:hAnsi="Times New Roman" w:cs="Times New Roman"/>
          <w:color w:val="010000"/>
          <w:sz w:val="24"/>
          <w:szCs w:val="24"/>
        </w:rPr>
        <w:t xml:space="preserve"> </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gerçek karşılığından</w:t>
      </w:r>
      <w:r w:rsidR="00B20373" w:rsidRPr="008C740C">
        <w:rPr>
          <w:rFonts w:ascii="Times New Roman" w:hAnsi="Times New Roman" w:cs="Times New Roman"/>
          <w:color w:val="010000"/>
          <w:sz w:val="24"/>
          <w:szCs w:val="24"/>
        </w:rPr>
        <w:t>”</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düşük değer takdir edilen hak sahibinin kanun yoluna başvuru hakkı bulunmamakta, muhtemel</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hukuka aykırı hükümler kanun yolu denetiminin dışında kalmaktadır.</w:t>
      </w:r>
    </w:p>
    <w:p w14:paraId="7C1ACBAC" w14:textId="0CE212DC" w:rsidR="00B67C98" w:rsidRPr="008C740C" w:rsidRDefault="00B67C98"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4- Mülkiyet hakkı, uluslara</w:t>
      </w:r>
      <w:r w:rsidR="003B2321" w:rsidRPr="008C740C">
        <w:rPr>
          <w:rFonts w:ascii="Times New Roman" w:hAnsi="Times New Roman" w:cs="Times New Roman"/>
          <w:color w:val="010000"/>
          <w:sz w:val="24"/>
          <w:szCs w:val="24"/>
        </w:rPr>
        <w:t>ra</w:t>
      </w:r>
      <w:r w:rsidRPr="008C740C">
        <w:rPr>
          <w:rFonts w:ascii="Times New Roman" w:hAnsi="Times New Roman" w:cs="Times New Roman"/>
          <w:color w:val="010000"/>
          <w:sz w:val="24"/>
          <w:szCs w:val="24"/>
        </w:rPr>
        <w:t>sı sözleşmeler ve</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anayasal</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hükümlerle güvence altına</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alınmış olup, bir temel hak olarak mülkiyet hakkının özüne dokunulmaksızın</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yalnızca Anayasanın ilgili maddelerinde belirtilen sebeplere bağlı olarak ve ancak kanunla sınırlanabilir. Mülkiyet hakkını sınırlayan yasal düzenlemelerde Anayasa</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nın 13. maddesinin açık hükmü karşısında</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ölçülülük ilkesi dikkate alınmalıdır. Bu kapsamda özellikle taşınmaz mülkiyet hakkının sınırlandırıldığı tüm idari ve</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yargısal kararlar hukuk devleti ilkesinin bir gereği ve anayasaya uygun olarak kanun yolu</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denetimine tabi olmalıdır. Hal bu ki;</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6100 sayılı yasanın 6763 sayılı yasa ile değişik 341/2. maddesi;</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2020 yılı için 5.390,00 TL</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yi geçmeyen mal varlığı davalarına ilişkin</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 xml:space="preserve">kararlar şeklinde oldukça geniş bir kavram olan </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mal varlığı</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 xml:space="preserve"> tabirini kullanarak</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1086 sayılı Hukuk Muhakemeleri Kanunun aksine taşınmaz mülkiyetine ilişkin kararlarda kanun yolu için sınırlama öngörmüştür.</w:t>
      </w:r>
    </w:p>
    <w:p w14:paraId="2B0477C0" w14:textId="58176184" w:rsidR="00B67C98" w:rsidRPr="008C740C" w:rsidRDefault="00B67C98"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Yine Anayasa</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nın 13. maddesinin açık hükmü karşısında temel hakların özüne dokunmak mümkün değildir.</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 xml:space="preserve">Taşınmaz malikinin taşınmazın </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gerçek karşılığına</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 xml:space="preserve"> yönelik itiraz haklarının elinden alındığı bir hukuk düzeninde mülkiyet hakkının özüne dokunulması da kaçınılmazdır. Kamu yararına dayanan kamulaştırma işleminde taşınmazın </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gerçek</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 xml:space="preserve"> karşılığının ödenmesi halinde mülkiyet hakkı paraya çevrilmek suretiyle korunmuş olacağından, ancak bu durumda </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öze dokunma</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 xml:space="preserve"> bir</w:t>
      </w:r>
      <w:r w:rsidR="008C740C" w:rsidRPr="008C740C">
        <w:rPr>
          <w:rFonts w:ascii="Times New Roman" w:hAnsi="Times New Roman" w:cs="Times New Roman"/>
          <w:color w:val="010000"/>
          <w:sz w:val="24"/>
          <w:szCs w:val="24"/>
        </w:rPr>
        <w:t xml:space="preserve"> </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sınırlama</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 xml:space="preserve"> niteliğine dönüşmüş olacaktır. Bu durumun doğal sonucu olarak, taşınmazın gerçek karşılığının adil bir şekilde tespit edilebilmesi için taşınmaz malikinin hatalı olduğuna inandığı</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ilk derece mahkemesi kararına karşı</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kanun yoluna başvuru hakkının tanınması gerekir.</w:t>
      </w:r>
    </w:p>
    <w:p w14:paraId="6572DABD" w14:textId="19F80284" w:rsidR="00B67C98" w:rsidRPr="008C740C" w:rsidRDefault="00B67C98"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5- Hakkaniyete uygun yargılanma, doğru yargılanma terimleriyle de ifade edilebilecek adil yargılanma;</w:t>
      </w:r>
      <w:r w:rsidR="008C740C" w:rsidRPr="008C740C">
        <w:rPr>
          <w:rFonts w:ascii="Times New Roman" w:hAnsi="Times New Roman" w:cs="Times New Roman"/>
          <w:color w:val="010000"/>
          <w:sz w:val="24"/>
          <w:szCs w:val="24"/>
        </w:rPr>
        <w:t xml:space="preserve"> </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demokratik bir toplumda, hukukun üstünlüğü prensibine dayalı olarak, adaletin gerçekleşmesini güvence altına almayı amaçlar</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 xml:space="preserve"> (</w:t>
      </w:r>
      <w:proofErr w:type="spellStart"/>
      <w:r w:rsidRPr="008C740C">
        <w:rPr>
          <w:rFonts w:ascii="Times New Roman" w:hAnsi="Times New Roman" w:cs="Times New Roman"/>
          <w:color w:val="010000"/>
          <w:sz w:val="24"/>
          <w:szCs w:val="24"/>
        </w:rPr>
        <w:t>Leanza&amp;Pridal</w:t>
      </w:r>
      <w:proofErr w:type="spellEnd"/>
      <w:r w:rsidRPr="008C740C">
        <w:rPr>
          <w:rFonts w:ascii="Times New Roman" w:hAnsi="Times New Roman" w:cs="Times New Roman"/>
          <w:color w:val="010000"/>
          <w:sz w:val="24"/>
          <w:szCs w:val="24"/>
        </w:rPr>
        <w:t>, 2014:7).</w:t>
      </w:r>
    </w:p>
    <w:p w14:paraId="023E6446" w14:textId="229C5C8A" w:rsidR="00B67C98" w:rsidRPr="008C740C" w:rsidRDefault="00B67C98"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 xml:space="preserve">Türkiye Hukukunun bir parçası haline gelmiş </w:t>
      </w:r>
      <w:proofErr w:type="spellStart"/>
      <w:r w:rsidRPr="008C740C">
        <w:rPr>
          <w:rFonts w:ascii="Times New Roman" w:hAnsi="Times New Roman" w:cs="Times New Roman"/>
          <w:color w:val="010000"/>
          <w:sz w:val="24"/>
          <w:szCs w:val="24"/>
        </w:rPr>
        <w:t>AİHS</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e</w:t>
      </w:r>
      <w:proofErr w:type="spellEnd"/>
      <w:r w:rsidRPr="008C740C">
        <w:rPr>
          <w:rFonts w:ascii="Times New Roman" w:hAnsi="Times New Roman" w:cs="Times New Roman"/>
          <w:color w:val="010000"/>
          <w:sz w:val="24"/>
          <w:szCs w:val="24"/>
        </w:rPr>
        <w:t xml:space="preserve"> göre: Yasayla kurulmuş tarafsız ve bağımsız mahkemelerde yargılanma hakkı, mahkemeye erişim hakkı, hakkaniyete uygun </w:t>
      </w:r>
      <w:r w:rsidRPr="008C740C">
        <w:rPr>
          <w:rFonts w:ascii="Times New Roman" w:hAnsi="Times New Roman" w:cs="Times New Roman"/>
          <w:color w:val="010000"/>
          <w:sz w:val="24"/>
          <w:szCs w:val="24"/>
        </w:rPr>
        <w:lastRenderedPageBreak/>
        <w:t>yargılanma hakkı, yargılamaya etkili katılım ve duruşmada hazır bulunma hakkı, davanın aleni olması ve hükmün aleni duruşmada verilmesi, makul sürede yargılanma hakkı, hukuki belirlilik, masumiyet karinesi, bizzat savunma veya müdafinin yardımından yararlanma hakkı, ücretsiz tercüman hakkı, tanık sorgulama hakkı gibi birçok hak, adil yargılanma hakkı kapsamındadır.</w:t>
      </w:r>
      <w:r w:rsidR="008C740C" w:rsidRPr="008C740C">
        <w:rPr>
          <w:rFonts w:ascii="Times New Roman" w:hAnsi="Times New Roman" w:cs="Times New Roman"/>
          <w:color w:val="010000"/>
          <w:sz w:val="24"/>
          <w:szCs w:val="24"/>
        </w:rPr>
        <w:t xml:space="preserve"> </w:t>
      </w:r>
    </w:p>
    <w:p w14:paraId="0DCBC4C4" w14:textId="77777777" w:rsidR="00B20373" w:rsidRPr="008C740C" w:rsidRDefault="00B67C98"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 xml:space="preserve">Adil yargılanma hakkı bakımından sorgulanan şey varılan sonuçtan çok, yargılama sürecidir. Diğer bir deyişle, </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içerik olarak adil bir karar verilip verilmediği değil, adil bir karar verilebilmesi için gerekli koşulların sağlanıp sağlanmadığı</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 xml:space="preserve"> önem kazanmaktadır (</w:t>
      </w:r>
      <w:proofErr w:type="spellStart"/>
      <w:r w:rsidRPr="008C740C">
        <w:rPr>
          <w:rFonts w:ascii="Times New Roman" w:hAnsi="Times New Roman" w:cs="Times New Roman"/>
          <w:color w:val="010000"/>
          <w:sz w:val="24"/>
          <w:szCs w:val="24"/>
        </w:rPr>
        <w:t>İnceoğlu</w:t>
      </w:r>
      <w:proofErr w:type="spellEnd"/>
      <w:r w:rsidRPr="008C740C">
        <w:rPr>
          <w:rFonts w:ascii="Times New Roman" w:hAnsi="Times New Roman" w:cs="Times New Roman"/>
          <w:color w:val="010000"/>
          <w:sz w:val="24"/>
          <w:szCs w:val="24"/>
        </w:rPr>
        <w:t>, 2018:1). Adil yargılanma hakkı bütün yargılama sürecine ilişkindir, bu hakkın içerdiği güvenceler ilk derece yargılaması kadar istinaf ve temyiz aşamaları için de geçerlidir (</w:t>
      </w:r>
      <w:proofErr w:type="spellStart"/>
      <w:r w:rsidRPr="008C740C">
        <w:rPr>
          <w:rFonts w:ascii="Times New Roman" w:hAnsi="Times New Roman" w:cs="Times New Roman"/>
          <w:color w:val="010000"/>
          <w:sz w:val="24"/>
          <w:szCs w:val="24"/>
        </w:rPr>
        <w:t>İnceoğlu</w:t>
      </w:r>
      <w:proofErr w:type="spellEnd"/>
      <w:r w:rsidRPr="008C740C">
        <w:rPr>
          <w:rFonts w:ascii="Times New Roman" w:hAnsi="Times New Roman" w:cs="Times New Roman"/>
          <w:color w:val="010000"/>
          <w:sz w:val="24"/>
          <w:szCs w:val="24"/>
        </w:rPr>
        <w:t>, 2018:2).</w:t>
      </w:r>
    </w:p>
    <w:p w14:paraId="2E997C37" w14:textId="3BE5BAB1" w:rsidR="00B67C98" w:rsidRPr="008C740C" w:rsidRDefault="00B67C98"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 xml:space="preserve">Bu açıklamalar ışığında taşınmazının kamulaştırma bedeline ilişkin hükmün tek dereceli yargı kararıyla belirlenip kesinleşmesi, ilk derece mahkemesi kararına karşı hak sahibi bireyin istinaf kanun yoluna başvuru hakkının bulunmayışı adil yargılanma hakkına ve yargılamaya etkili katılım ilkelerine </w:t>
      </w:r>
      <w:proofErr w:type="spellStart"/>
      <w:r w:rsidRPr="008C740C">
        <w:rPr>
          <w:rFonts w:ascii="Times New Roman" w:hAnsi="Times New Roman" w:cs="Times New Roman"/>
          <w:color w:val="010000"/>
          <w:sz w:val="24"/>
          <w:szCs w:val="24"/>
        </w:rPr>
        <w:t>aykıdır</w:t>
      </w:r>
      <w:proofErr w:type="spellEnd"/>
      <w:r w:rsidRPr="008C740C">
        <w:rPr>
          <w:rFonts w:ascii="Times New Roman" w:hAnsi="Times New Roman" w:cs="Times New Roman"/>
          <w:color w:val="010000"/>
          <w:sz w:val="24"/>
          <w:szCs w:val="24"/>
        </w:rPr>
        <w:t>.</w:t>
      </w:r>
    </w:p>
    <w:p w14:paraId="513F18F5" w14:textId="2C5889E5" w:rsidR="00B67C98" w:rsidRPr="008C740C" w:rsidRDefault="00B67C98"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Anayasanın 152. maddesinin birinci fıkrası ile 6216 sayılı Anayasa Mahkemesinin Kuruluşu ve Yargılama Usulleri Hakkında Kanunun 40. maddesi uyarınca, bir davaya bakmakta olan mahkeme, bu davada uygulanacak bir kanun veya kanun hükmünde kararnamenin hükümlerini Anayasaya aykırı görürse veya taraflardan birinin ileri sürdüğü aykırılık iddiasının ciddi olduğu kanısına varması durumunda tarafların bu konudaki iddia ve savunmalarını ve kendisini bu kanıya götüren görüşünü açıklayan kararı ile Anayasa Mahkemesine başvurması öngörüldüğünden, sonuç olarak aşağıda yazılı olduğu şekilde karar verilmesi gerekmiştir.</w:t>
      </w:r>
    </w:p>
    <w:p w14:paraId="7CAD4AB6" w14:textId="7504D384" w:rsidR="00B67C98" w:rsidRPr="008C740C" w:rsidRDefault="00B67C98" w:rsidP="008C740C">
      <w:pPr>
        <w:spacing w:before="240" w:after="100" w:afterAutospacing="1" w:line="240" w:lineRule="auto"/>
        <w:ind w:firstLine="709"/>
        <w:jc w:val="both"/>
        <w:rPr>
          <w:rFonts w:ascii="Times New Roman" w:hAnsi="Times New Roman" w:cs="Times New Roman"/>
          <w:color w:val="010000"/>
          <w:sz w:val="24"/>
          <w:szCs w:val="24"/>
        </w:rPr>
      </w:pPr>
      <w:proofErr w:type="gramStart"/>
      <w:r w:rsidRPr="008C740C">
        <w:rPr>
          <w:rFonts w:ascii="Times New Roman" w:hAnsi="Times New Roman" w:cs="Times New Roman"/>
          <w:color w:val="010000"/>
          <w:sz w:val="24"/>
          <w:szCs w:val="24"/>
        </w:rPr>
        <w:t>SONUÇ</w:t>
      </w:r>
      <w:r w:rsidR="00B20373"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w:t>
      </w:r>
      <w:proofErr w:type="gramEnd"/>
      <w:r w:rsidRPr="008C740C">
        <w:rPr>
          <w:rFonts w:ascii="Times New Roman" w:hAnsi="Times New Roman" w:cs="Times New Roman"/>
          <w:color w:val="010000"/>
          <w:sz w:val="24"/>
          <w:szCs w:val="24"/>
        </w:rPr>
        <w:t xml:space="preserve"> Yukarıda belirtilen nedenlerle;</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 xml:space="preserve">6100 sayılı Hukuk </w:t>
      </w:r>
      <w:proofErr w:type="spellStart"/>
      <w:r w:rsidRPr="008C740C">
        <w:rPr>
          <w:rFonts w:ascii="Times New Roman" w:hAnsi="Times New Roman" w:cs="Times New Roman"/>
          <w:color w:val="010000"/>
          <w:sz w:val="24"/>
          <w:szCs w:val="24"/>
        </w:rPr>
        <w:t>Huhakemeleri</w:t>
      </w:r>
      <w:proofErr w:type="spellEnd"/>
      <w:r w:rsidRPr="008C740C">
        <w:rPr>
          <w:rFonts w:ascii="Times New Roman" w:hAnsi="Times New Roman" w:cs="Times New Roman"/>
          <w:color w:val="010000"/>
          <w:sz w:val="24"/>
          <w:szCs w:val="24"/>
        </w:rPr>
        <w:t xml:space="preserve"> Kanununun </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İstinaf yoluna başvurulabilen kararlar</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 xml:space="preserve"> başlıklı 341. maddesinin </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(2) Miktar veya değeri üç bin Türk Lirasını geçmeyen malvarlığı davalarına ilişkin kararlar kesindir.</w:t>
      </w:r>
      <w:r w:rsidR="00B20373" w:rsidRPr="008C740C">
        <w:rPr>
          <w:rFonts w:ascii="Times New Roman" w:hAnsi="Times New Roman" w:cs="Times New Roman"/>
          <w:color w:val="010000"/>
          <w:sz w:val="24"/>
          <w:szCs w:val="24"/>
        </w:rPr>
        <w:t>”</w:t>
      </w:r>
      <w:r w:rsidRPr="008C740C">
        <w:rPr>
          <w:rFonts w:ascii="Times New Roman" w:hAnsi="Times New Roman" w:cs="Times New Roman"/>
          <w:color w:val="010000"/>
          <w:sz w:val="24"/>
          <w:szCs w:val="24"/>
        </w:rPr>
        <w:t xml:space="preserve"> hükmünün kamulaştırma bedeline ilişkin davalarda taşınmaz maliki olan davanın tarafları bakımından</w:t>
      </w:r>
      <w:r w:rsidR="008C740C" w:rsidRPr="008C740C">
        <w:rPr>
          <w:rFonts w:ascii="Times New Roman" w:hAnsi="Times New Roman" w:cs="Times New Roman"/>
          <w:color w:val="010000"/>
          <w:sz w:val="24"/>
          <w:szCs w:val="24"/>
        </w:rPr>
        <w:t xml:space="preserve"> </w:t>
      </w:r>
      <w:r w:rsidRPr="008C740C">
        <w:rPr>
          <w:rFonts w:ascii="Times New Roman" w:hAnsi="Times New Roman" w:cs="Times New Roman"/>
          <w:color w:val="010000"/>
          <w:sz w:val="24"/>
          <w:szCs w:val="24"/>
        </w:rPr>
        <w:t>uygulanmasının;</w:t>
      </w:r>
    </w:p>
    <w:p w14:paraId="1F1834E9" w14:textId="407AD027" w:rsidR="00B67C98" w:rsidRPr="008C740C" w:rsidRDefault="003B2321"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1-</w:t>
      </w:r>
      <w:r w:rsidR="00B20373" w:rsidRPr="008C740C">
        <w:rPr>
          <w:rFonts w:ascii="Times New Roman" w:hAnsi="Times New Roman" w:cs="Times New Roman"/>
          <w:color w:val="010000"/>
          <w:sz w:val="24"/>
          <w:szCs w:val="24"/>
        </w:rPr>
        <w:t xml:space="preserve"> </w:t>
      </w:r>
      <w:r w:rsidR="00B67C98" w:rsidRPr="008C740C">
        <w:rPr>
          <w:rFonts w:ascii="Times New Roman" w:hAnsi="Times New Roman" w:cs="Times New Roman"/>
          <w:color w:val="010000"/>
          <w:sz w:val="24"/>
          <w:szCs w:val="24"/>
        </w:rPr>
        <w:t>Anayasanın 2, 13, 35, 36</w:t>
      </w:r>
      <w:r w:rsidR="00B20373" w:rsidRPr="008C740C">
        <w:rPr>
          <w:rFonts w:ascii="Times New Roman" w:hAnsi="Times New Roman" w:cs="Times New Roman"/>
          <w:color w:val="010000"/>
          <w:sz w:val="24"/>
          <w:szCs w:val="24"/>
        </w:rPr>
        <w:t>.</w:t>
      </w:r>
      <w:r w:rsidR="00B67C98" w:rsidRPr="008C740C">
        <w:rPr>
          <w:rFonts w:ascii="Times New Roman" w:hAnsi="Times New Roman" w:cs="Times New Roman"/>
          <w:color w:val="010000"/>
          <w:sz w:val="24"/>
          <w:szCs w:val="24"/>
        </w:rPr>
        <w:t xml:space="preserve"> ve 46</w:t>
      </w:r>
      <w:r w:rsidR="008C740C" w:rsidRPr="008C740C">
        <w:rPr>
          <w:rFonts w:ascii="Times New Roman" w:hAnsi="Times New Roman" w:cs="Times New Roman"/>
          <w:color w:val="010000"/>
          <w:sz w:val="24"/>
          <w:szCs w:val="24"/>
        </w:rPr>
        <w:t xml:space="preserve"> </w:t>
      </w:r>
      <w:r w:rsidR="00B67C98" w:rsidRPr="008C740C">
        <w:rPr>
          <w:rFonts w:ascii="Times New Roman" w:hAnsi="Times New Roman" w:cs="Times New Roman"/>
          <w:color w:val="010000"/>
          <w:sz w:val="24"/>
          <w:szCs w:val="24"/>
        </w:rPr>
        <w:t>maddelerine</w:t>
      </w:r>
      <w:r w:rsidR="008C740C" w:rsidRPr="008C740C">
        <w:rPr>
          <w:rFonts w:ascii="Times New Roman" w:hAnsi="Times New Roman" w:cs="Times New Roman"/>
          <w:color w:val="010000"/>
          <w:sz w:val="24"/>
          <w:szCs w:val="24"/>
        </w:rPr>
        <w:t xml:space="preserve"> </w:t>
      </w:r>
      <w:r w:rsidR="00B67C98" w:rsidRPr="008C740C">
        <w:rPr>
          <w:rFonts w:ascii="Times New Roman" w:hAnsi="Times New Roman" w:cs="Times New Roman"/>
          <w:color w:val="010000"/>
          <w:sz w:val="24"/>
          <w:szCs w:val="24"/>
        </w:rPr>
        <w:t>aykırı olduğu kanaatine varıldığından, anılan düzenlemelerin iptali istemiyle İ</w:t>
      </w:r>
      <w:r w:rsidRPr="008C740C">
        <w:rPr>
          <w:rFonts w:ascii="Times New Roman" w:hAnsi="Times New Roman" w:cs="Times New Roman"/>
          <w:color w:val="010000"/>
          <w:sz w:val="24"/>
          <w:szCs w:val="24"/>
        </w:rPr>
        <w:t>tiraz</w:t>
      </w:r>
      <w:r w:rsidR="00B67C98" w:rsidRPr="008C740C">
        <w:rPr>
          <w:rFonts w:ascii="Times New Roman" w:hAnsi="Times New Roman" w:cs="Times New Roman"/>
          <w:color w:val="010000"/>
          <w:sz w:val="24"/>
          <w:szCs w:val="24"/>
        </w:rPr>
        <w:t xml:space="preserve"> Y</w:t>
      </w:r>
      <w:r w:rsidRPr="008C740C">
        <w:rPr>
          <w:rFonts w:ascii="Times New Roman" w:hAnsi="Times New Roman" w:cs="Times New Roman"/>
          <w:color w:val="010000"/>
          <w:sz w:val="24"/>
          <w:szCs w:val="24"/>
        </w:rPr>
        <w:t>oluyla</w:t>
      </w:r>
      <w:r w:rsidR="00B67C98" w:rsidRPr="008C740C">
        <w:rPr>
          <w:rFonts w:ascii="Times New Roman" w:hAnsi="Times New Roman" w:cs="Times New Roman"/>
          <w:color w:val="010000"/>
          <w:sz w:val="24"/>
          <w:szCs w:val="24"/>
        </w:rPr>
        <w:t xml:space="preserve"> A</w:t>
      </w:r>
      <w:r w:rsidRPr="008C740C">
        <w:rPr>
          <w:rFonts w:ascii="Times New Roman" w:hAnsi="Times New Roman" w:cs="Times New Roman"/>
          <w:color w:val="010000"/>
          <w:sz w:val="24"/>
          <w:szCs w:val="24"/>
        </w:rPr>
        <w:t>nayasa</w:t>
      </w:r>
      <w:r w:rsidR="00B67C98" w:rsidRPr="008C740C">
        <w:rPr>
          <w:rFonts w:ascii="Times New Roman" w:hAnsi="Times New Roman" w:cs="Times New Roman"/>
          <w:color w:val="010000"/>
          <w:sz w:val="24"/>
          <w:szCs w:val="24"/>
        </w:rPr>
        <w:t xml:space="preserve"> M</w:t>
      </w:r>
      <w:r w:rsidRPr="008C740C">
        <w:rPr>
          <w:rFonts w:ascii="Times New Roman" w:hAnsi="Times New Roman" w:cs="Times New Roman"/>
          <w:color w:val="010000"/>
          <w:sz w:val="24"/>
          <w:szCs w:val="24"/>
        </w:rPr>
        <w:t>ahkemesine</w:t>
      </w:r>
      <w:r w:rsidR="00B67C98" w:rsidRPr="008C740C">
        <w:rPr>
          <w:rFonts w:ascii="Times New Roman" w:hAnsi="Times New Roman" w:cs="Times New Roman"/>
          <w:color w:val="010000"/>
          <w:sz w:val="24"/>
          <w:szCs w:val="24"/>
        </w:rPr>
        <w:t xml:space="preserve"> B</w:t>
      </w:r>
      <w:r w:rsidRPr="008C740C">
        <w:rPr>
          <w:rFonts w:ascii="Times New Roman" w:hAnsi="Times New Roman" w:cs="Times New Roman"/>
          <w:color w:val="010000"/>
          <w:sz w:val="24"/>
          <w:szCs w:val="24"/>
        </w:rPr>
        <w:t>aşvurulmasına</w:t>
      </w:r>
      <w:r w:rsidR="00B67C98" w:rsidRPr="008C740C">
        <w:rPr>
          <w:rFonts w:ascii="Times New Roman" w:hAnsi="Times New Roman" w:cs="Times New Roman"/>
          <w:color w:val="010000"/>
          <w:sz w:val="24"/>
          <w:szCs w:val="24"/>
        </w:rPr>
        <w:t>,</w:t>
      </w:r>
    </w:p>
    <w:p w14:paraId="7EB28DCE" w14:textId="0855FDFE" w:rsidR="00B67C98" w:rsidRPr="008C740C" w:rsidRDefault="00B67C98"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2- Dava dosyasının onaylı bir örneği ile iş bu kararın aslının Anayasa Mahkemesine G</w:t>
      </w:r>
      <w:r w:rsidR="003B2321" w:rsidRPr="008C740C">
        <w:rPr>
          <w:rFonts w:ascii="Times New Roman" w:hAnsi="Times New Roman" w:cs="Times New Roman"/>
          <w:color w:val="010000"/>
          <w:sz w:val="24"/>
          <w:szCs w:val="24"/>
        </w:rPr>
        <w:t>önderilmesine</w:t>
      </w:r>
      <w:r w:rsidRPr="008C740C">
        <w:rPr>
          <w:rFonts w:ascii="Times New Roman" w:hAnsi="Times New Roman" w:cs="Times New Roman"/>
          <w:color w:val="010000"/>
          <w:sz w:val="24"/>
          <w:szCs w:val="24"/>
        </w:rPr>
        <w:t>,</w:t>
      </w:r>
    </w:p>
    <w:p w14:paraId="2A53C477" w14:textId="6913192A" w:rsidR="00B67C98" w:rsidRPr="008C740C" w:rsidRDefault="00B67C98"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3- Anayasa Mahkemesinin bu konuda vereceği karara kadar 5 A</w:t>
      </w:r>
      <w:r w:rsidR="003B2321" w:rsidRPr="008C740C">
        <w:rPr>
          <w:rFonts w:ascii="Times New Roman" w:hAnsi="Times New Roman" w:cs="Times New Roman"/>
          <w:color w:val="010000"/>
          <w:sz w:val="24"/>
          <w:szCs w:val="24"/>
        </w:rPr>
        <w:t>y</w:t>
      </w:r>
      <w:r w:rsidRPr="008C740C">
        <w:rPr>
          <w:rFonts w:ascii="Times New Roman" w:hAnsi="Times New Roman" w:cs="Times New Roman"/>
          <w:color w:val="010000"/>
          <w:sz w:val="24"/>
          <w:szCs w:val="24"/>
        </w:rPr>
        <w:t xml:space="preserve"> S</w:t>
      </w:r>
      <w:r w:rsidR="003B2321" w:rsidRPr="008C740C">
        <w:rPr>
          <w:rFonts w:ascii="Times New Roman" w:hAnsi="Times New Roman" w:cs="Times New Roman"/>
          <w:color w:val="010000"/>
          <w:sz w:val="24"/>
          <w:szCs w:val="24"/>
        </w:rPr>
        <w:t>üreyle</w:t>
      </w:r>
      <w:r w:rsidRPr="008C740C">
        <w:rPr>
          <w:rFonts w:ascii="Times New Roman" w:hAnsi="Times New Roman" w:cs="Times New Roman"/>
          <w:color w:val="010000"/>
          <w:sz w:val="24"/>
          <w:szCs w:val="24"/>
        </w:rPr>
        <w:t xml:space="preserve"> D</w:t>
      </w:r>
      <w:r w:rsidR="003B2321" w:rsidRPr="008C740C">
        <w:rPr>
          <w:rFonts w:ascii="Times New Roman" w:hAnsi="Times New Roman" w:cs="Times New Roman"/>
          <w:color w:val="010000"/>
          <w:sz w:val="24"/>
          <w:szCs w:val="24"/>
        </w:rPr>
        <w:t>avanın</w:t>
      </w:r>
      <w:r w:rsidRPr="008C740C">
        <w:rPr>
          <w:rFonts w:ascii="Times New Roman" w:hAnsi="Times New Roman" w:cs="Times New Roman"/>
          <w:color w:val="010000"/>
          <w:sz w:val="24"/>
          <w:szCs w:val="24"/>
        </w:rPr>
        <w:t xml:space="preserve"> G</w:t>
      </w:r>
      <w:r w:rsidR="003B2321" w:rsidRPr="008C740C">
        <w:rPr>
          <w:rFonts w:ascii="Times New Roman" w:hAnsi="Times New Roman" w:cs="Times New Roman"/>
          <w:color w:val="010000"/>
          <w:sz w:val="24"/>
          <w:szCs w:val="24"/>
        </w:rPr>
        <w:t>eri</w:t>
      </w:r>
      <w:r w:rsidRPr="008C740C">
        <w:rPr>
          <w:rFonts w:ascii="Times New Roman" w:hAnsi="Times New Roman" w:cs="Times New Roman"/>
          <w:color w:val="010000"/>
          <w:sz w:val="24"/>
          <w:szCs w:val="24"/>
        </w:rPr>
        <w:t xml:space="preserve"> B</w:t>
      </w:r>
      <w:r w:rsidR="003B2321" w:rsidRPr="008C740C">
        <w:rPr>
          <w:rFonts w:ascii="Times New Roman" w:hAnsi="Times New Roman" w:cs="Times New Roman"/>
          <w:color w:val="010000"/>
          <w:sz w:val="24"/>
          <w:szCs w:val="24"/>
        </w:rPr>
        <w:t>ırakılmasına</w:t>
      </w:r>
      <w:r w:rsidRPr="008C740C">
        <w:rPr>
          <w:rFonts w:ascii="Times New Roman" w:hAnsi="Times New Roman" w:cs="Times New Roman"/>
          <w:color w:val="010000"/>
          <w:sz w:val="24"/>
          <w:szCs w:val="24"/>
        </w:rPr>
        <w:t>,</w:t>
      </w:r>
    </w:p>
    <w:p w14:paraId="7D17214E" w14:textId="056F4905" w:rsidR="00B67C98" w:rsidRPr="008C740C" w:rsidRDefault="00B67C98" w:rsidP="008C740C">
      <w:pPr>
        <w:spacing w:before="240" w:after="100" w:afterAutospacing="1" w:line="240" w:lineRule="auto"/>
        <w:ind w:firstLine="709"/>
        <w:jc w:val="both"/>
        <w:rPr>
          <w:rFonts w:ascii="Times New Roman" w:hAnsi="Times New Roman" w:cs="Times New Roman"/>
          <w:color w:val="010000"/>
          <w:sz w:val="24"/>
          <w:szCs w:val="24"/>
        </w:rPr>
      </w:pPr>
      <w:r w:rsidRPr="008C740C">
        <w:rPr>
          <w:rFonts w:ascii="Times New Roman" w:hAnsi="Times New Roman" w:cs="Times New Roman"/>
          <w:color w:val="010000"/>
          <w:sz w:val="24"/>
          <w:szCs w:val="24"/>
        </w:rPr>
        <w:t>4- Bu süre içerisinde Anayasa Mahkemesince bir karar verilmemesi halinde, mevcut mevzuat hükümleri ile dosyadaki bilgi ve belgelere göre davanın görülmesine,</w:t>
      </w:r>
    </w:p>
    <w:p w14:paraId="2F0184CD" w14:textId="443BAD79" w:rsidR="00CD1019" w:rsidRPr="008C740C" w:rsidRDefault="00B67C98" w:rsidP="008C740C">
      <w:pPr>
        <w:spacing w:before="240" w:after="100" w:afterAutospacing="1" w:line="240" w:lineRule="auto"/>
        <w:ind w:firstLine="709"/>
        <w:jc w:val="both"/>
        <w:rPr>
          <w:rFonts w:ascii="Times New Roman" w:hAnsi="Times New Roman" w:cs="Times New Roman"/>
          <w:color w:val="010000"/>
          <w:sz w:val="24"/>
          <w:szCs w:val="24"/>
        </w:rPr>
      </w:pPr>
      <w:proofErr w:type="gramStart"/>
      <w:r w:rsidRPr="008C740C">
        <w:rPr>
          <w:rFonts w:ascii="Times New Roman" w:hAnsi="Times New Roman" w:cs="Times New Roman"/>
          <w:color w:val="010000"/>
          <w:sz w:val="24"/>
          <w:szCs w:val="24"/>
        </w:rPr>
        <w:t>karar</w:t>
      </w:r>
      <w:proofErr w:type="gramEnd"/>
      <w:r w:rsidRPr="008C740C">
        <w:rPr>
          <w:rFonts w:ascii="Times New Roman" w:hAnsi="Times New Roman" w:cs="Times New Roman"/>
          <w:color w:val="010000"/>
          <w:sz w:val="24"/>
          <w:szCs w:val="24"/>
        </w:rPr>
        <w:t xml:space="preserve"> verildi.</w:t>
      </w:r>
      <w:r w:rsidR="00B20373" w:rsidRPr="008C740C">
        <w:rPr>
          <w:rFonts w:ascii="Times New Roman" w:hAnsi="Times New Roman" w:cs="Times New Roman"/>
          <w:color w:val="010000"/>
          <w:sz w:val="24"/>
          <w:szCs w:val="24"/>
        </w:rPr>
        <w:t>”</w:t>
      </w:r>
    </w:p>
    <w:sectPr w:rsidR="00CD1019" w:rsidRPr="008C740C" w:rsidSect="008C740C">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49869" w14:textId="77777777" w:rsidR="00C2251B" w:rsidRDefault="00C2251B" w:rsidP="006F3DAB">
      <w:pPr>
        <w:spacing w:after="0" w:line="240" w:lineRule="auto"/>
      </w:pPr>
      <w:r>
        <w:separator/>
      </w:r>
    </w:p>
  </w:endnote>
  <w:endnote w:type="continuationSeparator" w:id="0">
    <w:p w14:paraId="4A150B0F" w14:textId="77777777" w:rsidR="00C2251B" w:rsidRDefault="00C2251B"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65A07" w14:textId="77777777" w:rsidR="008C740C" w:rsidRDefault="008C740C" w:rsidP="00F23CD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1B5E268" w14:textId="77777777" w:rsidR="008C740C" w:rsidRDefault="008C740C" w:rsidP="008C740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C24CE" w14:textId="2A29432C" w:rsidR="008C740C" w:rsidRPr="008C740C" w:rsidRDefault="008C740C" w:rsidP="00F23CD8">
    <w:pPr>
      <w:pStyle w:val="AltBilgi"/>
      <w:framePr w:wrap="around" w:vAnchor="text" w:hAnchor="margin" w:xAlign="right" w:y="1"/>
      <w:rPr>
        <w:rStyle w:val="SayfaNumaras"/>
        <w:rFonts w:ascii="Times New Roman" w:hAnsi="Times New Roman" w:cs="Times New Roman"/>
      </w:rPr>
    </w:pPr>
    <w:r w:rsidRPr="008C740C">
      <w:rPr>
        <w:rStyle w:val="SayfaNumaras"/>
        <w:rFonts w:ascii="Times New Roman" w:hAnsi="Times New Roman" w:cs="Times New Roman"/>
      </w:rPr>
      <w:fldChar w:fldCharType="begin"/>
    </w:r>
    <w:r w:rsidRPr="008C740C">
      <w:rPr>
        <w:rStyle w:val="SayfaNumaras"/>
        <w:rFonts w:ascii="Times New Roman" w:hAnsi="Times New Roman" w:cs="Times New Roman"/>
      </w:rPr>
      <w:instrText xml:space="preserve"> PAGE </w:instrText>
    </w:r>
    <w:r w:rsidRPr="008C740C">
      <w:rPr>
        <w:rStyle w:val="SayfaNumaras"/>
        <w:rFonts w:ascii="Times New Roman" w:hAnsi="Times New Roman" w:cs="Times New Roman"/>
      </w:rPr>
      <w:fldChar w:fldCharType="separate"/>
    </w:r>
    <w:r w:rsidRPr="008C740C">
      <w:rPr>
        <w:rStyle w:val="SayfaNumaras"/>
        <w:rFonts w:ascii="Times New Roman" w:hAnsi="Times New Roman" w:cs="Times New Roman"/>
        <w:noProof/>
      </w:rPr>
      <w:t>4</w:t>
    </w:r>
    <w:r w:rsidRPr="008C740C">
      <w:rPr>
        <w:rStyle w:val="SayfaNumaras"/>
        <w:rFonts w:ascii="Times New Roman" w:hAnsi="Times New Roman" w:cs="Times New Roman"/>
      </w:rPr>
      <w:fldChar w:fldCharType="end"/>
    </w:r>
  </w:p>
  <w:p w14:paraId="285A0729" w14:textId="4C2D7F42" w:rsidR="00277E02" w:rsidRPr="008C740C" w:rsidRDefault="00277E02" w:rsidP="008C740C">
    <w:pPr>
      <w:pStyle w:val="AltBilgi"/>
      <w:ind w:right="360"/>
      <w:jc w:val="right"/>
      <w:rPr>
        <w:rFonts w:ascii="Times New Roman" w:hAnsi="Times New Roman" w:cs="Times New Roman"/>
      </w:rPr>
    </w:pPr>
  </w:p>
  <w:p w14:paraId="46879A97" w14:textId="77777777" w:rsidR="006F3DAB" w:rsidRPr="008C740C" w:rsidRDefault="006F3DAB">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F72D0" w14:textId="77777777" w:rsidR="00C2251B" w:rsidRDefault="00C2251B" w:rsidP="006F3DAB">
      <w:pPr>
        <w:spacing w:after="0" w:line="240" w:lineRule="auto"/>
      </w:pPr>
      <w:r>
        <w:separator/>
      </w:r>
    </w:p>
  </w:footnote>
  <w:footnote w:type="continuationSeparator" w:id="0">
    <w:p w14:paraId="28E02C59" w14:textId="77777777" w:rsidR="00C2251B" w:rsidRDefault="00C2251B"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B314A" w14:textId="77777777" w:rsidR="008C740C" w:rsidRPr="008C740C" w:rsidRDefault="008C740C" w:rsidP="008C740C">
    <w:pPr>
      <w:pStyle w:val="stBilgi"/>
      <w:rPr>
        <w:rFonts w:ascii="Times New Roman" w:eastAsia="Times New Roman" w:hAnsi="Times New Roman" w:cs="Times New Roman"/>
      </w:rPr>
    </w:pPr>
    <w:r w:rsidRPr="008C740C">
      <w:rPr>
        <w:rFonts w:ascii="Times New Roman" w:eastAsia="Times New Roman" w:hAnsi="Times New Roman" w:cs="Times New Roman"/>
      </w:rPr>
      <w:t xml:space="preserve">Esas Sayısı </w:t>
    </w:r>
    <w:proofErr w:type="gramStart"/>
    <w:r w:rsidRPr="008C740C">
      <w:rPr>
        <w:rFonts w:ascii="Times New Roman" w:eastAsia="Times New Roman" w:hAnsi="Times New Roman" w:cs="Times New Roman"/>
      </w:rPr>
      <w:t xml:space="preserve">  :</w:t>
    </w:r>
    <w:proofErr w:type="gramEnd"/>
    <w:r w:rsidRPr="008C740C">
      <w:rPr>
        <w:rFonts w:ascii="Times New Roman" w:eastAsia="Times New Roman" w:hAnsi="Times New Roman" w:cs="Times New Roman"/>
      </w:rPr>
      <w:t xml:space="preserve"> 2021/13</w:t>
    </w:r>
  </w:p>
  <w:p w14:paraId="6AA648FE" w14:textId="38FE9855" w:rsidR="006F3DAB" w:rsidRPr="008C740C" w:rsidRDefault="008C740C" w:rsidP="008C740C">
    <w:pPr>
      <w:pStyle w:val="stBilgi"/>
    </w:pPr>
    <w:r w:rsidRPr="008C740C">
      <w:rPr>
        <w:rFonts w:ascii="Times New Roman" w:eastAsia="Times New Roman" w:hAnsi="Times New Roman" w:cs="Times New Roman"/>
      </w:rPr>
      <w:t xml:space="preserve">Karar </w:t>
    </w:r>
    <w:proofErr w:type="gramStart"/>
    <w:r w:rsidRPr="008C740C">
      <w:rPr>
        <w:rFonts w:ascii="Times New Roman" w:eastAsia="Times New Roman" w:hAnsi="Times New Roman" w:cs="Times New Roman"/>
      </w:rPr>
      <w:t>Sayısı :</w:t>
    </w:r>
    <w:proofErr w:type="gramEnd"/>
    <w:r w:rsidRPr="008C740C">
      <w:rPr>
        <w:rFonts w:ascii="Times New Roman" w:eastAsia="Times New Roman" w:hAnsi="Times New Roman" w:cs="Times New Roman"/>
      </w:rPr>
      <w:t xml:space="preserve"> 2021/9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0DCD845C" w:rsidR="00277E02" w:rsidRPr="00C6681C" w:rsidRDefault="00277E02" w:rsidP="00277E02">
    <w:pPr>
      <w:pStyle w:val="Bodytext20"/>
      <w:shd w:val="clear" w:color="auto" w:fill="auto"/>
      <w:spacing w:before="0" w:after="0" w:line="240" w:lineRule="auto"/>
    </w:pPr>
  </w:p>
  <w:p w14:paraId="1FE8E7F9" w14:textId="77777777" w:rsidR="006F3DAB" w:rsidRDefault="006F3D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2A4B"/>
    <w:multiLevelType w:val="hybridMultilevel"/>
    <w:tmpl w:val="00E000A4"/>
    <w:lvl w:ilvl="0" w:tplc="B42207A0">
      <w:start w:val="1"/>
      <w:numFmt w:val="decimal"/>
      <w:lvlText w:val="(%1)"/>
      <w:lvlJc w:val="left"/>
      <w:pPr>
        <w:ind w:left="1211" w:hanging="360"/>
      </w:pPr>
      <w:rPr>
        <w:rFonts w:hint="default"/>
      </w:rPr>
    </w:lvl>
    <w:lvl w:ilvl="1" w:tplc="041F0019">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106B1914"/>
    <w:multiLevelType w:val="hybridMultilevel"/>
    <w:tmpl w:val="A2A62B22"/>
    <w:lvl w:ilvl="0" w:tplc="03DE9506">
      <w:start w:val="1"/>
      <w:numFmt w:val="decimal"/>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2DAB2FE6"/>
    <w:multiLevelType w:val="hybridMultilevel"/>
    <w:tmpl w:val="7A267C5E"/>
    <w:lvl w:ilvl="0" w:tplc="6D061A5C">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4FE30799"/>
    <w:multiLevelType w:val="hybridMultilevel"/>
    <w:tmpl w:val="FBF8E760"/>
    <w:lvl w:ilvl="0" w:tplc="8A84618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7B757EB1"/>
    <w:multiLevelType w:val="hybridMultilevel"/>
    <w:tmpl w:val="A950D924"/>
    <w:lvl w:ilvl="0" w:tplc="408EEA5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1D396E"/>
    <w:rsid w:val="00277E02"/>
    <w:rsid w:val="003B2321"/>
    <w:rsid w:val="004F6F76"/>
    <w:rsid w:val="006212FB"/>
    <w:rsid w:val="006F3DAB"/>
    <w:rsid w:val="0088730C"/>
    <w:rsid w:val="008C740C"/>
    <w:rsid w:val="00B20373"/>
    <w:rsid w:val="00B67C98"/>
    <w:rsid w:val="00BA5D85"/>
    <w:rsid w:val="00C2251B"/>
    <w:rsid w:val="00CD1019"/>
    <w:rsid w:val="00EB4E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B67C98"/>
    <w:pPr>
      <w:ind w:left="720"/>
      <w:contextualSpacing/>
    </w:pPr>
  </w:style>
  <w:style w:type="character" w:styleId="SayfaNumaras">
    <w:name w:val="page number"/>
    <w:basedOn w:val="VarsaylanParagrafYazTipi"/>
    <w:uiPriority w:val="99"/>
    <w:semiHidden/>
    <w:unhideWhenUsed/>
    <w:rsid w:val="008C7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D970D-126A-4920-99D9-7A63692A9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1682</Words>
  <Characters>9588</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2021-03-03T13:23:00Z</dcterms:created>
  <dcterms:modified xsi:type="dcterms:W3CDTF">2021-03-03T13:23:00Z</dcterms:modified>
</cp:coreProperties>
</file>