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7F2C3" w14:textId="21D76B4F" w:rsidR="00D23A45" w:rsidRDefault="005D06C7" w:rsidP="00912CF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D23A45">
        <w:rPr>
          <w:rFonts w:ascii="Times New Roman" w:hAnsi="Times New Roman" w:cs="Times New Roman"/>
          <w:sz w:val="24"/>
          <w:szCs w:val="24"/>
        </w:rPr>
        <w:t>…</w:t>
      </w:r>
    </w:p>
    <w:p w14:paraId="24B3BC69" w14:textId="77777777" w:rsidR="00D23A45" w:rsidRDefault="00D23A45" w:rsidP="00912CF1">
      <w:pPr>
        <w:spacing w:after="0" w:line="240" w:lineRule="auto"/>
        <w:ind w:firstLine="851"/>
        <w:jc w:val="both"/>
        <w:rPr>
          <w:rFonts w:ascii="Times New Roman" w:hAnsi="Times New Roman" w:cs="Times New Roman"/>
          <w:sz w:val="24"/>
          <w:szCs w:val="24"/>
        </w:rPr>
      </w:pPr>
    </w:p>
    <w:p w14:paraId="7E7947F7" w14:textId="54D61726" w:rsidR="00912CF1" w:rsidRDefault="00912CF1" w:rsidP="00912CF1">
      <w:pPr>
        <w:spacing w:after="0" w:line="240" w:lineRule="auto"/>
        <w:ind w:firstLine="851"/>
        <w:jc w:val="both"/>
        <w:rPr>
          <w:rFonts w:ascii="Times New Roman" w:hAnsi="Times New Roman" w:cs="Times New Roman"/>
          <w:sz w:val="24"/>
          <w:szCs w:val="24"/>
        </w:rPr>
      </w:pPr>
      <w:r w:rsidRPr="00912CF1">
        <w:rPr>
          <w:rFonts w:ascii="Times New Roman" w:hAnsi="Times New Roman" w:cs="Times New Roman"/>
          <w:sz w:val="24"/>
          <w:szCs w:val="24"/>
        </w:rPr>
        <w:t xml:space="preserve">Mahkememiz dosyasında 19/11/2019 tarihinde yapılan duruşmasında verilen ara karar gereği 2330 sayılı </w:t>
      </w:r>
      <w:r w:rsidR="005D06C7">
        <w:rPr>
          <w:rFonts w:ascii="Times New Roman" w:hAnsi="Times New Roman" w:cs="Times New Roman"/>
          <w:sz w:val="24"/>
          <w:szCs w:val="24"/>
        </w:rPr>
        <w:t>K</w:t>
      </w:r>
      <w:r w:rsidRPr="00912CF1">
        <w:rPr>
          <w:rFonts w:ascii="Times New Roman" w:hAnsi="Times New Roman" w:cs="Times New Roman"/>
          <w:sz w:val="24"/>
          <w:szCs w:val="24"/>
        </w:rPr>
        <w:t>anun</w:t>
      </w:r>
      <w:r w:rsidR="005D06C7">
        <w:rPr>
          <w:rFonts w:ascii="Times New Roman" w:hAnsi="Times New Roman" w:cs="Times New Roman"/>
          <w:sz w:val="24"/>
          <w:szCs w:val="24"/>
        </w:rPr>
        <w:t>’</w:t>
      </w:r>
      <w:r w:rsidRPr="00912CF1">
        <w:rPr>
          <w:rFonts w:ascii="Times New Roman" w:hAnsi="Times New Roman" w:cs="Times New Roman"/>
          <w:sz w:val="24"/>
          <w:szCs w:val="24"/>
        </w:rPr>
        <w:t xml:space="preserve">un 3. </w:t>
      </w:r>
      <w:r>
        <w:rPr>
          <w:rFonts w:ascii="Times New Roman" w:hAnsi="Times New Roman" w:cs="Times New Roman"/>
          <w:sz w:val="24"/>
          <w:szCs w:val="24"/>
        </w:rPr>
        <w:t>m</w:t>
      </w:r>
      <w:r w:rsidRPr="00912CF1">
        <w:rPr>
          <w:rFonts w:ascii="Times New Roman" w:hAnsi="Times New Roman" w:cs="Times New Roman"/>
          <w:sz w:val="24"/>
          <w:szCs w:val="24"/>
        </w:rPr>
        <w:t xml:space="preserve">addesinin </w:t>
      </w:r>
      <w:r w:rsidR="005D06C7">
        <w:rPr>
          <w:rFonts w:ascii="Times New Roman" w:hAnsi="Times New Roman" w:cs="Times New Roman"/>
          <w:sz w:val="24"/>
          <w:szCs w:val="24"/>
        </w:rPr>
        <w:t>(</w:t>
      </w:r>
      <w:r w:rsidRPr="00912CF1">
        <w:rPr>
          <w:rFonts w:ascii="Times New Roman" w:hAnsi="Times New Roman" w:cs="Times New Roman"/>
          <w:sz w:val="24"/>
          <w:szCs w:val="24"/>
        </w:rPr>
        <w:t>b</w:t>
      </w:r>
      <w:r w:rsidR="005D06C7">
        <w:rPr>
          <w:rFonts w:ascii="Times New Roman" w:hAnsi="Times New Roman" w:cs="Times New Roman"/>
          <w:sz w:val="24"/>
          <w:szCs w:val="24"/>
        </w:rPr>
        <w:t>)</w:t>
      </w:r>
      <w:r w:rsidRPr="00912CF1">
        <w:rPr>
          <w:rFonts w:ascii="Times New Roman" w:hAnsi="Times New Roman" w:cs="Times New Roman"/>
          <w:sz w:val="24"/>
          <w:szCs w:val="24"/>
        </w:rPr>
        <w:t xml:space="preserve"> bendindeki </w:t>
      </w:r>
      <w:r w:rsidR="005D06C7">
        <w:rPr>
          <w:rFonts w:ascii="Times New Roman" w:hAnsi="Times New Roman" w:cs="Times New Roman"/>
          <w:sz w:val="24"/>
          <w:szCs w:val="24"/>
        </w:rPr>
        <w:t>“</w:t>
      </w:r>
      <w:r w:rsidRPr="00912CF1">
        <w:rPr>
          <w:rFonts w:ascii="Times New Roman" w:hAnsi="Times New Roman" w:cs="Times New Roman"/>
          <w:sz w:val="24"/>
          <w:szCs w:val="24"/>
        </w:rPr>
        <w:t>karar tarihindeki</w:t>
      </w:r>
      <w:r w:rsidR="005D06C7">
        <w:rPr>
          <w:rFonts w:ascii="Times New Roman" w:hAnsi="Times New Roman" w:cs="Times New Roman"/>
          <w:sz w:val="24"/>
          <w:szCs w:val="24"/>
        </w:rPr>
        <w:t>”</w:t>
      </w:r>
      <w:r w:rsidRPr="00912CF1">
        <w:rPr>
          <w:rFonts w:ascii="Times New Roman" w:hAnsi="Times New Roman" w:cs="Times New Roman"/>
          <w:sz w:val="24"/>
          <w:szCs w:val="24"/>
        </w:rPr>
        <w:t xml:space="preserve"> ibaresinin Anayasanın 2. </w:t>
      </w:r>
      <w:r>
        <w:rPr>
          <w:rFonts w:ascii="Times New Roman" w:hAnsi="Times New Roman" w:cs="Times New Roman"/>
          <w:sz w:val="24"/>
          <w:szCs w:val="24"/>
        </w:rPr>
        <w:t>m</w:t>
      </w:r>
      <w:r w:rsidRPr="00912CF1">
        <w:rPr>
          <w:rFonts w:ascii="Times New Roman" w:hAnsi="Times New Roman" w:cs="Times New Roman"/>
          <w:sz w:val="24"/>
          <w:szCs w:val="24"/>
        </w:rPr>
        <w:t xml:space="preserve">addesindeki </w:t>
      </w:r>
      <w:r w:rsidR="005D06C7">
        <w:rPr>
          <w:rFonts w:ascii="Times New Roman" w:hAnsi="Times New Roman" w:cs="Times New Roman"/>
          <w:sz w:val="24"/>
          <w:szCs w:val="24"/>
        </w:rPr>
        <w:t>“</w:t>
      </w:r>
      <w:r w:rsidRPr="00912CF1">
        <w:rPr>
          <w:rFonts w:ascii="Times New Roman" w:hAnsi="Times New Roman" w:cs="Times New Roman"/>
          <w:sz w:val="24"/>
          <w:szCs w:val="24"/>
        </w:rPr>
        <w:t>hukuk devleti</w:t>
      </w:r>
      <w:r w:rsidR="005D06C7">
        <w:rPr>
          <w:rFonts w:ascii="Times New Roman" w:hAnsi="Times New Roman" w:cs="Times New Roman"/>
          <w:sz w:val="24"/>
          <w:szCs w:val="24"/>
        </w:rPr>
        <w:t>”</w:t>
      </w:r>
      <w:r w:rsidRPr="00912CF1">
        <w:rPr>
          <w:rFonts w:ascii="Times New Roman" w:hAnsi="Times New Roman" w:cs="Times New Roman"/>
          <w:sz w:val="24"/>
          <w:szCs w:val="24"/>
        </w:rPr>
        <w:t xml:space="preserve"> ilkesi ile 35. </w:t>
      </w:r>
      <w:r>
        <w:rPr>
          <w:rFonts w:ascii="Times New Roman" w:hAnsi="Times New Roman" w:cs="Times New Roman"/>
          <w:sz w:val="24"/>
          <w:szCs w:val="24"/>
        </w:rPr>
        <w:t>m</w:t>
      </w:r>
      <w:r w:rsidRPr="00912CF1">
        <w:rPr>
          <w:rFonts w:ascii="Times New Roman" w:hAnsi="Times New Roman" w:cs="Times New Roman"/>
          <w:sz w:val="24"/>
          <w:szCs w:val="24"/>
        </w:rPr>
        <w:t xml:space="preserve">addesinin mülkiyet hakkına aykırı olduğu düşünülerek yasanın iptali için anayasa mahkemesine itiraz yolu ile başvurulmasına karar verilmiş, maddenin iptali yönünden </w:t>
      </w:r>
      <w:r w:rsidR="005D06C7">
        <w:rPr>
          <w:rFonts w:ascii="Times New Roman" w:hAnsi="Times New Roman" w:cs="Times New Roman"/>
          <w:sz w:val="24"/>
          <w:szCs w:val="24"/>
        </w:rPr>
        <w:t>A</w:t>
      </w:r>
      <w:r w:rsidRPr="00912CF1">
        <w:rPr>
          <w:rFonts w:ascii="Times New Roman" w:hAnsi="Times New Roman" w:cs="Times New Roman"/>
          <w:sz w:val="24"/>
          <w:szCs w:val="24"/>
        </w:rPr>
        <w:t xml:space="preserve">nayasa </w:t>
      </w:r>
      <w:r w:rsidR="005D06C7">
        <w:rPr>
          <w:rFonts w:ascii="Times New Roman" w:hAnsi="Times New Roman" w:cs="Times New Roman"/>
          <w:sz w:val="24"/>
          <w:szCs w:val="24"/>
        </w:rPr>
        <w:t>M</w:t>
      </w:r>
      <w:r w:rsidRPr="00912CF1">
        <w:rPr>
          <w:rFonts w:ascii="Times New Roman" w:hAnsi="Times New Roman" w:cs="Times New Roman"/>
          <w:sz w:val="24"/>
          <w:szCs w:val="24"/>
        </w:rPr>
        <w:t xml:space="preserve">ahkemesine başvurulması gerekmiştir. </w:t>
      </w:r>
    </w:p>
    <w:p w14:paraId="6CE61888" w14:textId="77777777" w:rsidR="00912CF1" w:rsidRPr="00912CF1" w:rsidRDefault="00912CF1" w:rsidP="00912CF1">
      <w:pPr>
        <w:spacing w:after="0" w:line="240" w:lineRule="auto"/>
        <w:ind w:firstLine="851"/>
        <w:jc w:val="both"/>
        <w:rPr>
          <w:rFonts w:ascii="Times New Roman" w:hAnsi="Times New Roman" w:cs="Times New Roman"/>
          <w:sz w:val="24"/>
          <w:szCs w:val="24"/>
        </w:rPr>
      </w:pPr>
    </w:p>
    <w:p w14:paraId="0DCAC07A" w14:textId="78D3A48B" w:rsidR="00912CF1" w:rsidRPr="00912CF1" w:rsidRDefault="00912CF1" w:rsidP="00912CF1">
      <w:pPr>
        <w:spacing w:after="0" w:line="240" w:lineRule="auto"/>
        <w:ind w:firstLine="851"/>
        <w:jc w:val="both"/>
        <w:rPr>
          <w:rFonts w:ascii="Times New Roman" w:hAnsi="Times New Roman" w:cs="Times New Roman"/>
          <w:sz w:val="24"/>
          <w:szCs w:val="24"/>
        </w:rPr>
      </w:pPr>
      <w:r w:rsidRPr="00912CF1">
        <w:rPr>
          <w:rFonts w:ascii="Times New Roman" w:hAnsi="Times New Roman" w:cs="Times New Roman"/>
          <w:sz w:val="24"/>
          <w:szCs w:val="24"/>
        </w:rPr>
        <w:t xml:space="preserve">Polis memuru </w:t>
      </w:r>
      <w:r w:rsidR="00830351">
        <w:rPr>
          <w:rFonts w:ascii="Times New Roman" w:hAnsi="Times New Roman" w:cs="Times New Roman"/>
          <w:sz w:val="24"/>
          <w:szCs w:val="24"/>
        </w:rPr>
        <w:t>…</w:t>
      </w:r>
      <w:r w:rsidRPr="00912CF1">
        <w:rPr>
          <w:rFonts w:ascii="Times New Roman" w:hAnsi="Times New Roman" w:cs="Times New Roman"/>
          <w:sz w:val="24"/>
          <w:szCs w:val="24"/>
        </w:rPr>
        <w:t>, Adıyaman emniyet Müdürlüğü kadrosunda görevli olup,  25/12/2016 günü saat 02: 00 sıralarında, devriye görevi esnasında davalı şahsın bir bayana rahatsızlık verdiğini görmesi üzerine, şahsın kimlik kontrolü sırasında mukavemet netic</w:t>
      </w:r>
      <w:r w:rsidR="00D23A45">
        <w:rPr>
          <w:rFonts w:ascii="Times New Roman" w:hAnsi="Times New Roman" w:cs="Times New Roman"/>
          <w:sz w:val="24"/>
          <w:szCs w:val="24"/>
        </w:rPr>
        <w:t>e</w:t>
      </w:r>
      <w:r w:rsidRPr="00912CF1">
        <w:rPr>
          <w:rFonts w:ascii="Times New Roman" w:hAnsi="Times New Roman" w:cs="Times New Roman"/>
          <w:sz w:val="24"/>
          <w:szCs w:val="24"/>
        </w:rPr>
        <w:t xml:space="preserve">sinde yaralanmış, Adıyaman 4. Asliye Ceza </w:t>
      </w:r>
      <w:r w:rsidR="005D06C7">
        <w:rPr>
          <w:rFonts w:ascii="Times New Roman" w:hAnsi="Times New Roman" w:cs="Times New Roman"/>
          <w:sz w:val="24"/>
          <w:szCs w:val="24"/>
        </w:rPr>
        <w:t>M</w:t>
      </w:r>
      <w:r w:rsidRPr="00912CF1">
        <w:rPr>
          <w:rFonts w:ascii="Times New Roman" w:hAnsi="Times New Roman" w:cs="Times New Roman"/>
          <w:sz w:val="24"/>
          <w:szCs w:val="24"/>
        </w:rPr>
        <w:t xml:space="preserve">ahkemesinin 25/05/2017 tarih, 2017/137 esas, 2017/270 karar sayılı kararıyla bu yargılamadan dolayı davalının cezalandırılmasına karar verilmiş ve Emniyet Genel Müdürlüğü ödeme emri ile   polis memuru </w:t>
      </w:r>
      <w:r w:rsidR="00830351">
        <w:rPr>
          <w:rFonts w:ascii="Times New Roman" w:hAnsi="Times New Roman" w:cs="Times New Roman"/>
          <w:sz w:val="24"/>
          <w:szCs w:val="24"/>
        </w:rPr>
        <w:t>…</w:t>
      </w:r>
      <w:r w:rsidRPr="00912CF1">
        <w:rPr>
          <w:rFonts w:ascii="Times New Roman" w:hAnsi="Times New Roman" w:cs="Times New Roman"/>
          <w:sz w:val="24"/>
          <w:szCs w:val="24"/>
        </w:rPr>
        <w:t xml:space="preserve"> nakdi tazminat ödemiş, bu nedenlerle hazinenin zarara uğramasına sebebiyet veren davalının ödeme emrinin düzenlendiği tarih olan 11/07/2018 tarihinden itibaren asıl alacağa işleyecek yasal faizi ile birlikte davalıdan tahsilini arz ve  talep etmiştir.   </w:t>
      </w:r>
    </w:p>
    <w:p w14:paraId="3646B19B" w14:textId="77777777" w:rsidR="00912CF1" w:rsidRPr="00912CF1" w:rsidRDefault="00912CF1" w:rsidP="00912CF1">
      <w:pPr>
        <w:spacing w:after="0" w:line="240" w:lineRule="auto"/>
        <w:ind w:firstLine="851"/>
        <w:jc w:val="both"/>
        <w:rPr>
          <w:rFonts w:ascii="Times New Roman" w:hAnsi="Times New Roman" w:cs="Times New Roman"/>
          <w:sz w:val="24"/>
          <w:szCs w:val="24"/>
        </w:rPr>
      </w:pPr>
      <w:r w:rsidRPr="00912CF1">
        <w:rPr>
          <w:rFonts w:ascii="Times New Roman" w:hAnsi="Times New Roman" w:cs="Times New Roman"/>
          <w:sz w:val="24"/>
          <w:szCs w:val="24"/>
        </w:rPr>
        <w:tab/>
      </w:r>
    </w:p>
    <w:p w14:paraId="5118645E" w14:textId="7A3624CA" w:rsidR="00912CF1" w:rsidRDefault="00912CF1" w:rsidP="00912CF1">
      <w:pPr>
        <w:tabs>
          <w:tab w:val="left" w:pos="851"/>
        </w:tabs>
        <w:spacing w:after="0" w:line="240" w:lineRule="auto"/>
        <w:ind w:firstLine="851"/>
        <w:jc w:val="both"/>
        <w:rPr>
          <w:rFonts w:ascii="Times New Roman" w:hAnsi="Times New Roman" w:cs="Times New Roman"/>
          <w:sz w:val="24"/>
          <w:szCs w:val="24"/>
        </w:rPr>
      </w:pPr>
      <w:r w:rsidRPr="00912CF1">
        <w:rPr>
          <w:rFonts w:ascii="Times New Roman" w:hAnsi="Times New Roman" w:cs="Times New Roman"/>
          <w:sz w:val="24"/>
          <w:szCs w:val="24"/>
        </w:rPr>
        <w:t>Anayasa</w:t>
      </w:r>
      <w:r w:rsidR="00843AED">
        <w:rPr>
          <w:rFonts w:ascii="Times New Roman" w:hAnsi="Times New Roman" w:cs="Times New Roman"/>
          <w:sz w:val="24"/>
          <w:szCs w:val="24"/>
        </w:rPr>
        <w:t>’</w:t>
      </w:r>
      <w:r w:rsidRPr="00912CF1">
        <w:rPr>
          <w:rFonts w:ascii="Times New Roman" w:hAnsi="Times New Roman" w:cs="Times New Roman"/>
          <w:sz w:val="24"/>
          <w:szCs w:val="24"/>
        </w:rPr>
        <w:t xml:space="preserve">nın </w:t>
      </w:r>
      <w:r w:rsidR="005D06C7">
        <w:rPr>
          <w:rFonts w:ascii="Times New Roman" w:hAnsi="Times New Roman" w:cs="Times New Roman"/>
          <w:sz w:val="24"/>
          <w:szCs w:val="24"/>
        </w:rPr>
        <w:t>“</w:t>
      </w:r>
      <w:r w:rsidRPr="00912CF1">
        <w:rPr>
          <w:rFonts w:ascii="Times New Roman" w:hAnsi="Times New Roman" w:cs="Times New Roman"/>
          <w:sz w:val="24"/>
          <w:szCs w:val="24"/>
        </w:rPr>
        <w:t>Cumhuriyetin nitelikleri</w:t>
      </w:r>
      <w:r w:rsidR="005D06C7">
        <w:rPr>
          <w:rFonts w:ascii="Times New Roman" w:hAnsi="Times New Roman" w:cs="Times New Roman"/>
          <w:sz w:val="24"/>
          <w:szCs w:val="24"/>
        </w:rPr>
        <w:t>”</w:t>
      </w:r>
      <w:r w:rsidRPr="00912CF1">
        <w:rPr>
          <w:rFonts w:ascii="Times New Roman" w:hAnsi="Times New Roman" w:cs="Times New Roman"/>
          <w:sz w:val="24"/>
          <w:szCs w:val="24"/>
        </w:rPr>
        <w:t xml:space="preserve"> başlıklı 2. maddesi </w:t>
      </w:r>
      <w:r w:rsidR="005D06C7">
        <w:rPr>
          <w:rFonts w:ascii="Times New Roman" w:hAnsi="Times New Roman" w:cs="Times New Roman"/>
          <w:sz w:val="24"/>
          <w:szCs w:val="24"/>
        </w:rPr>
        <w:t>“</w:t>
      </w:r>
      <w:r w:rsidRPr="00912CF1">
        <w:rPr>
          <w:rFonts w:ascii="Times New Roman" w:hAnsi="Times New Roman" w:cs="Times New Roman"/>
          <w:sz w:val="24"/>
          <w:szCs w:val="24"/>
        </w:rPr>
        <w:t>Türkiye Cumhuriyeti, toplumun huzuru, millî dayanışma ve adalet anlayışı içinde, insan haklarına saygılı, Atatürk milliyetçiliğine bağlı, başlangıçta belirtilen temel ilkelere dayanan, demokratik, lâik ve sosyal bir hukuk Devletidir</w:t>
      </w:r>
      <w:r w:rsidR="005D06C7">
        <w:rPr>
          <w:rFonts w:ascii="Times New Roman" w:hAnsi="Times New Roman" w:cs="Times New Roman"/>
          <w:sz w:val="24"/>
          <w:szCs w:val="24"/>
        </w:rPr>
        <w:t>”</w:t>
      </w:r>
      <w:r w:rsidRPr="00912CF1">
        <w:rPr>
          <w:rFonts w:ascii="Times New Roman" w:hAnsi="Times New Roman" w:cs="Times New Roman"/>
          <w:sz w:val="24"/>
          <w:szCs w:val="24"/>
        </w:rPr>
        <w:t xml:space="preserve"> hükmünü içermektedir.</w:t>
      </w:r>
    </w:p>
    <w:p w14:paraId="2F0ED541" w14:textId="77777777" w:rsidR="00912CF1" w:rsidRPr="00912CF1" w:rsidRDefault="00912CF1" w:rsidP="00912CF1">
      <w:pPr>
        <w:spacing w:after="0" w:line="240" w:lineRule="auto"/>
        <w:ind w:firstLine="851"/>
        <w:jc w:val="both"/>
        <w:rPr>
          <w:rFonts w:ascii="Times New Roman" w:hAnsi="Times New Roman" w:cs="Times New Roman"/>
          <w:sz w:val="24"/>
          <w:szCs w:val="24"/>
        </w:rPr>
      </w:pPr>
    </w:p>
    <w:p w14:paraId="2FCF5AEB" w14:textId="25E33EE7" w:rsidR="00912CF1" w:rsidRPr="00912CF1" w:rsidRDefault="00912CF1" w:rsidP="00912CF1">
      <w:pPr>
        <w:spacing w:after="0" w:line="240" w:lineRule="auto"/>
        <w:ind w:firstLine="851"/>
        <w:jc w:val="both"/>
        <w:rPr>
          <w:rFonts w:ascii="Times New Roman" w:hAnsi="Times New Roman" w:cs="Times New Roman"/>
          <w:sz w:val="24"/>
          <w:szCs w:val="24"/>
        </w:rPr>
      </w:pPr>
      <w:r w:rsidRPr="00912CF1">
        <w:rPr>
          <w:rFonts w:ascii="Times New Roman" w:hAnsi="Times New Roman" w:cs="Times New Roman"/>
          <w:sz w:val="24"/>
          <w:szCs w:val="24"/>
        </w:rPr>
        <w:t xml:space="preserve">Bu madde ile Türkiye Cumhuriyeti’nin temel niteliği </w:t>
      </w:r>
      <w:r w:rsidR="005D06C7">
        <w:rPr>
          <w:rFonts w:ascii="Times New Roman" w:hAnsi="Times New Roman" w:cs="Times New Roman"/>
          <w:sz w:val="24"/>
          <w:szCs w:val="24"/>
        </w:rPr>
        <w:t>“</w:t>
      </w:r>
      <w:r w:rsidRPr="00912CF1">
        <w:rPr>
          <w:rFonts w:ascii="Times New Roman" w:hAnsi="Times New Roman" w:cs="Times New Roman"/>
          <w:sz w:val="24"/>
          <w:szCs w:val="24"/>
        </w:rPr>
        <w:t>hukuk devleti</w:t>
      </w:r>
      <w:r w:rsidR="005D06C7">
        <w:rPr>
          <w:rFonts w:ascii="Times New Roman" w:hAnsi="Times New Roman" w:cs="Times New Roman"/>
          <w:sz w:val="24"/>
          <w:szCs w:val="24"/>
        </w:rPr>
        <w:t>”</w:t>
      </w:r>
      <w:r w:rsidRPr="00912CF1">
        <w:rPr>
          <w:rFonts w:ascii="Times New Roman" w:hAnsi="Times New Roman" w:cs="Times New Roman"/>
          <w:sz w:val="24"/>
          <w:szCs w:val="24"/>
        </w:rPr>
        <w:t xml:space="preserve"> olarak tayin edilmiştir. </w:t>
      </w:r>
      <w:r w:rsidR="005D06C7">
        <w:rPr>
          <w:rFonts w:ascii="Times New Roman" w:hAnsi="Times New Roman" w:cs="Times New Roman"/>
          <w:sz w:val="24"/>
          <w:szCs w:val="24"/>
        </w:rPr>
        <w:t>“</w:t>
      </w:r>
      <w:r w:rsidRPr="00912CF1">
        <w:rPr>
          <w:rFonts w:ascii="Times New Roman" w:hAnsi="Times New Roman" w:cs="Times New Roman"/>
          <w:sz w:val="24"/>
          <w:szCs w:val="24"/>
        </w:rPr>
        <w:t>Hukuk devleti; insan haklarına saygı gösteren ve bu hakları koruyucu adil bir hukuk düzeni kuran ve bunu devam ettirmeye kendini zorunlu sayan ve bütün faaliyetlerinde hukuka ve Anayasaya uyan devlettir.</w:t>
      </w:r>
      <w:r w:rsidR="005D06C7">
        <w:rPr>
          <w:rFonts w:ascii="Times New Roman" w:hAnsi="Times New Roman" w:cs="Times New Roman"/>
          <w:sz w:val="24"/>
          <w:szCs w:val="24"/>
        </w:rPr>
        <w:t>”</w:t>
      </w:r>
      <w:r w:rsidRPr="00912CF1">
        <w:rPr>
          <w:rFonts w:ascii="Times New Roman" w:hAnsi="Times New Roman" w:cs="Times New Roman"/>
          <w:sz w:val="24"/>
          <w:szCs w:val="24"/>
        </w:rPr>
        <w:t xml:space="preserve"> Hukuk devleti ilkesi; hukuki güvenilirlik, öngörülebilirlik, müktesep hak, aleyhe kanunların geçmişe yürümemesi ilkelerini de içinde barındırmaktadır.</w:t>
      </w:r>
    </w:p>
    <w:p w14:paraId="40DFAB02" w14:textId="77777777" w:rsidR="00912CF1" w:rsidRPr="00912CF1" w:rsidRDefault="00912CF1" w:rsidP="00912CF1">
      <w:pPr>
        <w:spacing w:after="0" w:line="240" w:lineRule="auto"/>
        <w:ind w:firstLine="851"/>
        <w:jc w:val="both"/>
        <w:rPr>
          <w:rFonts w:ascii="Times New Roman" w:hAnsi="Times New Roman" w:cs="Times New Roman"/>
          <w:sz w:val="24"/>
          <w:szCs w:val="24"/>
        </w:rPr>
      </w:pPr>
    </w:p>
    <w:p w14:paraId="5FB04A0F" w14:textId="23F9A72C" w:rsidR="00912CF1" w:rsidRPr="00912CF1" w:rsidRDefault="00912CF1" w:rsidP="00912CF1">
      <w:pPr>
        <w:spacing w:after="0" w:line="240" w:lineRule="auto"/>
        <w:ind w:firstLine="851"/>
        <w:jc w:val="both"/>
        <w:rPr>
          <w:rFonts w:ascii="Times New Roman" w:hAnsi="Times New Roman" w:cs="Times New Roman"/>
          <w:sz w:val="24"/>
          <w:szCs w:val="24"/>
        </w:rPr>
      </w:pPr>
      <w:r w:rsidRPr="00912CF1">
        <w:rPr>
          <w:rFonts w:ascii="Times New Roman" w:hAnsi="Times New Roman" w:cs="Times New Roman"/>
          <w:sz w:val="24"/>
          <w:szCs w:val="24"/>
        </w:rPr>
        <w:t xml:space="preserve">Anayasanın 36. maddesi ise </w:t>
      </w:r>
      <w:r w:rsidR="005D06C7">
        <w:rPr>
          <w:rFonts w:ascii="Times New Roman" w:hAnsi="Times New Roman" w:cs="Times New Roman"/>
          <w:sz w:val="24"/>
          <w:szCs w:val="24"/>
        </w:rPr>
        <w:t>“</w:t>
      </w:r>
      <w:r w:rsidRPr="00912CF1">
        <w:rPr>
          <w:rFonts w:ascii="Times New Roman" w:hAnsi="Times New Roman" w:cs="Times New Roman"/>
          <w:sz w:val="24"/>
          <w:szCs w:val="24"/>
        </w:rPr>
        <w:t>(Değişik: 3/10/2001-4709/14 md.) Herkes, meşrû vasıta ve yollardan faydalanmak suretiyle yargı mercileri önünde davacı veya davalı olarak iddia ve savunma ile adil yargılanma hakkına sahiptir.</w:t>
      </w:r>
      <w:r w:rsidR="005D06C7">
        <w:rPr>
          <w:rFonts w:ascii="Times New Roman" w:hAnsi="Times New Roman" w:cs="Times New Roman"/>
          <w:sz w:val="24"/>
          <w:szCs w:val="24"/>
        </w:rPr>
        <w:t>”</w:t>
      </w:r>
      <w:r w:rsidRPr="00912CF1">
        <w:rPr>
          <w:rFonts w:ascii="Times New Roman" w:hAnsi="Times New Roman" w:cs="Times New Roman"/>
          <w:sz w:val="24"/>
          <w:szCs w:val="24"/>
        </w:rPr>
        <w:t xml:space="preserve"> hükmünü içermektedir.</w:t>
      </w:r>
    </w:p>
    <w:p w14:paraId="09161597" w14:textId="77777777" w:rsidR="00912CF1" w:rsidRPr="00912CF1" w:rsidRDefault="00912CF1" w:rsidP="00912CF1">
      <w:pPr>
        <w:spacing w:after="0" w:line="240" w:lineRule="auto"/>
        <w:ind w:firstLine="851"/>
        <w:jc w:val="both"/>
        <w:rPr>
          <w:rFonts w:ascii="Times New Roman" w:hAnsi="Times New Roman" w:cs="Times New Roman"/>
          <w:sz w:val="24"/>
          <w:szCs w:val="24"/>
        </w:rPr>
      </w:pPr>
    </w:p>
    <w:p w14:paraId="2F470A2A" w14:textId="41E1FF31" w:rsidR="00912CF1" w:rsidRDefault="00912CF1" w:rsidP="00912CF1">
      <w:pPr>
        <w:spacing w:after="0" w:line="240" w:lineRule="auto"/>
        <w:ind w:firstLine="851"/>
        <w:jc w:val="both"/>
        <w:rPr>
          <w:rFonts w:ascii="Times New Roman" w:hAnsi="Times New Roman" w:cs="Times New Roman"/>
          <w:sz w:val="24"/>
          <w:szCs w:val="24"/>
        </w:rPr>
      </w:pPr>
      <w:r w:rsidRPr="00912CF1">
        <w:rPr>
          <w:rFonts w:ascii="Times New Roman" w:hAnsi="Times New Roman" w:cs="Times New Roman"/>
          <w:sz w:val="24"/>
          <w:szCs w:val="24"/>
        </w:rPr>
        <w:t xml:space="preserve">2330 sayılı </w:t>
      </w:r>
      <w:r w:rsidR="005D06C7">
        <w:rPr>
          <w:rFonts w:ascii="Times New Roman" w:hAnsi="Times New Roman" w:cs="Times New Roman"/>
          <w:sz w:val="24"/>
          <w:szCs w:val="24"/>
        </w:rPr>
        <w:t>“</w:t>
      </w:r>
      <w:r w:rsidR="005D06C7" w:rsidRPr="00912CF1">
        <w:rPr>
          <w:rFonts w:ascii="Times New Roman" w:hAnsi="Times New Roman" w:cs="Times New Roman"/>
          <w:sz w:val="24"/>
          <w:szCs w:val="24"/>
        </w:rPr>
        <w:t xml:space="preserve">Nakdi Tazminat </w:t>
      </w:r>
      <w:r w:rsidR="005D06C7">
        <w:rPr>
          <w:rFonts w:ascii="Times New Roman" w:hAnsi="Times New Roman" w:cs="Times New Roman"/>
          <w:sz w:val="24"/>
          <w:szCs w:val="24"/>
        </w:rPr>
        <w:t>v</w:t>
      </w:r>
      <w:r w:rsidR="005D06C7" w:rsidRPr="00912CF1">
        <w:rPr>
          <w:rFonts w:ascii="Times New Roman" w:hAnsi="Times New Roman" w:cs="Times New Roman"/>
          <w:sz w:val="24"/>
          <w:szCs w:val="24"/>
        </w:rPr>
        <w:t>e Aylık Bağlanması Hakkında Kanun</w:t>
      </w:r>
      <w:r w:rsidR="005D06C7">
        <w:rPr>
          <w:rFonts w:ascii="Times New Roman" w:hAnsi="Times New Roman" w:cs="Times New Roman"/>
          <w:sz w:val="24"/>
          <w:szCs w:val="24"/>
        </w:rPr>
        <w:t>”</w:t>
      </w:r>
      <w:r w:rsidRPr="00912CF1">
        <w:rPr>
          <w:rFonts w:ascii="Times New Roman" w:hAnsi="Times New Roman" w:cs="Times New Roman"/>
          <w:sz w:val="24"/>
          <w:szCs w:val="24"/>
        </w:rPr>
        <w:t xml:space="preserve"> 3. </w:t>
      </w:r>
      <w:r>
        <w:rPr>
          <w:rFonts w:ascii="Times New Roman" w:hAnsi="Times New Roman" w:cs="Times New Roman"/>
          <w:sz w:val="24"/>
          <w:szCs w:val="24"/>
        </w:rPr>
        <w:t>m</w:t>
      </w:r>
      <w:r w:rsidRPr="00912CF1">
        <w:rPr>
          <w:rFonts w:ascii="Times New Roman" w:hAnsi="Times New Roman" w:cs="Times New Roman"/>
          <w:sz w:val="24"/>
          <w:szCs w:val="24"/>
        </w:rPr>
        <w:t xml:space="preserve">addesinin b) bendi (Değişik: 1/4/1998- 4356/1 md.)   </w:t>
      </w:r>
      <w:r w:rsidR="005D06C7">
        <w:rPr>
          <w:rFonts w:ascii="Times New Roman" w:hAnsi="Times New Roman" w:cs="Times New Roman"/>
          <w:sz w:val="24"/>
          <w:szCs w:val="24"/>
        </w:rPr>
        <w:t>“</w:t>
      </w:r>
      <w:r w:rsidRPr="00912CF1">
        <w:rPr>
          <w:rFonts w:ascii="Times New Roman" w:hAnsi="Times New Roman" w:cs="Times New Roman"/>
          <w:sz w:val="24"/>
          <w:szCs w:val="24"/>
        </w:rPr>
        <w:t>Yaşamak için gerekli hareketleri yapmaktan aciz ve hayatını başkasının yardım ve desteği ile sürdürebilecek şekilde malül olanlara 200 katı, diğer engelli hâle gelenlere (a) bendinde belirtilen tutarın %25</w:t>
      </w:r>
      <w:r w:rsidR="005D06C7">
        <w:rPr>
          <w:rFonts w:ascii="Times New Roman" w:hAnsi="Times New Roman" w:cs="Times New Roman"/>
          <w:sz w:val="24"/>
          <w:szCs w:val="24"/>
        </w:rPr>
        <w:t xml:space="preserve"> </w:t>
      </w:r>
      <w:r w:rsidRPr="00912CF1">
        <w:rPr>
          <w:rFonts w:ascii="Times New Roman" w:hAnsi="Times New Roman" w:cs="Times New Roman"/>
          <w:sz w:val="24"/>
          <w:szCs w:val="24"/>
        </w:rPr>
        <w:t>inden %75</w:t>
      </w:r>
      <w:r w:rsidR="005D06C7">
        <w:rPr>
          <w:rFonts w:ascii="Times New Roman" w:hAnsi="Times New Roman" w:cs="Times New Roman"/>
          <w:sz w:val="24"/>
          <w:szCs w:val="24"/>
        </w:rPr>
        <w:t xml:space="preserve"> </w:t>
      </w:r>
      <w:r w:rsidRPr="00912CF1">
        <w:rPr>
          <w:rFonts w:ascii="Times New Roman" w:hAnsi="Times New Roman" w:cs="Times New Roman"/>
          <w:sz w:val="24"/>
          <w:szCs w:val="24"/>
        </w:rPr>
        <w:t>ine kadar, yaralananlara ise %20</w:t>
      </w:r>
      <w:r w:rsidR="005D06C7">
        <w:rPr>
          <w:rFonts w:ascii="Times New Roman" w:hAnsi="Times New Roman" w:cs="Times New Roman"/>
          <w:sz w:val="24"/>
          <w:szCs w:val="24"/>
        </w:rPr>
        <w:t xml:space="preserve"> </w:t>
      </w:r>
      <w:r w:rsidRPr="00912CF1">
        <w:rPr>
          <w:rFonts w:ascii="Times New Roman" w:hAnsi="Times New Roman" w:cs="Times New Roman"/>
          <w:sz w:val="24"/>
          <w:szCs w:val="24"/>
        </w:rPr>
        <w:t>sini geçmemek üzere engellilik ve yaralanma derecesine göre, (1) Nakdi tazminat ödenir. Bu nakdi tazminatın tespitine esas tutulacak aylık; tazminat verilmesine dair karar tarihindeki en yüksek Devlet memuru aylığının (Ek gösterge dahil) brüt tutarıdır.</w:t>
      </w:r>
      <w:r w:rsidR="005D06C7">
        <w:rPr>
          <w:rFonts w:ascii="Times New Roman" w:hAnsi="Times New Roman" w:cs="Times New Roman"/>
          <w:sz w:val="24"/>
          <w:szCs w:val="24"/>
        </w:rPr>
        <w:t>”</w:t>
      </w:r>
      <w:r w:rsidRPr="00912CF1">
        <w:rPr>
          <w:rFonts w:ascii="Times New Roman" w:hAnsi="Times New Roman" w:cs="Times New Roman"/>
          <w:sz w:val="24"/>
          <w:szCs w:val="24"/>
        </w:rPr>
        <w:t xml:space="preserve">   hükmünü içermesi nedeniyle devletin ilgili kolluk personeline ödeyeceği tazminatın hesabında karar tarihindeki devlet memuru aylığının brüt tutarı hesaba alınacak </w:t>
      </w:r>
      <w:r w:rsidR="00D23A45" w:rsidRPr="00912CF1">
        <w:rPr>
          <w:rFonts w:ascii="Times New Roman" w:hAnsi="Times New Roman" w:cs="Times New Roman"/>
          <w:sz w:val="24"/>
          <w:szCs w:val="24"/>
        </w:rPr>
        <w:t>olup,</w:t>
      </w:r>
      <w:r w:rsidRPr="00912CF1">
        <w:rPr>
          <w:rFonts w:ascii="Times New Roman" w:hAnsi="Times New Roman" w:cs="Times New Roman"/>
          <w:sz w:val="24"/>
          <w:szCs w:val="24"/>
        </w:rPr>
        <w:t xml:space="preserve"> ödenen bedelin rücusu için de daha sonra ilgili kişiden talepte bulunulacaktır.  Yargıtay'ın istikrar bulmuş kararlarında ise hesaplanacak tazminatın karar tarihindeki en yüksek devlet memuru aylığının brüt tutarı değil de fiilin gerçekleştiği tarihteki devlet memuru aylığının brüt tutarının baz alınması gerektiği şeklinde hükümler verilmiştir.</w:t>
      </w:r>
      <w:r>
        <w:rPr>
          <w:rFonts w:ascii="Times New Roman" w:hAnsi="Times New Roman" w:cs="Times New Roman"/>
          <w:sz w:val="24"/>
          <w:szCs w:val="24"/>
        </w:rPr>
        <w:t xml:space="preserve"> </w:t>
      </w:r>
      <w:r w:rsidRPr="00912CF1">
        <w:rPr>
          <w:rFonts w:ascii="Times New Roman" w:hAnsi="Times New Roman" w:cs="Times New Roman"/>
          <w:sz w:val="24"/>
          <w:szCs w:val="24"/>
        </w:rPr>
        <w:t xml:space="preserve">Mahkememizce yapılan değerlendirmede kanun maddesinde açıkça karar tarihindeki tutarların baz alınacağı yazılı iken </w:t>
      </w:r>
      <w:r>
        <w:rPr>
          <w:rFonts w:ascii="Times New Roman" w:hAnsi="Times New Roman" w:cs="Times New Roman"/>
          <w:sz w:val="24"/>
          <w:szCs w:val="24"/>
        </w:rPr>
        <w:t>Y</w:t>
      </w:r>
      <w:r w:rsidRPr="00912CF1">
        <w:rPr>
          <w:rFonts w:ascii="Times New Roman" w:hAnsi="Times New Roman" w:cs="Times New Roman"/>
          <w:sz w:val="24"/>
          <w:szCs w:val="24"/>
        </w:rPr>
        <w:t xml:space="preserve">argıtayın istikrar bulmuş kararlarında ise (Yargıtay 4. Hukuk 2019/2266 esas, 2019/4250karar </w:t>
      </w:r>
      <w:r w:rsidR="005D06C7">
        <w:rPr>
          <w:rFonts w:ascii="Times New Roman" w:hAnsi="Times New Roman" w:cs="Times New Roman"/>
          <w:sz w:val="24"/>
          <w:szCs w:val="24"/>
        </w:rPr>
        <w:t>“</w:t>
      </w:r>
      <w:r w:rsidRPr="00912CF1">
        <w:rPr>
          <w:rFonts w:ascii="Times New Roman" w:hAnsi="Times New Roman" w:cs="Times New Roman"/>
          <w:sz w:val="24"/>
          <w:szCs w:val="24"/>
        </w:rPr>
        <w:t xml:space="preserve"> 2330 </w:t>
      </w:r>
      <w:r w:rsidRPr="00912CF1">
        <w:rPr>
          <w:rFonts w:ascii="Times New Roman" w:hAnsi="Times New Roman" w:cs="Times New Roman"/>
          <w:sz w:val="24"/>
          <w:szCs w:val="24"/>
        </w:rPr>
        <w:lastRenderedPageBreak/>
        <w:t xml:space="preserve">sayılı Kanun’un 3. maddesinde yaralanan görevliye ödenecek tazminatın karar günündeki en yüksek Devlet memuru aylığı esas alınarak hesaplanacağı belirtilmekte ise de, buna göre hesaplanıp ödenen nakdi tazminatın tamamı davalı </w:t>
      </w:r>
      <w:r w:rsidR="00830351">
        <w:rPr>
          <w:rFonts w:ascii="Times New Roman" w:hAnsi="Times New Roman" w:cs="Times New Roman"/>
          <w:sz w:val="24"/>
          <w:szCs w:val="24"/>
        </w:rPr>
        <w:t>…</w:t>
      </w:r>
      <w:r w:rsidRPr="00912CF1">
        <w:rPr>
          <w:rFonts w:ascii="Times New Roman" w:hAnsi="Times New Roman" w:cs="Times New Roman"/>
          <w:sz w:val="24"/>
          <w:szCs w:val="24"/>
        </w:rPr>
        <w:t xml:space="preserve"> rücu edilemez. Davacı idarenin, nakdi tazminatı daha geç ödemesi nedeniyle artan tazminat miktarından davalı </w:t>
      </w:r>
      <w:r w:rsidR="00830351">
        <w:rPr>
          <w:rFonts w:ascii="Times New Roman" w:hAnsi="Times New Roman" w:cs="Times New Roman"/>
          <w:sz w:val="24"/>
          <w:szCs w:val="24"/>
        </w:rPr>
        <w:t>…</w:t>
      </w:r>
      <w:r w:rsidRPr="00912CF1">
        <w:rPr>
          <w:rFonts w:ascii="Times New Roman" w:hAnsi="Times New Roman" w:cs="Times New Roman"/>
          <w:sz w:val="24"/>
          <w:szCs w:val="24"/>
        </w:rPr>
        <w:t xml:space="preserve"> sorumlu olmasını gerektirmez Mahkemece açıklanan olgular gözetilerek, davalı </w:t>
      </w:r>
      <w:r w:rsidR="00830351">
        <w:rPr>
          <w:rFonts w:ascii="Times New Roman" w:hAnsi="Times New Roman" w:cs="Times New Roman"/>
          <w:sz w:val="24"/>
          <w:szCs w:val="24"/>
        </w:rPr>
        <w:t>…</w:t>
      </w:r>
      <w:r w:rsidRPr="00912CF1">
        <w:rPr>
          <w:rFonts w:ascii="Times New Roman" w:hAnsi="Times New Roman" w:cs="Times New Roman"/>
          <w:sz w:val="24"/>
          <w:szCs w:val="24"/>
        </w:rPr>
        <w:t xml:space="preserve"> sorumluluğunun olay günündeki verilere ve bu bağlamda olay günündeki katsayılara göre yaptırılacak hesaplama doğrultusunda belirlenmesi gerekirken, karar gününde yürürlükte bulunan katsayılara göre hesaplanan miktar üzerinden istemin kabul edilmiş olması usul ve yasaya uygun düşmediğinden, kararın bozulması gerekmiştir.) olay tarihindeki verilerin baz alınması gerektiği vurgulanmıştır.</w:t>
      </w:r>
    </w:p>
    <w:p w14:paraId="1E5863AB" w14:textId="77777777" w:rsidR="00912CF1" w:rsidRPr="00912CF1" w:rsidRDefault="00912CF1" w:rsidP="00912CF1">
      <w:pPr>
        <w:spacing w:after="0" w:line="240" w:lineRule="auto"/>
        <w:ind w:firstLine="851"/>
        <w:jc w:val="both"/>
        <w:rPr>
          <w:rFonts w:ascii="Times New Roman" w:hAnsi="Times New Roman" w:cs="Times New Roman"/>
          <w:sz w:val="24"/>
          <w:szCs w:val="24"/>
        </w:rPr>
      </w:pPr>
    </w:p>
    <w:p w14:paraId="1244886E" w14:textId="32920DBB" w:rsidR="00912CF1" w:rsidRDefault="00912CF1" w:rsidP="00912CF1">
      <w:pPr>
        <w:tabs>
          <w:tab w:val="left" w:pos="851"/>
        </w:tabs>
        <w:spacing w:after="0" w:line="240" w:lineRule="auto"/>
        <w:ind w:firstLine="851"/>
        <w:jc w:val="both"/>
        <w:rPr>
          <w:rFonts w:ascii="Times New Roman" w:hAnsi="Times New Roman" w:cs="Times New Roman"/>
          <w:sz w:val="24"/>
          <w:szCs w:val="24"/>
        </w:rPr>
      </w:pPr>
      <w:r w:rsidRPr="00912CF1">
        <w:rPr>
          <w:rFonts w:ascii="Times New Roman" w:hAnsi="Times New Roman" w:cs="Times New Roman"/>
          <w:sz w:val="24"/>
          <w:szCs w:val="24"/>
        </w:rPr>
        <w:t xml:space="preserve">Kanun maddesi ile </w:t>
      </w:r>
      <w:r>
        <w:rPr>
          <w:rFonts w:ascii="Times New Roman" w:hAnsi="Times New Roman" w:cs="Times New Roman"/>
          <w:sz w:val="24"/>
          <w:szCs w:val="24"/>
        </w:rPr>
        <w:t>Y</w:t>
      </w:r>
      <w:r w:rsidRPr="00912CF1">
        <w:rPr>
          <w:rFonts w:ascii="Times New Roman" w:hAnsi="Times New Roman" w:cs="Times New Roman"/>
          <w:sz w:val="24"/>
          <w:szCs w:val="24"/>
        </w:rPr>
        <w:t xml:space="preserve">argıtay kararları çelişmiş olup, </w:t>
      </w:r>
      <w:r>
        <w:rPr>
          <w:rFonts w:ascii="Times New Roman" w:hAnsi="Times New Roman" w:cs="Times New Roman"/>
          <w:sz w:val="24"/>
          <w:szCs w:val="24"/>
        </w:rPr>
        <w:t>Y</w:t>
      </w:r>
      <w:r w:rsidRPr="00912CF1">
        <w:rPr>
          <w:rFonts w:ascii="Times New Roman" w:hAnsi="Times New Roman" w:cs="Times New Roman"/>
          <w:sz w:val="24"/>
          <w:szCs w:val="24"/>
        </w:rPr>
        <w:t>argıtay kararında da bahsedildiği üzere tazminat miktarının belirlenmesinde olay tarihindeki verilerin değil de karar tarihindeki verilen baz alınması tazminat miktarını yükseltecek olup ilgili kişiden kaynaklanmayan olası gecikmeler nedeniyle daha fazla tazminata hükmedilmesine neden olacaktır. Bu durumun ise davalı tarafın anayasaca korunan mülkiyet hakkına yönelik bir ihlal sonucu ile beraber hukuk devleti ilkesine yönelik aykırılık oluşturduğu düşüncesiyle ilgili kanun maddesindeki ibarenin iptal edilmesi için başvuru yapılmasına dair mahkememizce karar alınmıştır.</w:t>
      </w:r>
    </w:p>
    <w:p w14:paraId="535DAB99" w14:textId="515DB062" w:rsidR="00912CF1" w:rsidRPr="00912CF1" w:rsidRDefault="00912CF1" w:rsidP="00912CF1">
      <w:pPr>
        <w:spacing w:after="0" w:line="240" w:lineRule="auto"/>
        <w:ind w:firstLine="851"/>
        <w:jc w:val="both"/>
        <w:rPr>
          <w:rFonts w:ascii="Times New Roman" w:hAnsi="Times New Roman" w:cs="Times New Roman"/>
          <w:sz w:val="24"/>
          <w:szCs w:val="24"/>
        </w:rPr>
      </w:pPr>
      <w:r w:rsidRPr="00912CF1">
        <w:rPr>
          <w:rFonts w:ascii="Times New Roman" w:hAnsi="Times New Roman" w:cs="Times New Roman"/>
          <w:sz w:val="24"/>
          <w:szCs w:val="24"/>
        </w:rPr>
        <w:tab/>
      </w:r>
    </w:p>
    <w:p w14:paraId="4B8CEB37" w14:textId="575E227B" w:rsidR="00912CF1" w:rsidRDefault="00912CF1" w:rsidP="00912CF1">
      <w:pPr>
        <w:spacing w:after="0" w:line="240" w:lineRule="auto"/>
        <w:ind w:firstLine="851"/>
        <w:jc w:val="both"/>
        <w:rPr>
          <w:rFonts w:ascii="Times New Roman" w:hAnsi="Times New Roman" w:cs="Times New Roman"/>
          <w:sz w:val="24"/>
          <w:szCs w:val="24"/>
        </w:rPr>
      </w:pPr>
      <w:r w:rsidRPr="00912CF1">
        <w:rPr>
          <w:rFonts w:ascii="Times New Roman" w:hAnsi="Times New Roman" w:cs="Times New Roman"/>
          <w:sz w:val="24"/>
          <w:szCs w:val="24"/>
        </w:rPr>
        <w:t xml:space="preserve">SONUÇ VE İSTEM: Yukarıda açıklanan nedenlerle; </w:t>
      </w:r>
    </w:p>
    <w:p w14:paraId="1B2372A5" w14:textId="77777777" w:rsidR="00912CF1" w:rsidRPr="00912CF1" w:rsidRDefault="00912CF1" w:rsidP="00912CF1">
      <w:pPr>
        <w:spacing w:after="0" w:line="240" w:lineRule="auto"/>
        <w:ind w:firstLine="851"/>
        <w:jc w:val="both"/>
        <w:rPr>
          <w:rFonts w:ascii="Times New Roman" w:hAnsi="Times New Roman" w:cs="Times New Roman"/>
          <w:sz w:val="24"/>
          <w:szCs w:val="24"/>
        </w:rPr>
      </w:pPr>
    </w:p>
    <w:p w14:paraId="7CF6C65B" w14:textId="3F7FC6C7" w:rsidR="00300395" w:rsidRPr="00912CF1" w:rsidRDefault="00912CF1" w:rsidP="00912CF1">
      <w:pPr>
        <w:spacing w:after="0" w:line="240" w:lineRule="auto"/>
        <w:ind w:firstLine="851"/>
        <w:jc w:val="both"/>
        <w:rPr>
          <w:rFonts w:ascii="Times New Roman" w:hAnsi="Times New Roman" w:cs="Times New Roman"/>
          <w:sz w:val="24"/>
          <w:szCs w:val="24"/>
        </w:rPr>
      </w:pPr>
      <w:r w:rsidRPr="00912CF1">
        <w:rPr>
          <w:rFonts w:ascii="Times New Roman" w:hAnsi="Times New Roman" w:cs="Times New Roman"/>
          <w:sz w:val="24"/>
          <w:szCs w:val="24"/>
        </w:rPr>
        <w:t xml:space="preserve">2330 sayılı </w:t>
      </w:r>
      <w:r w:rsidR="005D06C7">
        <w:rPr>
          <w:rFonts w:ascii="Times New Roman" w:hAnsi="Times New Roman" w:cs="Times New Roman"/>
          <w:sz w:val="24"/>
          <w:szCs w:val="24"/>
        </w:rPr>
        <w:t>K</w:t>
      </w:r>
      <w:r w:rsidRPr="00912CF1">
        <w:rPr>
          <w:rFonts w:ascii="Times New Roman" w:hAnsi="Times New Roman" w:cs="Times New Roman"/>
          <w:sz w:val="24"/>
          <w:szCs w:val="24"/>
        </w:rPr>
        <w:t>anunun 3.</w:t>
      </w:r>
      <w:r w:rsidR="005D06C7">
        <w:rPr>
          <w:rFonts w:ascii="Times New Roman" w:hAnsi="Times New Roman" w:cs="Times New Roman"/>
          <w:sz w:val="24"/>
          <w:szCs w:val="24"/>
        </w:rPr>
        <w:t xml:space="preserve"> </w:t>
      </w:r>
      <w:r w:rsidRPr="00912CF1">
        <w:rPr>
          <w:rFonts w:ascii="Times New Roman" w:hAnsi="Times New Roman" w:cs="Times New Roman"/>
          <w:sz w:val="24"/>
          <w:szCs w:val="24"/>
        </w:rPr>
        <w:t xml:space="preserve">maddesinin bendindeki </w:t>
      </w:r>
      <w:r w:rsidR="005D06C7">
        <w:rPr>
          <w:rFonts w:ascii="Times New Roman" w:hAnsi="Times New Roman" w:cs="Times New Roman"/>
          <w:sz w:val="24"/>
          <w:szCs w:val="24"/>
        </w:rPr>
        <w:t>“</w:t>
      </w:r>
      <w:r w:rsidRPr="00912CF1">
        <w:rPr>
          <w:rFonts w:ascii="Times New Roman" w:hAnsi="Times New Roman" w:cs="Times New Roman"/>
          <w:sz w:val="24"/>
          <w:szCs w:val="24"/>
        </w:rPr>
        <w:t>karar tarihindeki</w:t>
      </w:r>
      <w:r w:rsidR="005D06C7">
        <w:rPr>
          <w:rFonts w:ascii="Times New Roman" w:hAnsi="Times New Roman" w:cs="Times New Roman"/>
          <w:sz w:val="24"/>
          <w:szCs w:val="24"/>
        </w:rPr>
        <w:t>”</w:t>
      </w:r>
      <w:r w:rsidRPr="00912CF1">
        <w:rPr>
          <w:rFonts w:ascii="Times New Roman" w:hAnsi="Times New Roman" w:cs="Times New Roman"/>
          <w:sz w:val="24"/>
          <w:szCs w:val="24"/>
        </w:rPr>
        <w:t xml:space="preserve"> ibaresinin Anayasanın 2. </w:t>
      </w:r>
      <w:r>
        <w:rPr>
          <w:rFonts w:ascii="Times New Roman" w:hAnsi="Times New Roman" w:cs="Times New Roman"/>
          <w:sz w:val="24"/>
          <w:szCs w:val="24"/>
        </w:rPr>
        <w:t>m</w:t>
      </w:r>
      <w:r w:rsidRPr="00912CF1">
        <w:rPr>
          <w:rFonts w:ascii="Times New Roman" w:hAnsi="Times New Roman" w:cs="Times New Roman"/>
          <w:sz w:val="24"/>
          <w:szCs w:val="24"/>
        </w:rPr>
        <w:t xml:space="preserve">addesindeki </w:t>
      </w:r>
      <w:r w:rsidR="005D06C7">
        <w:rPr>
          <w:rFonts w:ascii="Times New Roman" w:hAnsi="Times New Roman" w:cs="Times New Roman"/>
          <w:sz w:val="24"/>
          <w:szCs w:val="24"/>
        </w:rPr>
        <w:t>“</w:t>
      </w:r>
      <w:r w:rsidRPr="00912CF1">
        <w:rPr>
          <w:rFonts w:ascii="Times New Roman" w:hAnsi="Times New Roman" w:cs="Times New Roman"/>
          <w:sz w:val="24"/>
          <w:szCs w:val="24"/>
        </w:rPr>
        <w:t>Hukuk Devleti</w:t>
      </w:r>
      <w:r w:rsidR="005D06C7">
        <w:rPr>
          <w:rFonts w:ascii="Times New Roman" w:hAnsi="Times New Roman" w:cs="Times New Roman"/>
          <w:sz w:val="24"/>
          <w:szCs w:val="24"/>
        </w:rPr>
        <w:t>”</w:t>
      </w:r>
      <w:r w:rsidRPr="00912CF1">
        <w:rPr>
          <w:rFonts w:ascii="Times New Roman" w:hAnsi="Times New Roman" w:cs="Times New Roman"/>
          <w:sz w:val="24"/>
          <w:szCs w:val="24"/>
        </w:rPr>
        <w:t xml:space="preserve"> ilkesi ile 35. </w:t>
      </w:r>
      <w:r>
        <w:rPr>
          <w:rFonts w:ascii="Times New Roman" w:hAnsi="Times New Roman" w:cs="Times New Roman"/>
          <w:sz w:val="24"/>
          <w:szCs w:val="24"/>
        </w:rPr>
        <w:t>m</w:t>
      </w:r>
      <w:r w:rsidRPr="00912CF1">
        <w:rPr>
          <w:rFonts w:ascii="Times New Roman" w:hAnsi="Times New Roman" w:cs="Times New Roman"/>
          <w:sz w:val="24"/>
          <w:szCs w:val="24"/>
        </w:rPr>
        <w:t>addenin mülkiyet hakkına aykırı olduğu düşüncesiyle kanun maddesindeki bu ibarenin ip</w:t>
      </w:r>
      <w:bookmarkStart w:id="0" w:name="_GoBack"/>
      <w:bookmarkEnd w:id="0"/>
      <w:r w:rsidRPr="00912CF1">
        <w:rPr>
          <w:rFonts w:ascii="Times New Roman" w:hAnsi="Times New Roman" w:cs="Times New Roman"/>
          <w:sz w:val="24"/>
          <w:szCs w:val="24"/>
        </w:rPr>
        <w:t>taline karar verilmesine arz olunur.</w:t>
      </w:r>
      <w:r w:rsidR="005D06C7">
        <w:rPr>
          <w:rFonts w:ascii="Times New Roman" w:hAnsi="Times New Roman" w:cs="Times New Roman"/>
          <w:sz w:val="24"/>
          <w:szCs w:val="24"/>
        </w:rPr>
        <w:t>”</w:t>
      </w:r>
    </w:p>
    <w:sectPr w:rsidR="00300395" w:rsidRPr="00912CF1" w:rsidSect="00912CF1">
      <w:footerReference w:type="default" r:id="rId6"/>
      <w:headerReference w:type="first" r:id="rId7"/>
      <w:pgSz w:w="11906" w:h="16838"/>
      <w:pgMar w:top="1985"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DDD7D" w14:textId="77777777" w:rsidR="008F6CB5" w:rsidRDefault="008F6CB5" w:rsidP="00912CF1">
      <w:pPr>
        <w:spacing w:after="0" w:line="240" w:lineRule="auto"/>
      </w:pPr>
      <w:r>
        <w:separator/>
      </w:r>
    </w:p>
  </w:endnote>
  <w:endnote w:type="continuationSeparator" w:id="0">
    <w:p w14:paraId="0FA27BDC" w14:textId="77777777" w:rsidR="008F6CB5" w:rsidRDefault="008F6CB5" w:rsidP="0091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16853"/>
      <w:docPartObj>
        <w:docPartGallery w:val="Page Numbers (Bottom of Page)"/>
        <w:docPartUnique/>
      </w:docPartObj>
    </w:sdtPr>
    <w:sdtEndPr/>
    <w:sdtContent>
      <w:p w14:paraId="2ED6A4EC" w14:textId="3D1B1BB2" w:rsidR="00912CF1" w:rsidRDefault="00912CF1">
        <w:pPr>
          <w:pStyle w:val="AltBilgi"/>
          <w:jc w:val="right"/>
        </w:pPr>
        <w:r>
          <w:fldChar w:fldCharType="begin"/>
        </w:r>
        <w:r>
          <w:instrText>PAGE   \* MERGEFORMAT</w:instrText>
        </w:r>
        <w:r>
          <w:fldChar w:fldCharType="separate"/>
        </w:r>
        <w:r>
          <w:t>2</w:t>
        </w:r>
        <w:r>
          <w:fldChar w:fldCharType="end"/>
        </w:r>
      </w:p>
    </w:sdtContent>
  </w:sdt>
  <w:p w14:paraId="75EE1BFF" w14:textId="77777777" w:rsidR="00912CF1" w:rsidRDefault="00912CF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8E6F9" w14:textId="77777777" w:rsidR="008F6CB5" w:rsidRDefault="008F6CB5" w:rsidP="00912CF1">
      <w:pPr>
        <w:spacing w:after="0" w:line="240" w:lineRule="auto"/>
      </w:pPr>
      <w:r>
        <w:separator/>
      </w:r>
    </w:p>
  </w:footnote>
  <w:footnote w:type="continuationSeparator" w:id="0">
    <w:p w14:paraId="0E6E4527" w14:textId="77777777" w:rsidR="008F6CB5" w:rsidRDefault="008F6CB5" w:rsidP="00912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4AF55" w14:textId="0CCABFBB" w:rsidR="00912CF1" w:rsidRDefault="00912CF1" w:rsidP="00912CF1">
    <w:pPr>
      <w:pStyle w:val="stBilgi"/>
      <w:tabs>
        <w:tab w:val="clear" w:pos="4536"/>
        <w:tab w:val="clear" w:pos="9072"/>
        <w:tab w:val="left" w:pos="2507"/>
      </w:tabs>
    </w:pPr>
    <w:r w:rsidRPr="004B3633">
      <w:t>Esas Sayısı   : 20</w:t>
    </w:r>
    <w:r>
      <w:t>20/2</w:t>
    </w:r>
  </w:p>
  <w:p w14:paraId="13E72A52" w14:textId="166D397C" w:rsidR="00912CF1" w:rsidRDefault="00912CF1" w:rsidP="00912CF1">
    <w:pPr>
      <w:pStyle w:val="stBilgi"/>
    </w:pPr>
    <w:r w:rsidRPr="004B3633">
      <w:t>Karar Sayısı : 20</w:t>
    </w:r>
    <w:r>
      <w:t>20</w:t>
    </w:r>
    <w:r w:rsidRPr="004B3633">
      <w:t>/</w:t>
    </w:r>
    <w:r w:rsidR="00B817D0">
      <w:t>1</w:t>
    </w:r>
  </w:p>
  <w:p w14:paraId="1EF2AC2A" w14:textId="77777777" w:rsidR="00912CF1" w:rsidRPr="00912CF1" w:rsidRDefault="00912CF1" w:rsidP="00912CF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1B"/>
    <w:rsid w:val="001B20BD"/>
    <w:rsid w:val="00246D1B"/>
    <w:rsid w:val="00300395"/>
    <w:rsid w:val="005D06C7"/>
    <w:rsid w:val="00830351"/>
    <w:rsid w:val="00843AED"/>
    <w:rsid w:val="00850AF1"/>
    <w:rsid w:val="008F6CB5"/>
    <w:rsid w:val="00912CF1"/>
    <w:rsid w:val="00B817D0"/>
    <w:rsid w:val="00C46851"/>
    <w:rsid w:val="00D23A45"/>
    <w:rsid w:val="00EF12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BF6B"/>
  <w15:chartTrackingRefBased/>
  <w15:docId w15:val="{06815E01-A4BF-4CD9-8F05-B4EC8AAA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12C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2CF1"/>
  </w:style>
  <w:style w:type="paragraph" w:styleId="AltBilgi">
    <w:name w:val="footer"/>
    <w:basedOn w:val="Normal"/>
    <w:link w:val="AltBilgiChar"/>
    <w:uiPriority w:val="99"/>
    <w:unhideWhenUsed/>
    <w:rsid w:val="00912C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1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793</Words>
  <Characters>4524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Tevfik Tolga ÖREN</dc:creator>
  <cp:keywords/>
  <dc:description/>
  <cp:lastModifiedBy>Mahide DEMIRAG</cp:lastModifiedBy>
  <cp:revision>9</cp:revision>
  <dcterms:created xsi:type="dcterms:W3CDTF">2020-01-02T07:53:00Z</dcterms:created>
  <dcterms:modified xsi:type="dcterms:W3CDTF">2020-03-06T06:10:00Z</dcterms:modified>
</cp:coreProperties>
</file>