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014" w:rsidRPr="006523E2" w:rsidRDefault="00013077" w:rsidP="00772903">
      <w:pPr>
        <w:suppressAutoHyphens w:val="0"/>
        <w:overflowPunct/>
        <w:autoSpaceDE/>
        <w:jc w:val="both"/>
        <w:textAlignment w:val="auto"/>
        <w:rPr>
          <w:rFonts w:eastAsia="Calibri"/>
          <w:color w:val="00000A"/>
          <w:sz w:val="24"/>
          <w:szCs w:val="24"/>
          <w:lang w:eastAsia="en-US"/>
        </w:rPr>
      </w:pPr>
      <w:bookmarkStart w:id="0" w:name="_GoBack"/>
      <w:bookmarkEnd w:id="0"/>
      <w:r w:rsidRPr="006523E2">
        <w:rPr>
          <w:rFonts w:eastAsia="Calibri"/>
          <w:color w:val="00000A"/>
          <w:sz w:val="24"/>
          <w:szCs w:val="24"/>
          <w:lang w:eastAsia="en-US"/>
        </w:rPr>
        <w:t xml:space="preserve">Esas Sayısı </w:t>
      </w:r>
      <w:r w:rsidR="00975AD5">
        <w:rPr>
          <w:rFonts w:eastAsia="Calibri"/>
          <w:color w:val="00000A"/>
          <w:sz w:val="24"/>
          <w:szCs w:val="24"/>
          <w:lang w:eastAsia="en-US"/>
        </w:rPr>
        <w:t xml:space="preserve"> </w:t>
      </w:r>
      <w:r w:rsidRPr="006523E2">
        <w:rPr>
          <w:rFonts w:eastAsia="Calibri"/>
          <w:color w:val="00000A"/>
          <w:sz w:val="24"/>
          <w:szCs w:val="24"/>
          <w:lang w:eastAsia="en-US"/>
        </w:rPr>
        <w:t>: 2019/</w:t>
      </w:r>
      <w:r w:rsidR="003D07D6">
        <w:rPr>
          <w:rFonts w:eastAsia="Calibri"/>
          <w:color w:val="00000A"/>
          <w:sz w:val="24"/>
          <w:szCs w:val="24"/>
          <w:lang w:eastAsia="en-US"/>
        </w:rPr>
        <w:t>62</w:t>
      </w:r>
    </w:p>
    <w:p w:rsidR="00844014" w:rsidRPr="006523E2" w:rsidRDefault="00844014" w:rsidP="00772903">
      <w:pPr>
        <w:suppressAutoHyphens w:val="0"/>
        <w:overflowPunct/>
        <w:autoSpaceDE/>
        <w:jc w:val="both"/>
        <w:textAlignment w:val="auto"/>
        <w:rPr>
          <w:rFonts w:eastAsia="Calibri"/>
          <w:color w:val="00000A"/>
          <w:sz w:val="24"/>
          <w:szCs w:val="24"/>
          <w:lang w:eastAsia="en-US"/>
        </w:rPr>
      </w:pPr>
      <w:r w:rsidRPr="006523E2">
        <w:rPr>
          <w:rFonts w:eastAsia="Calibri"/>
          <w:color w:val="00000A"/>
          <w:sz w:val="24"/>
          <w:szCs w:val="24"/>
          <w:lang w:eastAsia="en-US"/>
        </w:rPr>
        <w:t>Karar Sayısı: 2019/</w:t>
      </w:r>
      <w:r w:rsidR="00975AD5">
        <w:rPr>
          <w:rFonts w:eastAsia="Calibri"/>
          <w:color w:val="00000A"/>
          <w:sz w:val="24"/>
          <w:szCs w:val="24"/>
          <w:lang w:eastAsia="en-US"/>
        </w:rPr>
        <w:t>98</w:t>
      </w:r>
    </w:p>
    <w:p w:rsidR="00844014" w:rsidRPr="006523E2" w:rsidRDefault="00844014" w:rsidP="00772903">
      <w:pPr>
        <w:suppressAutoHyphens w:val="0"/>
        <w:overflowPunct/>
        <w:autoSpaceDE/>
        <w:ind w:firstLine="851"/>
        <w:jc w:val="both"/>
        <w:textAlignment w:val="auto"/>
        <w:rPr>
          <w:rFonts w:eastAsia="Calibri"/>
          <w:color w:val="00000A"/>
          <w:sz w:val="24"/>
          <w:szCs w:val="24"/>
          <w:lang w:eastAsia="en-US"/>
        </w:rPr>
      </w:pPr>
    </w:p>
    <w:p w:rsidR="00844014" w:rsidRPr="006523E2" w:rsidRDefault="00844014" w:rsidP="00772903">
      <w:pPr>
        <w:suppressAutoHyphens w:val="0"/>
        <w:overflowPunct/>
        <w:autoSpaceDE/>
        <w:ind w:firstLine="851"/>
        <w:jc w:val="both"/>
        <w:textAlignment w:val="auto"/>
        <w:rPr>
          <w:rFonts w:eastAsia="Calibri"/>
          <w:color w:val="00000A"/>
          <w:sz w:val="24"/>
          <w:szCs w:val="24"/>
          <w:lang w:eastAsia="en-US"/>
        </w:rPr>
      </w:pPr>
    </w:p>
    <w:p w:rsidR="003D07D6" w:rsidRDefault="00103342" w:rsidP="00772903">
      <w:pPr>
        <w:tabs>
          <w:tab w:val="left" w:pos="851"/>
        </w:tabs>
        <w:suppressAutoHyphens w:val="0"/>
        <w:overflowPunct/>
        <w:autoSpaceDE/>
        <w:ind w:firstLine="851"/>
        <w:jc w:val="both"/>
        <w:textAlignment w:val="auto"/>
        <w:rPr>
          <w:rFonts w:eastAsia="Calibri"/>
          <w:color w:val="00000A"/>
          <w:sz w:val="24"/>
          <w:szCs w:val="24"/>
          <w:lang w:eastAsia="en-US"/>
        </w:rPr>
      </w:pPr>
      <w:r>
        <w:rPr>
          <w:rFonts w:eastAsia="Calibri"/>
          <w:color w:val="00000A"/>
          <w:sz w:val="24"/>
          <w:szCs w:val="24"/>
          <w:lang w:eastAsia="en-US"/>
        </w:rPr>
        <w:t>“</w:t>
      </w:r>
      <w:r w:rsidR="003D07D6">
        <w:rPr>
          <w:rFonts w:eastAsia="Calibri"/>
          <w:color w:val="00000A"/>
          <w:sz w:val="24"/>
          <w:szCs w:val="24"/>
          <w:lang w:eastAsia="en-US"/>
        </w:rPr>
        <w:t>...</w:t>
      </w:r>
    </w:p>
    <w:p w:rsidR="003D07D6" w:rsidRDefault="003D07D6" w:rsidP="00772903">
      <w:pPr>
        <w:tabs>
          <w:tab w:val="left" w:pos="851"/>
        </w:tabs>
        <w:suppressAutoHyphens w:val="0"/>
        <w:overflowPunct/>
        <w:autoSpaceDE/>
        <w:ind w:firstLine="851"/>
        <w:jc w:val="both"/>
        <w:textAlignment w:val="auto"/>
        <w:rPr>
          <w:rFonts w:eastAsia="Calibri"/>
          <w:color w:val="00000A"/>
          <w:sz w:val="24"/>
          <w:szCs w:val="24"/>
          <w:lang w:eastAsia="en-US"/>
        </w:rPr>
      </w:pPr>
    </w:p>
    <w:p w:rsidR="00821791" w:rsidRPr="00821791" w:rsidRDefault="00772903" w:rsidP="00772903">
      <w:pPr>
        <w:tabs>
          <w:tab w:val="left" w:pos="851"/>
        </w:tabs>
        <w:suppressAutoHyphens w:val="0"/>
        <w:overflowPunct/>
        <w:autoSpaceDE/>
        <w:ind w:firstLine="851"/>
        <w:jc w:val="both"/>
        <w:textAlignment w:val="auto"/>
        <w:rPr>
          <w:rFonts w:eastAsia="Calibri"/>
          <w:color w:val="00000A"/>
          <w:sz w:val="24"/>
          <w:szCs w:val="24"/>
          <w:lang w:eastAsia="en-US"/>
        </w:rPr>
      </w:pPr>
      <w:r>
        <w:rPr>
          <w:rFonts w:eastAsia="Calibri"/>
          <w:color w:val="00000A"/>
          <w:sz w:val="24"/>
          <w:szCs w:val="24"/>
          <w:lang w:eastAsia="en-US"/>
        </w:rPr>
        <w:t>…</w:t>
      </w:r>
      <w:r w:rsidR="00821791" w:rsidRPr="00821791">
        <w:rPr>
          <w:rFonts w:eastAsia="Calibri"/>
          <w:color w:val="00000A"/>
          <w:sz w:val="24"/>
          <w:szCs w:val="24"/>
          <w:lang w:eastAsia="en-US"/>
        </w:rPr>
        <w:t xml:space="preserve"> vekili </w:t>
      </w:r>
      <w:r>
        <w:rPr>
          <w:rFonts w:eastAsia="Calibri"/>
          <w:color w:val="00000A"/>
          <w:sz w:val="24"/>
          <w:szCs w:val="24"/>
          <w:lang w:eastAsia="en-US"/>
        </w:rPr>
        <w:t>…</w:t>
      </w:r>
      <w:r w:rsidR="00821791" w:rsidRPr="00821791">
        <w:rPr>
          <w:rFonts w:eastAsia="Calibri"/>
          <w:color w:val="00000A"/>
          <w:sz w:val="24"/>
          <w:szCs w:val="24"/>
          <w:lang w:eastAsia="en-US"/>
        </w:rPr>
        <w:t xml:space="preserve"> tarafından davacının davalı </w:t>
      </w:r>
      <w:r>
        <w:rPr>
          <w:rFonts w:eastAsia="Calibri"/>
          <w:color w:val="00000A"/>
          <w:sz w:val="24"/>
          <w:szCs w:val="24"/>
          <w:lang w:eastAsia="en-US"/>
        </w:rPr>
        <w:t>İ</w:t>
      </w:r>
      <w:r w:rsidR="00821791" w:rsidRPr="00821791">
        <w:rPr>
          <w:rFonts w:eastAsia="Calibri"/>
          <w:color w:val="00000A"/>
          <w:sz w:val="24"/>
          <w:szCs w:val="24"/>
          <w:lang w:eastAsia="en-US"/>
        </w:rPr>
        <w:t>şveren nezdinde</w:t>
      </w:r>
      <w:r w:rsidR="00821791">
        <w:rPr>
          <w:rFonts w:eastAsia="Calibri"/>
          <w:color w:val="00000A"/>
          <w:sz w:val="24"/>
          <w:szCs w:val="24"/>
          <w:lang w:eastAsia="en-US"/>
        </w:rPr>
        <w:t xml:space="preserve"> </w:t>
      </w:r>
      <w:r w:rsidR="00821791" w:rsidRPr="00821791">
        <w:rPr>
          <w:rFonts w:eastAsia="Calibri"/>
          <w:color w:val="00000A"/>
          <w:sz w:val="24"/>
          <w:szCs w:val="24"/>
          <w:lang w:eastAsia="en-US"/>
        </w:rPr>
        <w:t xml:space="preserve">geçen çalışmalarının 5953 sayılı Basın İş Kanunu kapsamında olmasına karşın, Davalı tarafından </w:t>
      </w:r>
      <w:r w:rsidR="00103342">
        <w:rPr>
          <w:rFonts w:eastAsia="Calibri"/>
          <w:color w:val="00000A"/>
          <w:sz w:val="24"/>
          <w:szCs w:val="24"/>
          <w:lang w:eastAsia="en-US"/>
        </w:rPr>
        <w:t>“</w:t>
      </w:r>
      <w:r w:rsidR="00821791" w:rsidRPr="00821791">
        <w:rPr>
          <w:rFonts w:eastAsia="Calibri"/>
          <w:color w:val="00000A"/>
          <w:sz w:val="24"/>
          <w:szCs w:val="24"/>
          <w:lang w:eastAsia="en-US"/>
        </w:rPr>
        <w:t>01.10.2008 tarihinden 01.07.2015 tarihine</w:t>
      </w:r>
      <w:r w:rsidR="00103342">
        <w:rPr>
          <w:rFonts w:eastAsia="Calibri"/>
          <w:color w:val="00000A"/>
          <w:sz w:val="24"/>
          <w:szCs w:val="24"/>
          <w:lang w:eastAsia="en-US"/>
        </w:rPr>
        <w:t>”</w:t>
      </w:r>
      <w:r w:rsidR="00821791" w:rsidRPr="00821791">
        <w:rPr>
          <w:rFonts w:eastAsia="Calibri"/>
          <w:color w:val="00000A"/>
          <w:sz w:val="24"/>
          <w:szCs w:val="24"/>
          <w:lang w:eastAsia="en-US"/>
        </w:rPr>
        <w:t xml:space="preserve"> kadar olan çalışmalar için 4857 sayılı</w:t>
      </w:r>
      <w:r w:rsidR="00821791">
        <w:rPr>
          <w:rFonts w:eastAsia="Calibri"/>
          <w:color w:val="00000A"/>
          <w:sz w:val="24"/>
          <w:szCs w:val="24"/>
          <w:lang w:eastAsia="en-US"/>
        </w:rPr>
        <w:t xml:space="preserve"> </w:t>
      </w:r>
      <w:r w:rsidR="00821791" w:rsidRPr="00821791">
        <w:rPr>
          <w:rFonts w:eastAsia="Calibri"/>
          <w:color w:val="00000A"/>
          <w:sz w:val="24"/>
          <w:szCs w:val="24"/>
          <w:lang w:eastAsia="en-US"/>
        </w:rPr>
        <w:t>İş Yasasına tabi bildirimde bulunulması nedeniyle davacının belirtilen dönemlerde İşveren yanındaki çalışmalarının 5953 sayılı Kanun kapsamında olduğunun ve bun</w:t>
      </w:r>
      <w:r w:rsidR="00821791">
        <w:rPr>
          <w:rFonts w:eastAsia="Calibri"/>
          <w:color w:val="00000A"/>
          <w:sz w:val="24"/>
          <w:szCs w:val="24"/>
          <w:lang w:eastAsia="en-US"/>
        </w:rPr>
        <w:t xml:space="preserve">a göre primlerinin </w:t>
      </w:r>
      <w:r w:rsidR="00821791" w:rsidRPr="00821791">
        <w:rPr>
          <w:rFonts w:eastAsia="Calibri"/>
          <w:color w:val="00000A"/>
          <w:sz w:val="24"/>
          <w:szCs w:val="24"/>
          <w:lang w:eastAsia="en-US"/>
        </w:rPr>
        <w:t xml:space="preserve">yatırılması (2A-3A kapsamında) gerektiğinin tespit edilmesi, davacının çalışmalarının 506 sayılı Yasanın Ek 5 maddesi kapsamında kalan </w:t>
      </w:r>
      <w:r>
        <w:rPr>
          <w:rFonts w:eastAsia="Calibri"/>
          <w:color w:val="00000A"/>
          <w:sz w:val="24"/>
          <w:szCs w:val="24"/>
          <w:lang w:eastAsia="en-US"/>
        </w:rPr>
        <w:t>i</w:t>
      </w:r>
      <w:r w:rsidR="00821791" w:rsidRPr="00821791">
        <w:rPr>
          <w:rFonts w:eastAsia="Calibri"/>
          <w:color w:val="00000A"/>
          <w:sz w:val="24"/>
          <w:szCs w:val="24"/>
          <w:lang w:eastAsia="en-US"/>
        </w:rPr>
        <w:t>tibari hizmet olarak kabul ve tespitine karar verilmesine ilişkin mahkememiz nezdinde dava ikame edilmiştir.</w:t>
      </w:r>
    </w:p>
    <w:p w:rsidR="00772903" w:rsidRDefault="00772903" w:rsidP="00772903">
      <w:pPr>
        <w:tabs>
          <w:tab w:val="left" w:pos="851"/>
        </w:tabs>
        <w:suppressAutoHyphens w:val="0"/>
        <w:overflowPunct/>
        <w:autoSpaceDE/>
        <w:ind w:firstLine="851"/>
        <w:jc w:val="both"/>
        <w:textAlignment w:val="auto"/>
        <w:rPr>
          <w:rFonts w:eastAsia="Calibri"/>
          <w:color w:val="00000A"/>
          <w:sz w:val="24"/>
          <w:szCs w:val="24"/>
          <w:lang w:eastAsia="en-US"/>
        </w:rPr>
      </w:pPr>
    </w:p>
    <w:p w:rsidR="00821791" w:rsidRPr="00821791" w:rsidRDefault="00821791" w:rsidP="00772903">
      <w:pPr>
        <w:tabs>
          <w:tab w:val="left" w:pos="851"/>
        </w:tabs>
        <w:suppressAutoHyphens w:val="0"/>
        <w:overflowPunct/>
        <w:autoSpaceDE/>
        <w:ind w:firstLine="851"/>
        <w:jc w:val="both"/>
        <w:textAlignment w:val="auto"/>
        <w:rPr>
          <w:rFonts w:eastAsia="Calibri"/>
          <w:color w:val="00000A"/>
          <w:sz w:val="24"/>
          <w:szCs w:val="24"/>
          <w:lang w:eastAsia="en-US"/>
        </w:rPr>
      </w:pPr>
      <w:r w:rsidRPr="00821791">
        <w:rPr>
          <w:rFonts w:eastAsia="Calibri"/>
          <w:color w:val="00000A"/>
          <w:sz w:val="24"/>
          <w:szCs w:val="24"/>
          <w:lang w:eastAsia="en-US"/>
        </w:rPr>
        <w:t xml:space="preserve">Davacı vekili yargılama aşamasında dosyaya ibraz ettiği dilekçesinde Anayasaya aykırılık iddiasında bulunmuştur. Davacı vekili dilekçesinde özetle; Mülga 506 sayılı Yasa Döneminde </w:t>
      </w:r>
      <w:r w:rsidR="00103342">
        <w:rPr>
          <w:rFonts w:eastAsia="Calibri"/>
          <w:color w:val="00000A"/>
          <w:sz w:val="24"/>
          <w:szCs w:val="24"/>
          <w:lang w:eastAsia="en-US"/>
        </w:rPr>
        <w:t>“</w:t>
      </w:r>
      <w:r w:rsidRPr="00821791">
        <w:rPr>
          <w:rFonts w:eastAsia="Calibri"/>
          <w:color w:val="00000A"/>
          <w:sz w:val="24"/>
          <w:szCs w:val="24"/>
          <w:lang w:eastAsia="en-US"/>
        </w:rPr>
        <w:t>İtibari Hizmet Düzenlemesinin</w:t>
      </w:r>
      <w:r w:rsidR="00103342">
        <w:rPr>
          <w:rFonts w:eastAsia="Calibri"/>
          <w:color w:val="00000A"/>
          <w:sz w:val="24"/>
          <w:szCs w:val="24"/>
          <w:lang w:eastAsia="en-US"/>
        </w:rPr>
        <w:t>”</w:t>
      </w:r>
      <w:r w:rsidRPr="00821791">
        <w:rPr>
          <w:rFonts w:eastAsia="Calibri"/>
          <w:color w:val="00000A"/>
          <w:sz w:val="24"/>
          <w:szCs w:val="24"/>
          <w:lang w:eastAsia="en-US"/>
        </w:rPr>
        <w:t xml:space="preserve"> olduğunu,  5510 sayılı Yasanın yürürlüğe girdiği dönemde, itibari hizmetin fiili hizmet zammı adını aldığını, bu düzenleme ile gazetecilere tanınan hakkın ortadan kaldırıldığını, 10.01.2013 tarihinde 6385 sayılı yasa ile</w:t>
      </w:r>
      <w:r>
        <w:rPr>
          <w:rFonts w:eastAsia="Calibri"/>
          <w:color w:val="00000A"/>
          <w:sz w:val="24"/>
          <w:szCs w:val="24"/>
          <w:lang w:eastAsia="en-US"/>
        </w:rPr>
        <w:t xml:space="preserve"> </w:t>
      </w:r>
      <w:r w:rsidRPr="00821791">
        <w:rPr>
          <w:rFonts w:eastAsia="Calibri"/>
          <w:color w:val="00000A"/>
          <w:sz w:val="24"/>
          <w:szCs w:val="24"/>
          <w:lang w:eastAsia="en-US"/>
        </w:rPr>
        <w:t>yapılan düzenlemede tekrar bu hakkın gazetecilere tanındığını, ancak bu kez de kapsama sadece Basın Kartı sahibi olan gazetecilerin alındığını, ancak davacının basın kartının olmadığını ve mevcut şartlarda basın kartı almasının</w:t>
      </w:r>
      <w:r w:rsidR="0094615A">
        <w:rPr>
          <w:rFonts w:eastAsia="Calibri"/>
          <w:color w:val="00000A"/>
          <w:sz w:val="24"/>
          <w:szCs w:val="24"/>
          <w:lang w:eastAsia="en-US"/>
        </w:rPr>
        <w:t xml:space="preserve"> </w:t>
      </w:r>
      <w:r w:rsidRPr="00821791">
        <w:rPr>
          <w:rFonts w:eastAsia="Calibri"/>
          <w:color w:val="00000A"/>
          <w:sz w:val="24"/>
          <w:szCs w:val="24"/>
          <w:lang w:eastAsia="en-US"/>
        </w:rPr>
        <w:t>da mümkün olmadığını, zira Basın Kartı</w:t>
      </w:r>
      <w:r w:rsidR="0094615A">
        <w:rPr>
          <w:rFonts w:eastAsia="Calibri"/>
          <w:color w:val="00000A"/>
          <w:sz w:val="24"/>
          <w:szCs w:val="24"/>
          <w:lang w:eastAsia="en-US"/>
        </w:rPr>
        <w:t xml:space="preserve"> </w:t>
      </w:r>
      <w:r w:rsidRPr="00821791">
        <w:rPr>
          <w:rFonts w:eastAsia="Calibri"/>
          <w:color w:val="00000A"/>
          <w:sz w:val="24"/>
          <w:szCs w:val="24"/>
          <w:lang w:eastAsia="en-US"/>
        </w:rPr>
        <w:t xml:space="preserve">sahibi olabilmek için 25.08.2015 Tarihli 29456 sayılı Resmi Gazete'de yayınlanan </w:t>
      </w:r>
      <w:r w:rsidR="00103342">
        <w:rPr>
          <w:rFonts w:eastAsia="Calibri"/>
          <w:color w:val="00000A"/>
          <w:sz w:val="24"/>
          <w:szCs w:val="24"/>
          <w:lang w:eastAsia="en-US"/>
        </w:rPr>
        <w:t>“</w:t>
      </w:r>
      <w:r w:rsidRPr="00821791">
        <w:rPr>
          <w:rFonts w:eastAsia="Calibri"/>
          <w:color w:val="00000A"/>
          <w:sz w:val="24"/>
          <w:szCs w:val="24"/>
          <w:lang w:eastAsia="en-US"/>
        </w:rPr>
        <w:t>Basın Kartı Yönetmeliği'nin belirlediği şartların gerçekleşmesinin zorunlu olduğunu, davalı işverenin davacıyı Basın İş Kanununa göre çalıştırmaması nedeni ile anılan madde şartlarının</w:t>
      </w:r>
      <w:r w:rsidR="0094615A">
        <w:rPr>
          <w:rFonts w:eastAsia="Calibri"/>
          <w:color w:val="00000A"/>
          <w:sz w:val="24"/>
          <w:szCs w:val="24"/>
          <w:lang w:eastAsia="en-US"/>
        </w:rPr>
        <w:t xml:space="preserve"> </w:t>
      </w:r>
      <w:r w:rsidRPr="00821791">
        <w:rPr>
          <w:rFonts w:eastAsia="Calibri"/>
          <w:color w:val="00000A"/>
          <w:sz w:val="24"/>
          <w:szCs w:val="24"/>
          <w:lang w:eastAsia="en-US"/>
        </w:rPr>
        <w:t xml:space="preserve">gerçekleşmediğini, hali hazırdaki mevcut düzenlemeler çerçevesinde davacının fiilen ve hukuken basın kartı alabilmesinin mümkün olmadığını, davacının hakkını alabilmesinin öncelikle böyle bir hakkının varlığının tespiti neticesinde ve HMK 106. </w:t>
      </w:r>
      <w:r w:rsidR="005430A4">
        <w:rPr>
          <w:rFonts w:eastAsia="Calibri"/>
          <w:color w:val="00000A"/>
          <w:sz w:val="24"/>
          <w:szCs w:val="24"/>
          <w:lang w:eastAsia="en-US"/>
        </w:rPr>
        <w:t>m</w:t>
      </w:r>
      <w:r w:rsidRPr="00821791">
        <w:rPr>
          <w:rFonts w:eastAsia="Calibri"/>
          <w:color w:val="00000A"/>
          <w:sz w:val="24"/>
          <w:szCs w:val="24"/>
          <w:lang w:eastAsia="en-US"/>
        </w:rPr>
        <w:t>adde gereğince</w:t>
      </w:r>
      <w:r w:rsidR="0094615A">
        <w:rPr>
          <w:rFonts w:eastAsia="Calibri"/>
          <w:color w:val="00000A"/>
          <w:sz w:val="24"/>
          <w:szCs w:val="24"/>
          <w:lang w:eastAsia="en-US"/>
        </w:rPr>
        <w:t xml:space="preserve"> </w:t>
      </w:r>
      <w:r w:rsidRPr="00821791">
        <w:rPr>
          <w:rFonts w:eastAsia="Calibri"/>
          <w:color w:val="00000A"/>
          <w:sz w:val="24"/>
          <w:szCs w:val="24"/>
          <w:lang w:eastAsia="en-US"/>
        </w:rPr>
        <w:t xml:space="preserve">mümkün ve olanaklı olduğunu beyan etmiştir. </w:t>
      </w:r>
    </w:p>
    <w:p w:rsidR="00772903" w:rsidRDefault="00772903" w:rsidP="00772903">
      <w:pPr>
        <w:tabs>
          <w:tab w:val="left" w:pos="851"/>
        </w:tabs>
        <w:suppressAutoHyphens w:val="0"/>
        <w:overflowPunct/>
        <w:autoSpaceDE/>
        <w:ind w:firstLine="851"/>
        <w:jc w:val="both"/>
        <w:textAlignment w:val="auto"/>
        <w:rPr>
          <w:rFonts w:eastAsia="Calibri"/>
          <w:color w:val="00000A"/>
          <w:sz w:val="24"/>
          <w:szCs w:val="24"/>
          <w:lang w:eastAsia="en-US"/>
        </w:rPr>
      </w:pPr>
    </w:p>
    <w:p w:rsidR="00821791" w:rsidRPr="00821791" w:rsidRDefault="00821791" w:rsidP="00772903">
      <w:pPr>
        <w:tabs>
          <w:tab w:val="left" w:pos="851"/>
        </w:tabs>
        <w:suppressAutoHyphens w:val="0"/>
        <w:overflowPunct/>
        <w:autoSpaceDE/>
        <w:ind w:firstLine="851"/>
        <w:jc w:val="both"/>
        <w:textAlignment w:val="auto"/>
        <w:rPr>
          <w:rFonts w:eastAsia="Calibri"/>
          <w:color w:val="00000A"/>
          <w:sz w:val="24"/>
          <w:szCs w:val="24"/>
          <w:lang w:eastAsia="en-US"/>
        </w:rPr>
      </w:pPr>
      <w:r w:rsidRPr="00821791">
        <w:rPr>
          <w:rFonts w:eastAsia="Calibri"/>
          <w:color w:val="00000A"/>
          <w:sz w:val="24"/>
          <w:szCs w:val="24"/>
          <w:lang w:eastAsia="en-US"/>
        </w:rPr>
        <w:t xml:space="preserve">Davacı vekili dilekçesinde devamla; </w:t>
      </w:r>
      <w:r w:rsidR="00103342">
        <w:rPr>
          <w:rFonts w:eastAsia="Calibri"/>
          <w:color w:val="00000A"/>
          <w:sz w:val="24"/>
          <w:szCs w:val="24"/>
          <w:lang w:eastAsia="en-US"/>
        </w:rPr>
        <w:t>“</w:t>
      </w:r>
      <w:r w:rsidRPr="00821791">
        <w:rPr>
          <w:rFonts w:eastAsia="Calibri"/>
          <w:color w:val="00000A"/>
          <w:sz w:val="24"/>
          <w:szCs w:val="24"/>
          <w:lang w:eastAsia="en-US"/>
        </w:rPr>
        <w:t>davacının mahkememiz dosyasında görülmekte olan davada, davalı işvereni yanında geçen çalışmalarını 5953 sayılı  Basın İş Yasasına tabi olduğunu tespit ettirmedikçe,  5510 sayılı Yasanın 6385 SAYILI YASA İLE  DEĞİŞİK 40.</w:t>
      </w:r>
      <w:r w:rsidR="0094615A">
        <w:rPr>
          <w:rFonts w:eastAsia="Calibri"/>
          <w:color w:val="00000A"/>
          <w:sz w:val="24"/>
          <w:szCs w:val="24"/>
          <w:lang w:eastAsia="en-US"/>
        </w:rPr>
        <w:t xml:space="preserve"> m</w:t>
      </w:r>
      <w:r w:rsidRPr="00821791">
        <w:rPr>
          <w:rFonts w:eastAsia="Calibri"/>
          <w:color w:val="00000A"/>
          <w:sz w:val="24"/>
          <w:szCs w:val="24"/>
          <w:lang w:eastAsia="en-US"/>
        </w:rPr>
        <w:t xml:space="preserve">addesinden yararlanamayacağını  hem de Basın Kartları Yönetmeliği gereğince Basın Kartı alabilmesi mümkün olmayacağını, anılan nedenle bu davayı açmakta hukuki yararın olduğunu,  anılan yasal düzenlemenin Anayasaya aykırılık teşkil ettiğini iddia ederek Anayasa'nın kanun önünde eşitlik ve çalışma hakkına yönelik ilgili maddelerine atıfla 5510 sayılı Yasanın 40. </w:t>
      </w:r>
      <w:r w:rsidR="005430A4">
        <w:rPr>
          <w:rFonts w:eastAsia="Calibri"/>
          <w:color w:val="00000A"/>
          <w:sz w:val="24"/>
          <w:szCs w:val="24"/>
          <w:lang w:eastAsia="en-US"/>
        </w:rPr>
        <w:t>m</w:t>
      </w:r>
      <w:r w:rsidRPr="00821791">
        <w:rPr>
          <w:rFonts w:eastAsia="Calibri"/>
          <w:color w:val="00000A"/>
          <w:sz w:val="24"/>
          <w:szCs w:val="24"/>
          <w:lang w:eastAsia="en-US"/>
        </w:rPr>
        <w:t>addesinin 16. bendinin bu madde kapsamdaki kişiler yönünden</w:t>
      </w:r>
      <w:r w:rsidR="0094615A">
        <w:rPr>
          <w:rFonts w:eastAsia="Calibri"/>
          <w:color w:val="00000A"/>
          <w:sz w:val="24"/>
          <w:szCs w:val="24"/>
          <w:lang w:eastAsia="en-US"/>
        </w:rPr>
        <w:t xml:space="preserve"> </w:t>
      </w:r>
      <w:r w:rsidRPr="00821791">
        <w:rPr>
          <w:rFonts w:eastAsia="Calibri"/>
          <w:color w:val="00000A"/>
          <w:sz w:val="24"/>
          <w:szCs w:val="24"/>
          <w:lang w:eastAsia="en-US"/>
        </w:rPr>
        <w:t xml:space="preserve">Anayasa’nın 2., 5., 10. ve 49. maddelerine aykırı olduğu gerekçesi ile  anılan 5510 sayılı Yasanın 40. </w:t>
      </w:r>
      <w:r w:rsidR="005430A4">
        <w:rPr>
          <w:rFonts w:eastAsia="Calibri"/>
          <w:color w:val="00000A"/>
          <w:sz w:val="24"/>
          <w:szCs w:val="24"/>
          <w:lang w:eastAsia="en-US"/>
        </w:rPr>
        <w:t>m</w:t>
      </w:r>
      <w:r w:rsidRPr="00821791">
        <w:rPr>
          <w:rFonts w:eastAsia="Calibri"/>
          <w:color w:val="00000A"/>
          <w:sz w:val="24"/>
          <w:szCs w:val="24"/>
          <w:lang w:eastAsia="en-US"/>
        </w:rPr>
        <w:t>addesinin 16. bendindeki düzenlemenin iptali istemiyle Anayasa</w:t>
      </w:r>
      <w:r w:rsidR="0094615A">
        <w:rPr>
          <w:rFonts w:eastAsia="Calibri"/>
          <w:color w:val="00000A"/>
          <w:sz w:val="24"/>
          <w:szCs w:val="24"/>
          <w:lang w:eastAsia="en-US"/>
        </w:rPr>
        <w:t xml:space="preserve"> </w:t>
      </w:r>
      <w:r w:rsidRPr="00821791">
        <w:rPr>
          <w:rFonts w:eastAsia="Calibri"/>
          <w:color w:val="00000A"/>
          <w:sz w:val="24"/>
          <w:szCs w:val="24"/>
          <w:lang w:eastAsia="en-US"/>
        </w:rPr>
        <w:t>Mahkemesine başvurulmasına karar verilmesini</w:t>
      </w:r>
      <w:r w:rsidR="00103342">
        <w:rPr>
          <w:rFonts w:eastAsia="Calibri"/>
          <w:color w:val="00000A"/>
          <w:sz w:val="24"/>
          <w:szCs w:val="24"/>
          <w:lang w:eastAsia="en-US"/>
        </w:rPr>
        <w:t>”</w:t>
      </w:r>
      <w:r w:rsidRPr="00821791">
        <w:rPr>
          <w:rFonts w:eastAsia="Calibri"/>
          <w:color w:val="00000A"/>
          <w:sz w:val="24"/>
          <w:szCs w:val="24"/>
          <w:lang w:eastAsia="en-US"/>
        </w:rPr>
        <w:t xml:space="preserve"> talep etmiştir. Davacı vekilinin itirazları yerinde görülerek Anayasa Mahkemesine somut norm denetimi yapılmak üzere Anayasaya</w:t>
      </w:r>
      <w:r w:rsidR="0094615A">
        <w:rPr>
          <w:rFonts w:eastAsia="Calibri"/>
          <w:color w:val="00000A"/>
          <w:sz w:val="24"/>
          <w:szCs w:val="24"/>
          <w:lang w:eastAsia="en-US"/>
        </w:rPr>
        <w:t xml:space="preserve"> </w:t>
      </w:r>
      <w:r w:rsidRPr="00821791">
        <w:rPr>
          <w:rFonts w:eastAsia="Calibri"/>
          <w:color w:val="00000A"/>
          <w:sz w:val="24"/>
          <w:szCs w:val="24"/>
          <w:lang w:eastAsia="en-US"/>
        </w:rPr>
        <w:t xml:space="preserve">aykırılık itirazında bulunulması gerektiği sonucuna varılmıştır. </w:t>
      </w:r>
    </w:p>
    <w:p w:rsidR="00772903" w:rsidRDefault="00772903" w:rsidP="00772903">
      <w:pPr>
        <w:tabs>
          <w:tab w:val="left" w:pos="851"/>
        </w:tabs>
        <w:suppressAutoHyphens w:val="0"/>
        <w:overflowPunct/>
        <w:autoSpaceDE/>
        <w:ind w:firstLine="851"/>
        <w:jc w:val="both"/>
        <w:textAlignment w:val="auto"/>
        <w:rPr>
          <w:rFonts w:eastAsia="Calibri"/>
          <w:color w:val="00000A"/>
          <w:sz w:val="24"/>
          <w:szCs w:val="24"/>
          <w:lang w:eastAsia="en-US"/>
        </w:rPr>
      </w:pPr>
    </w:p>
    <w:p w:rsidR="00821791" w:rsidRPr="00821791" w:rsidRDefault="00821791" w:rsidP="00772903">
      <w:pPr>
        <w:tabs>
          <w:tab w:val="left" w:pos="851"/>
        </w:tabs>
        <w:suppressAutoHyphens w:val="0"/>
        <w:overflowPunct/>
        <w:autoSpaceDE/>
        <w:ind w:firstLine="851"/>
        <w:jc w:val="both"/>
        <w:textAlignment w:val="auto"/>
        <w:rPr>
          <w:rFonts w:eastAsia="Calibri"/>
          <w:color w:val="00000A"/>
          <w:sz w:val="24"/>
          <w:szCs w:val="24"/>
          <w:lang w:eastAsia="en-US"/>
        </w:rPr>
      </w:pPr>
      <w:r w:rsidRPr="00821791">
        <w:rPr>
          <w:rFonts w:eastAsia="Calibri"/>
          <w:color w:val="00000A"/>
          <w:sz w:val="24"/>
          <w:szCs w:val="24"/>
          <w:lang w:eastAsia="en-US"/>
        </w:rPr>
        <w:t>I-</w:t>
      </w:r>
      <w:r w:rsidR="005430A4">
        <w:rPr>
          <w:rFonts w:eastAsia="Calibri"/>
          <w:color w:val="00000A"/>
          <w:sz w:val="24"/>
          <w:szCs w:val="24"/>
          <w:lang w:eastAsia="en-US"/>
        </w:rPr>
        <w:t xml:space="preserve"> </w:t>
      </w:r>
      <w:r w:rsidRPr="00821791">
        <w:rPr>
          <w:rFonts w:eastAsia="Calibri"/>
          <w:color w:val="00000A"/>
          <w:sz w:val="24"/>
          <w:szCs w:val="24"/>
          <w:lang w:eastAsia="en-US"/>
        </w:rPr>
        <w:t>UYUŞMAZLIĞIN MADDİ ÇERÇEVESİ:</w:t>
      </w:r>
    </w:p>
    <w:p w:rsidR="00772903" w:rsidRDefault="00772903" w:rsidP="00772903">
      <w:pPr>
        <w:tabs>
          <w:tab w:val="left" w:pos="851"/>
        </w:tabs>
        <w:suppressAutoHyphens w:val="0"/>
        <w:overflowPunct/>
        <w:autoSpaceDE/>
        <w:ind w:firstLine="851"/>
        <w:jc w:val="both"/>
        <w:textAlignment w:val="auto"/>
        <w:rPr>
          <w:rFonts w:eastAsia="Calibri"/>
          <w:color w:val="00000A"/>
          <w:sz w:val="24"/>
          <w:szCs w:val="24"/>
          <w:lang w:eastAsia="en-US"/>
        </w:rPr>
      </w:pPr>
    </w:p>
    <w:p w:rsidR="00821791" w:rsidRDefault="00821791" w:rsidP="00772903">
      <w:pPr>
        <w:tabs>
          <w:tab w:val="left" w:pos="851"/>
        </w:tabs>
        <w:suppressAutoHyphens w:val="0"/>
        <w:overflowPunct/>
        <w:autoSpaceDE/>
        <w:ind w:firstLine="851"/>
        <w:jc w:val="both"/>
        <w:textAlignment w:val="auto"/>
        <w:rPr>
          <w:rFonts w:eastAsia="Calibri"/>
          <w:color w:val="00000A"/>
          <w:sz w:val="24"/>
          <w:szCs w:val="24"/>
          <w:lang w:eastAsia="en-US"/>
        </w:rPr>
      </w:pPr>
      <w:r w:rsidRPr="00821791">
        <w:rPr>
          <w:rFonts w:eastAsia="Calibri"/>
          <w:color w:val="00000A"/>
          <w:sz w:val="24"/>
          <w:szCs w:val="24"/>
          <w:lang w:eastAsia="en-US"/>
        </w:rPr>
        <w:t>Dava, davacının 01.10.2008 - 01.07.2015 tarihleri arasında Davalı yanında 5953</w:t>
      </w:r>
      <w:r w:rsidR="00772903">
        <w:rPr>
          <w:rFonts w:eastAsia="Calibri"/>
          <w:color w:val="00000A"/>
          <w:sz w:val="24"/>
          <w:szCs w:val="24"/>
          <w:lang w:eastAsia="en-US"/>
        </w:rPr>
        <w:t xml:space="preserve"> </w:t>
      </w:r>
      <w:r w:rsidRPr="00821791">
        <w:rPr>
          <w:rFonts w:eastAsia="Calibri"/>
          <w:color w:val="00000A"/>
          <w:sz w:val="24"/>
          <w:szCs w:val="24"/>
          <w:lang w:eastAsia="en-US"/>
        </w:rPr>
        <w:t xml:space="preserve">sayılı Basın İş Yasası kapsamında çalıştığının ve primlerinin buna göre ödenmesi (2A-3A) </w:t>
      </w:r>
      <w:r w:rsidRPr="00821791">
        <w:rPr>
          <w:rFonts w:eastAsia="Calibri"/>
          <w:color w:val="00000A"/>
          <w:sz w:val="24"/>
          <w:szCs w:val="24"/>
          <w:lang w:eastAsia="en-US"/>
        </w:rPr>
        <w:lastRenderedPageBreak/>
        <w:t xml:space="preserve">gerektiğinin, davacı çalışmalarının 506 sayılı Yasanın Ek 5 maddesi kapsamında kalan İtibari hizmet olarak tespiti talebine ilişkindir. </w:t>
      </w:r>
    </w:p>
    <w:p w:rsidR="008E1D63" w:rsidRPr="00821791" w:rsidRDefault="008E1D63" w:rsidP="00772903">
      <w:pPr>
        <w:tabs>
          <w:tab w:val="left" w:pos="851"/>
        </w:tabs>
        <w:suppressAutoHyphens w:val="0"/>
        <w:overflowPunct/>
        <w:autoSpaceDE/>
        <w:ind w:firstLine="851"/>
        <w:jc w:val="both"/>
        <w:textAlignment w:val="auto"/>
        <w:rPr>
          <w:rFonts w:eastAsia="Calibri"/>
          <w:color w:val="00000A"/>
          <w:sz w:val="24"/>
          <w:szCs w:val="24"/>
          <w:lang w:eastAsia="en-US"/>
        </w:rPr>
      </w:pPr>
    </w:p>
    <w:p w:rsidR="00821791" w:rsidRPr="00821791" w:rsidRDefault="00821791" w:rsidP="00772903">
      <w:pPr>
        <w:tabs>
          <w:tab w:val="left" w:pos="851"/>
        </w:tabs>
        <w:suppressAutoHyphens w:val="0"/>
        <w:overflowPunct/>
        <w:autoSpaceDE/>
        <w:ind w:firstLine="851"/>
        <w:jc w:val="both"/>
        <w:textAlignment w:val="auto"/>
        <w:rPr>
          <w:rFonts w:eastAsia="Calibri"/>
          <w:color w:val="00000A"/>
          <w:sz w:val="24"/>
          <w:szCs w:val="24"/>
          <w:lang w:eastAsia="en-US"/>
        </w:rPr>
      </w:pPr>
      <w:r w:rsidRPr="00821791">
        <w:rPr>
          <w:rFonts w:eastAsia="Calibri"/>
          <w:color w:val="00000A"/>
          <w:sz w:val="24"/>
          <w:szCs w:val="24"/>
          <w:lang w:eastAsia="en-US"/>
        </w:rPr>
        <w:t>Taraflar arasındaki uyuşmazlık, davacının davalı iş yerinden hizmet bildirimi yapılan</w:t>
      </w:r>
      <w:r w:rsidR="0094615A">
        <w:rPr>
          <w:rFonts w:eastAsia="Calibri"/>
          <w:color w:val="00000A"/>
          <w:sz w:val="24"/>
          <w:szCs w:val="24"/>
          <w:lang w:eastAsia="en-US"/>
        </w:rPr>
        <w:t xml:space="preserve"> </w:t>
      </w:r>
      <w:r w:rsidRPr="00821791">
        <w:rPr>
          <w:rFonts w:eastAsia="Calibri"/>
          <w:color w:val="00000A"/>
          <w:sz w:val="24"/>
          <w:szCs w:val="24"/>
          <w:lang w:eastAsia="en-US"/>
        </w:rPr>
        <w:t>01.10.2008 - 01.07.2015 tarihleri arasında davacının yaptığı işin fikir ve sanat işi kapsamında</w:t>
      </w:r>
      <w:r w:rsidR="0094615A">
        <w:rPr>
          <w:rFonts w:eastAsia="Calibri"/>
          <w:color w:val="00000A"/>
          <w:sz w:val="24"/>
          <w:szCs w:val="24"/>
          <w:lang w:eastAsia="en-US"/>
        </w:rPr>
        <w:t xml:space="preserve"> </w:t>
      </w:r>
      <w:r w:rsidRPr="00821791">
        <w:rPr>
          <w:rFonts w:eastAsia="Calibri"/>
          <w:color w:val="00000A"/>
          <w:sz w:val="24"/>
          <w:szCs w:val="24"/>
          <w:lang w:eastAsia="en-US"/>
        </w:rPr>
        <w:t>bulunup bulunmadığı ve bu hali ile 5953 sayılı Kanun kapsamına girip girmediği, 01.10.2008 - 01.07.2015 tarihleri arasındaki çalışmaların da basın ve gazetecilik mesleğinde Basın Kartı Yönetmeliğine göre basın kartı sahibi olmak suretiyle fiilen geçip</w:t>
      </w:r>
      <w:r w:rsidR="0094615A">
        <w:rPr>
          <w:rFonts w:eastAsia="Calibri"/>
          <w:color w:val="00000A"/>
          <w:sz w:val="24"/>
          <w:szCs w:val="24"/>
          <w:lang w:eastAsia="en-US"/>
        </w:rPr>
        <w:t xml:space="preserve"> </w:t>
      </w:r>
      <w:r w:rsidRPr="00821791">
        <w:rPr>
          <w:rFonts w:eastAsia="Calibri"/>
          <w:color w:val="00000A"/>
          <w:sz w:val="24"/>
          <w:szCs w:val="24"/>
          <w:lang w:eastAsia="en-US"/>
        </w:rPr>
        <w:t>geçmediği noktasında toplanmaktadır.</w:t>
      </w:r>
    </w:p>
    <w:p w:rsidR="00772903" w:rsidRDefault="00772903" w:rsidP="00772903">
      <w:pPr>
        <w:tabs>
          <w:tab w:val="left" w:pos="851"/>
        </w:tabs>
        <w:suppressAutoHyphens w:val="0"/>
        <w:overflowPunct/>
        <w:autoSpaceDE/>
        <w:ind w:firstLine="851"/>
        <w:jc w:val="both"/>
        <w:textAlignment w:val="auto"/>
        <w:rPr>
          <w:rFonts w:eastAsia="Calibri"/>
          <w:color w:val="00000A"/>
          <w:sz w:val="24"/>
          <w:szCs w:val="24"/>
          <w:lang w:eastAsia="en-US"/>
        </w:rPr>
      </w:pPr>
    </w:p>
    <w:p w:rsidR="00821791" w:rsidRPr="00821791" w:rsidRDefault="00821791" w:rsidP="00772903">
      <w:pPr>
        <w:tabs>
          <w:tab w:val="left" w:pos="851"/>
        </w:tabs>
        <w:suppressAutoHyphens w:val="0"/>
        <w:overflowPunct/>
        <w:autoSpaceDE/>
        <w:ind w:firstLine="851"/>
        <w:jc w:val="both"/>
        <w:textAlignment w:val="auto"/>
        <w:rPr>
          <w:rFonts w:eastAsia="Calibri"/>
          <w:color w:val="00000A"/>
          <w:sz w:val="24"/>
          <w:szCs w:val="24"/>
          <w:lang w:eastAsia="en-US"/>
        </w:rPr>
      </w:pPr>
      <w:r w:rsidRPr="00821791">
        <w:rPr>
          <w:rFonts w:eastAsia="Calibri"/>
          <w:color w:val="00000A"/>
          <w:sz w:val="24"/>
          <w:szCs w:val="24"/>
          <w:lang w:eastAsia="en-US"/>
        </w:rPr>
        <w:t>II-  UYGULANACAK YASA KURALI SORUNU:</w:t>
      </w:r>
    </w:p>
    <w:p w:rsidR="00772903" w:rsidRDefault="00772903" w:rsidP="00772903">
      <w:pPr>
        <w:tabs>
          <w:tab w:val="left" w:pos="851"/>
        </w:tabs>
        <w:suppressAutoHyphens w:val="0"/>
        <w:overflowPunct/>
        <w:autoSpaceDE/>
        <w:ind w:firstLine="851"/>
        <w:jc w:val="both"/>
        <w:textAlignment w:val="auto"/>
        <w:rPr>
          <w:rFonts w:eastAsia="Calibri"/>
          <w:color w:val="00000A"/>
          <w:sz w:val="24"/>
          <w:szCs w:val="24"/>
          <w:lang w:eastAsia="en-US"/>
        </w:rPr>
      </w:pPr>
    </w:p>
    <w:p w:rsidR="00821791" w:rsidRPr="00821791" w:rsidRDefault="00821791" w:rsidP="00772903">
      <w:pPr>
        <w:tabs>
          <w:tab w:val="left" w:pos="851"/>
        </w:tabs>
        <w:suppressAutoHyphens w:val="0"/>
        <w:overflowPunct/>
        <w:autoSpaceDE/>
        <w:ind w:firstLine="851"/>
        <w:jc w:val="both"/>
        <w:textAlignment w:val="auto"/>
        <w:rPr>
          <w:rFonts w:eastAsia="Calibri"/>
          <w:color w:val="00000A"/>
          <w:sz w:val="24"/>
          <w:szCs w:val="24"/>
          <w:lang w:eastAsia="en-US"/>
        </w:rPr>
      </w:pPr>
      <w:r w:rsidRPr="00821791">
        <w:rPr>
          <w:rFonts w:eastAsia="Calibri"/>
          <w:color w:val="00000A"/>
          <w:sz w:val="24"/>
          <w:szCs w:val="24"/>
          <w:lang w:eastAsia="en-US"/>
        </w:rPr>
        <w:t>Davanın yasal dayanağı, 01.10.2008 tarihinde yürürlüğe giren 5510 sayılı Sosyal</w:t>
      </w:r>
      <w:r w:rsidR="0094615A">
        <w:rPr>
          <w:rFonts w:eastAsia="Calibri"/>
          <w:color w:val="00000A"/>
          <w:sz w:val="24"/>
          <w:szCs w:val="24"/>
          <w:lang w:eastAsia="en-US"/>
        </w:rPr>
        <w:t xml:space="preserve"> </w:t>
      </w:r>
      <w:r w:rsidRPr="00821791">
        <w:rPr>
          <w:rFonts w:eastAsia="Calibri"/>
          <w:color w:val="00000A"/>
          <w:sz w:val="24"/>
          <w:szCs w:val="24"/>
          <w:lang w:eastAsia="en-US"/>
        </w:rPr>
        <w:t>Sigortalar ve Genel Sağlık Sigortası Kanunu'nun 4-a bendi kapsamındaki sigortalılara ilişkin</w:t>
      </w:r>
      <w:r w:rsidR="0094615A">
        <w:rPr>
          <w:rFonts w:eastAsia="Calibri"/>
          <w:color w:val="00000A"/>
          <w:sz w:val="24"/>
          <w:szCs w:val="24"/>
          <w:lang w:eastAsia="en-US"/>
        </w:rPr>
        <w:t xml:space="preserve"> </w:t>
      </w:r>
      <w:r w:rsidRPr="00821791">
        <w:rPr>
          <w:rFonts w:eastAsia="Calibri"/>
          <w:color w:val="00000A"/>
          <w:sz w:val="24"/>
          <w:szCs w:val="24"/>
          <w:lang w:eastAsia="en-US"/>
        </w:rPr>
        <w:t xml:space="preserve">olduğu ancak, geçiş hükümlerini içeren aynı Yasa'nın geçici 7. maddesi hükmünde </w:t>
      </w:r>
      <w:r w:rsidR="00103342">
        <w:rPr>
          <w:rFonts w:eastAsia="Calibri"/>
          <w:color w:val="00000A"/>
          <w:sz w:val="24"/>
          <w:szCs w:val="24"/>
          <w:lang w:eastAsia="en-US"/>
        </w:rPr>
        <w:t>“</w:t>
      </w:r>
      <w:r w:rsidRPr="00821791">
        <w:rPr>
          <w:rFonts w:eastAsia="Calibri"/>
          <w:color w:val="00000A"/>
          <w:sz w:val="24"/>
          <w:szCs w:val="24"/>
          <w:lang w:eastAsia="en-US"/>
        </w:rPr>
        <w:t>Bu</w:t>
      </w:r>
      <w:r w:rsidR="0094615A">
        <w:rPr>
          <w:rFonts w:eastAsia="Calibri"/>
          <w:color w:val="00000A"/>
          <w:sz w:val="24"/>
          <w:szCs w:val="24"/>
          <w:lang w:eastAsia="en-US"/>
        </w:rPr>
        <w:t xml:space="preserve"> </w:t>
      </w:r>
      <w:r w:rsidRPr="00821791">
        <w:rPr>
          <w:rFonts w:eastAsia="Calibri"/>
          <w:color w:val="00000A"/>
          <w:sz w:val="24"/>
          <w:szCs w:val="24"/>
          <w:lang w:eastAsia="en-US"/>
        </w:rPr>
        <w:t>Yasanın yürürlük tarihine kadar 17.07.1964 tarihli ve 506 sayılı, 02.09.1971 tarihli ve 1479</w:t>
      </w:r>
      <w:r w:rsidR="0094615A">
        <w:rPr>
          <w:rFonts w:eastAsia="Calibri"/>
          <w:color w:val="00000A"/>
          <w:sz w:val="24"/>
          <w:szCs w:val="24"/>
          <w:lang w:eastAsia="en-US"/>
        </w:rPr>
        <w:t xml:space="preserve"> </w:t>
      </w:r>
      <w:r w:rsidRPr="00821791">
        <w:rPr>
          <w:rFonts w:eastAsia="Calibri"/>
          <w:color w:val="00000A"/>
          <w:sz w:val="24"/>
          <w:szCs w:val="24"/>
          <w:lang w:eastAsia="en-US"/>
        </w:rPr>
        <w:t>sayılı, 17.10.1983 tarihli ve 2925 sayılı, bu Kanunla mülga 17.10.1983 tarihli ve 2926 sayılı,</w:t>
      </w:r>
      <w:r w:rsidR="0094615A">
        <w:rPr>
          <w:rFonts w:eastAsia="Calibri"/>
          <w:color w:val="00000A"/>
          <w:sz w:val="24"/>
          <w:szCs w:val="24"/>
          <w:lang w:eastAsia="en-US"/>
        </w:rPr>
        <w:t xml:space="preserve"> </w:t>
      </w:r>
      <w:r w:rsidRPr="00821791">
        <w:rPr>
          <w:rFonts w:eastAsia="Calibri"/>
          <w:color w:val="00000A"/>
          <w:sz w:val="24"/>
          <w:szCs w:val="24"/>
          <w:lang w:eastAsia="en-US"/>
        </w:rPr>
        <w:t>08.06.1949 tarihli ve 5434 sayılı Yasalar ile 17.07.1964 tarihli ve 506 sayılı Yasa'nın geçici</w:t>
      </w:r>
      <w:r w:rsidR="0094615A">
        <w:rPr>
          <w:rFonts w:eastAsia="Calibri"/>
          <w:color w:val="00000A"/>
          <w:sz w:val="24"/>
          <w:szCs w:val="24"/>
          <w:lang w:eastAsia="en-US"/>
        </w:rPr>
        <w:t xml:space="preserve"> </w:t>
      </w:r>
      <w:r w:rsidRPr="00821791">
        <w:rPr>
          <w:rFonts w:eastAsia="Calibri"/>
          <w:color w:val="00000A"/>
          <w:sz w:val="24"/>
          <w:szCs w:val="24"/>
          <w:lang w:eastAsia="en-US"/>
        </w:rPr>
        <w:t>20'nci maddesine göre sandıklara tâbi sigortalılık başlangıçları ile hizmet süreleri, fiilî hizmet</w:t>
      </w:r>
      <w:r w:rsidR="0094615A">
        <w:rPr>
          <w:rFonts w:eastAsia="Calibri"/>
          <w:color w:val="00000A"/>
          <w:sz w:val="24"/>
          <w:szCs w:val="24"/>
          <w:lang w:eastAsia="en-US"/>
        </w:rPr>
        <w:t xml:space="preserve"> </w:t>
      </w:r>
      <w:r w:rsidRPr="00821791">
        <w:rPr>
          <w:rFonts w:eastAsia="Calibri"/>
          <w:color w:val="00000A"/>
          <w:sz w:val="24"/>
          <w:szCs w:val="24"/>
          <w:lang w:eastAsia="en-US"/>
        </w:rPr>
        <w:t>süresi zammı, itibarî hizmet süreleri, borçlandırılan ve ihya edilen süreler ve sigortalılık</w:t>
      </w:r>
      <w:r w:rsidR="0094615A">
        <w:rPr>
          <w:rFonts w:eastAsia="Calibri"/>
          <w:color w:val="00000A"/>
          <w:sz w:val="24"/>
          <w:szCs w:val="24"/>
          <w:lang w:eastAsia="en-US"/>
        </w:rPr>
        <w:t xml:space="preserve"> </w:t>
      </w:r>
      <w:r w:rsidRPr="00821791">
        <w:rPr>
          <w:rFonts w:eastAsia="Calibri"/>
          <w:color w:val="00000A"/>
          <w:sz w:val="24"/>
          <w:szCs w:val="24"/>
          <w:lang w:eastAsia="en-US"/>
        </w:rPr>
        <w:t>süreleri tabi oldukları Yasa hükümlerine göre değerlendirilirler</w:t>
      </w:r>
      <w:r w:rsidR="00103342">
        <w:rPr>
          <w:rFonts w:eastAsia="Calibri"/>
          <w:color w:val="00000A"/>
          <w:sz w:val="24"/>
          <w:szCs w:val="24"/>
          <w:lang w:eastAsia="en-US"/>
        </w:rPr>
        <w:t>”</w:t>
      </w:r>
      <w:r w:rsidRPr="00821791">
        <w:rPr>
          <w:rFonts w:eastAsia="Calibri"/>
          <w:color w:val="00000A"/>
          <w:sz w:val="24"/>
          <w:szCs w:val="24"/>
          <w:lang w:eastAsia="en-US"/>
        </w:rPr>
        <w:t xml:space="preserve"> hükmü ve genel olarak</w:t>
      </w:r>
      <w:r w:rsidR="0094615A">
        <w:rPr>
          <w:rFonts w:eastAsia="Calibri"/>
          <w:color w:val="00000A"/>
          <w:sz w:val="24"/>
          <w:szCs w:val="24"/>
          <w:lang w:eastAsia="en-US"/>
        </w:rPr>
        <w:t xml:space="preserve"> </w:t>
      </w:r>
      <w:r w:rsidRPr="00821791">
        <w:rPr>
          <w:rFonts w:eastAsia="Calibri"/>
          <w:color w:val="00000A"/>
          <w:sz w:val="24"/>
          <w:szCs w:val="24"/>
          <w:lang w:eastAsia="en-US"/>
        </w:rPr>
        <w:t>Yasaların geriye yürümemesi (geçmişe etkili olmaması) kuralı karşısında, 506 sayılı</w:t>
      </w:r>
      <w:r w:rsidR="0094615A">
        <w:rPr>
          <w:rFonts w:eastAsia="Calibri"/>
          <w:color w:val="00000A"/>
          <w:sz w:val="24"/>
          <w:szCs w:val="24"/>
          <w:lang w:eastAsia="en-US"/>
        </w:rPr>
        <w:t xml:space="preserve"> </w:t>
      </w:r>
      <w:r w:rsidRPr="00821791">
        <w:rPr>
          <w:rFonts w:eastAsia="Calibri"/>
          <w:color w:val="00000A"/>
          <w:sz w:val="24"/>
          <w:szCs w:val="24"/>
          <w:lang w:eastAsia="en-US"/>
        </w:rPr>
        <w:t>Kanunun Ek 5.  maddesi ile 5510 sayılı Kanunun 40. maddesi ve 5953 sayılı Kanundur.</w:t>
      </w:r>
      <w:r w:rsidR="0094615A">
        <w:rPr>
          <w:rFonts w:eastAsia="Calibri"/>
          <w:color w:val="00000A"/>
          <w:sz w:val="24"/>
          <w:szCs w:val="24"/>
          <w:lang w:eastAsia="en-US"/>
        </w:rPr>
        <w:t xml:space="preserve"> </w:t>
      </w:r>
      <w:r w:rsidRPr="00821791">
        <w:rPr>
          <w:rFonts w:eastAsia="Calibri"/>
          <w:color w:val="00000A"/>
          <w:sz w:val="24"/>
          <w:szCs w:val="24"/>
          <w:lang w:eastAsia="en-US"/>
        </w:rPr>
        <w:t>506 sayılı Kanunun Ek 5. maddesinde, 212 sayılı Kanunla değiştirilen 5953 sayılı basın mesleğinde çalışanlarla çalıştıranlar arasındaki münasebetleri düzenleyen kanun kapsamına</w:t>
      </w:r>
      <w:r w:rsidR="0094615A">
        <w:rPr>
          <w:rFonts w:eastAsia="Calibri"/>
          <w:color w:val="00000A"/>
          <w:sz w:val="24"/>
          <w:szCs w:val="24"/>
          <w:lang w:eastAsia="en-US"/>
        </w:rPr>
        <w:t xml:space="preserve"> </w:t>
      </w:r>
      <w:r w:rsidRPr="00821791">
        <w:rPr>
          <w:rFonts w:eastAsia="Calibri"/>
          <w:color w:val="00000A"/>
          <w:sz w:val="24"/>
          <w:szCs w:val="24"/>
          <w:lang w:eastAsia="en-US"/>
        </w:rPr>
        <w:t>tabi olarak çalışan sigortalıların 5953 sayılı Kanunu değiştiren 212 sayılı Kanunun birinci</w:t>
      </w:r>
      <w:r w:rsidR="0094615A">
        <w:rPr>
          <w:rFonts w:eastAsia="Calibri"/>
          <w:color w:val="00000A"/>
          <w:sz w:val="24"/>
          <w:szCs w:val="24"/>
          <w:lang w:eastAsia="en-US"/>
        </w:rPr>
        <w:t xml:space="preserve"> </w:t>
      </w:r>
      <w:r w:rsidRPr="00821791">
        <w:rPr>
          <w:rFonts w:eastAsia="Calibri"/>
          <w:color w:val="00000A"/>
          <w:sz w:val="24"/>
          <w:szCs w:val="24"/>
          <w:lang w:eastAsia="en-US"/>
        </w:rPr>
        <w:t>maddesi kapsamına giren işyerlerinde geçen çalışmalarının ve basın kartı yönetmeliğine göre</w:t>
      </w:r>
      <w:r w:rsidR="0094615A">
        <w:rPr>
          <w:rFonts w:eastAsia="Calibri"/>
          <w:color w:val="00000A"/>
          <w:sz w:val="24"/>
          <w:szCs w:val="24"/>
          <w:lang w:eastAsia="en-US"/>
        </w:rPr>
        <w:t xml:space="preserve"> </w:t>
      </w:r>
      <w:r w:rsidRPr="00821791">
        <w:rPr>
          <w:rFonts w:eastAsia="Calibri"/>
          <w:color w:val="00000A"/>
          <w:sz w:val="24"/>
          <w:szCs w:val="24"/>
          <w:lang w:eastAsia="en-US"/>
        </w:rPr>
        <w:t>basın kartına sahip olmak suretiyle gazetecilik yaparken, kamu kurumlarına giren ve bu kurumlarda meslekleriyle ilgili görevlerde istihdam edilen sigortalıların basın Müşavirlik-lerinde geçen çalışmalarının itibari hizmeti gerektiren çalışmalar olduğu belirtilmiş, öngörülen istisnaları dışında 01.10.2008 tarihinde yürürlüğe giren 5510 sayılı Kanunun 40. maddesine 19.01.2013 tarihli resmi gazetede yayımlanarak yürürlüğe giren 6385 sayılı Kanunun 15. maddesi ile eklenen düzenleme ile de, basın ve gazetecilik mesleğinde Basın Kartı Yönetmeliğine göre basın kartı sahibi olmak suretiyle fiilen çalışanların ve Türkiye Radyo-Televizyon  Kurumu Basın Kartı Yönetmeliğine göre basın kartı sahibi olmak suretiyle; Türkiye Radyo-Televizyon Kurumunda haber hizmetinde fiilen çalışanların bu çalışma sürelerinin fiili hizmet süresi zammının hesabında gözetileceği hüküm altına alınmış,21. maddede de, anılan düzenlemenin 2008 yılı Ekim ayı başından itibaren geçerli olacağı belirtilmiştir.</w:t>
      </w:r>
    </w:p>
    <w:p w:rsidR="0094615A" w:rsidRDefault="0094615A" w:rsidP="00772903">
      <w:pPr>
        <w:tabs>
          <w:tab w:val="left" w:pos="851"/>
        </w:tabs>
        <w:suppressAutoHyphens w:val="0"/>
        <w:overflowPunct/>
        <w:autoSpaceDE/>
        <w:ind w:firstLine="851"/>
        <w:jc w:val="both"/>
        <w:textAlignment w:val="auto"/>
        <w:rPr>
          <w:rFonts w:eastAsia="Calibri"/>
          <w:color w:val="00000A"/>
          <w:sz w:val="24"/>
          <w:szCs w:val="24"/>
          <w:lang w:eastAsia="en-US"/>
        </w:rPr>
      </w:pPr>
    </w:p>
    <w:p w:rsidR="0094615A" w:rsidRDefault="00821791" w:rsidP="00772903">
      <w:pPr>
        <w:tabs>
          <w:tab w:val="left" w:pos="851"/>
        </w:tabs>
        <w:suppressAutoHyphens w:val="0"/>
        <w:overflowPunct/>
        <w:autoSpaceDE/>
        <w:ind w:firstLine="851"/>
        <w:jc w:val="both"/>
        <w:textAlignment w:val="auto"/>
        <w:rPr>
          <w:rFonts w:eastAsia="Calibri"/>
          <w:color w:val="00000A"/>
          <w:sz w:val="24"/>
          <w:szCs w:val="24"/>
          <w:lang w:eastAsia="en-US"/>
        </w:rPr>
      </w:pPr>
      <w:r w:rsidRPr="00821791">
        <w:rPr>
          <w:rFonts w:eastAsia="Calibri"/>
          <w:color w:val="00000A"/>
          <w:sz w:val="24"/>
          <w:szCs w:val="24"/>
          <w:lang w:eastAsia="en-US"/>
        </w:rPr>
        <w:t>Basın Mesleğinde Çalışanlarla Çalıştırılanlar Arasındaki Münasebetlerin Tanzimi</w:t>
      </w:r>
      <w:r w:rsidR="0094615A">
        <w:rPr>
          <w:rFonts w:eastAsia="Calibri"/>
          <w:color w:val="00000A"/>
          <w:sz w:val="24"/>
          <w:szCs w:val="24"/>
          <w:lang w:eastAsia="en-US"/>
        </w:rPr>
        <w:t xml:space="preserve"> </w:t>
      </w:r>
      <w:r w:rsidRPr="00821791">
        <w:rPr>
          <w:rFonts w:eastAsia="Calibri"/>
          <w:color w:val="00000A"/>
          <w:sz w:val="24"/>
          <w:szCs w:val="24"/>
          <w:lang w:eastAsia="en-US"/>
        </w:rPr>
        <w:t>Hakkında 5953 sayılı Kanunun 1’inci maddesinde, bu Kanun hükümlerinin Türkiye'de</w:t>
      </w:r>
      <w:r w:rsidR="0094615A">
        <w:rPr>
          <w:rFonts w:eastAsia="Calibri"/>
          <w:color w:val="00000A"/>
          <w:sz w:val="24"/>
          <w:szCs w:val="24"/>
          <w:lang w:eastAsia="en-US"/>
        </w:rPr>
        <w:t xml:space="preserve"> </w:t>
      </w:r>
      <w:r w:rsidRPr="00821791">
        <w:rPr>
          <w:rFonts w:eastAsia="Calibri"/>
          <w:color w:val="00000A"/>
          <w:sz w:val="24"/>
          <w:szCs w:val="24"/>
          <w:lang w:eastAsia="en-US"/>
        </w:rPr>
        <w:t xml:space="preserve">yayınlanan gazete ve mevkutelerle haber ve fotoğraf ajanslarında her türlü fikir ve sanat işlerinde çalışan ve İş Kanunundaki </w:t>
      </w:r>
      <w:r w:rsidR="00103342">
        <w:rPr>
          <w:rFonts w:eastAsia="Calibri"/>
          <w:color w:val="00000A"/>
          <w:sz w:val="24"/>
          <w:szCs w:val="24"/>
          <w:lang w:eastAsia="en-US"/>
        </w:rPr>
        <w:t>“</w:t>
      </w:r>
      <w:r w:rsidRPr="00821791">
        <w:rPr>
          <w:rFonts w:eastAsia="Calibri"/>
          <w:color w:val="00000A"/>
          <w:sz w:val="24"/>
          <w:szCs w:val="24"/>
          <w:lang w:eastAsia="en-US"/>
        </w:rPr>
        <w:t>işçi</w:t>
      </w:r>
      <w:r w:rsidR="00103342">
        <w:rPr>
          <w:rFonts w:eastAsia="Calibri"/>
          <w:color w:val="00000A"/>
          <w:sz w:val="24"/>
          <w:szCs w:val="24"/>
          <w:lang w:eastAsia="en-US"/>
        </w:rPr>
        <w:t>”</w:t>
      </w:r>
      <w:r w:rsidRPr="00821791">
        <w:rPr>
          <w:rFonts w:eastAsia="Calibri"/>
          <w:color w:val="00000A"/>
          <w:sz w:val="24"/>
          <w:szCs w:val="24"/>
          <w:lang w:eastAsia="en-US"/>
        </w:rPr>
        <w:t xml:space="preserve"> tarifi kapsamı dışında kalan kimselerle bunların işverenleri hakkında uygulanacağı, bu Kanunun kapsamına giren fikir ve sanat işlerinde ücret</w:t>
      </w:r>
      <w:r w:rsidR="0094615A">
        <w:rPr>
          <w:rFonts w:eastAsia="Calibri"/>
          <w:color w:val="00000A"/>
          <w:sz w:val="24"/>
          <w:szCs w:val="24"/>
          <w:lang w:eastAsia="en-US"/>
        </w:rPr>
        <w:t xml:space="preserve"> </w:t>
      </w:r>
      <w:r w:rsidRPr="00821791">
        <w:rPr>
          <w:rFonts w:eastAsia="Calibri"/>
          <w:color w:val="00000A"/>
          <w:sz w:val="24"/>
          <w:szCs w:val="24"/>
          <w:lang w:eastAsia="en-US"/>
        </w:rPr>
        <w:t xml:space="preserve">karşılığı çalışanlara gazeteci deneceği belirtilmiştir. </w:t>
      </w:r>
    </w:p>
    <w:p w:rsidR="00821791" w:rsidRPr="00821791" w:rsidRDefault="00821791" w:rsidP="00772903">
      <w:pPr>
        <w:tabs>
          <w:tab w:val="left" w:pos="851"/>
        </w:tabs>
        <w:suppressAutoHyphens w:val="0"/>
        <w:overflowPunct/>
        <w:autoSpaceDE/>
        <w:ind w:firstLine="851"/>
        <w:jc w:val="both"/>
        <w:textAlignment w:val="auto"/>
        <w:rPr>
          <w:rFonts w:eastAsia="Calibri"/>
          <w:color w:val="00000A"/>
          <w:sz w:val="24"/>
          <w:szCs w:val="24"/>
          <w:lang w:eastAsia="en-US"/>
        </w:rPr>
      </w:pPr>
      <w:r w:rsidRPr="00821791">
        <w:rPr>
          <w:rFonts w:eastAsia="Calibri"/>
          <w:color w:val="00000A"/>
          <w:sz w:val="24"/>
          <w:szCs w:val="24"/>
          <w:lang w:eastAsia="en-US"/>
        </w:rPr>
        <w:tab/>
      </w:r>
    </w:p>
    <w:p w:rsidR="00821791" w:rsidRPr="00821791" w:rsidRDefault="00821791" w:rsidP="00772903">
      <w:pPr>
        <w:tabs>
          <w:tab w:val="left" w:pos="851"/>
        </w:tabs>
        <w:suppressAutoHyphens w:val="0"/>
        <w:overflowPunct/>
        <w:autoSpaceDE/>
        <w:ind w:firstLine="851"/>
        <w:jc w:val="both"/>
        <w:textAlignment w:val="auto"/>
        <w:rPr>
          <w:rFonts w:eastAsia="Calibri"/>
          <w:color w:val="00000A"/>
          <w:sz w:val="24"/>
          <w:szCs w:val="24"/>
          <w:lang w:eastAsia="en-US"/>
        </w:rPr>
      </w:pPr>
      <w:r w:rsidRPr="00821791">
        <w:rPr>
          <w:rFonts w:eastAsia="Calibri"/>
          <w:color w:val="00000A"/>
          <w:sz w:val="24"/>
          <w:szCs w:val="24"/>
          <w:lang w:eastAsia="en-US"/>
        </w:rPr>
        <w:t xml:space="preserve">Basın Kartı sahibi olabilmek için ise 25.08.2015 Tarihli 29456 sayılı Resmi Gazete’de yayınlanan </w:t>
      </w:r>
      <w:r w:rsidR="00103342">
        <w:rPr>
          <w:rFonts w:eastAsia="Calibri"/>
          <w:color w:val="00000A"/>
          <w:sz w:val="24"/>
          <w:szCs w:val="24"/>
          <w:lang w:eastAsia="en-US"/>
        </w:rPr>
        <w:t>“</w:t>
      </w:r>
      <w:r w:rsidRPr="00821791">
        <w:rPr>
          <w:rFonts w:eastAsia="Calibri"/>
          <w:color w:val="00000A"/>
          <w:sz w:val="24"/>
          <w:szCs w:val="24"/>
          <w:lang w:eastAsia="en-US"/>
        </w:rPr>
        <w:t>Basın Kartı Yönetmeliği</w:t>
      </w:r>
      <w:r w:rsidR="00103342">
        <w:rPr>
          <w:rFonts w:eastAsia="Calibri"/>
          <w:color w:val="00000A"/>
          <w:sz w:val="24"/>
          <w:szCs w:val="24"/>
          <w:lang w:eastAsia="en-US"/>
        </w:rPr>
        <w:t>”</w:t>
      </w:r>
      <w:r w:rsidRPr="00821791">
        <w:rPr>
          <w:rFonts w:eastAsia="Calibri"/>
          <w:color w:val="00000A"/>
          <w:sz w:val="24"/>
          <w:szCs w:val="24"/>
          <w:lang w:eastAsia="en-US"/>
        </w:rPr>
        <w:t>nin belirlediği şartların gerçekleşmesi</w:t>
      </w:r>
      <w:r w:rsidR="0094615A">
        <w:rPr>
          <w:rFonts w:eastAsia="Calibri"/>
          <w:color w:val="00000A"/>
          <w:sz w:val="24"/>
          <w:szCs w:val="24"/>
          <w:lang w:eastAsia="en-US"/>
        </w:rPr>
        <w:t xml:space="preserve"> </w:t>
      </w:r>
      <w:r w:rsidRPr="00821791">
        <w:rPr>
          <w:rFonts w:eastAsia="Calibri"/>
          <w:color w:val="00000A"/>
          <w:sz w:val="24"/>
          <w:szCs w:val="24"/>
          <w:lang w:eastAsia="en-US"/>
        </w:rPr>
        <w:lastRenderedPageBreak/>
        <w:t xml:space="preserve">zorunludur. Basın Kartı Yönetmeliğinin 6. </w:t>
      </w:r>
      <w:r w:rsidR="00772903">
        <w:rPr>
          <w:rFonts w:eastAsia="Calibri"/>
          <w:color w:val="00000A"/>
          <w:sz w:val="24"/>
          <w:szCs w:val="24"/>
          <w:lang w:eastAsia="en-US"/>
        </w:rPr>
        <w:t>m</w:t>
      </w:r>
      <w:r w:rsidRPr="00821791">
        <w:rPr>
          <w:rFonts w:eastAsia="Calibri"/>
          <w:color w:val="00000A"/>
          <w:sz w:val="24"/>
          <w:szCs w:val="24"/>
          <w:lang w:eastAsia="en-US"/>
        </w:rPr>
        <w:t>addesi d bendi gereğince çalışanın 5953 sayılı</w:t>
      </w:r>
      <w:r w:rsidR="0094615A">
        <w:rPr>
          <w:rFonts w:eastAsia="Calibri"/>
          <w:color w:val="00000A"/>
          <w:sz w:val="24"/>
          <w:szCs w:val="24"/>
          <w:lang w:eastAsia="en-US"/>
        </w:rPr>
        <w:t xml:space="preserve"> </w:t>
      </w:r>
      <w:r w:rsidRPr="00821791">
        <w:rPr>
          <w:rFonts w:eastAsia="Calibri"/>
          <w:color w:val="00000A"/>
          <w:sz w:val="24"/>
          <w:szCs w:val="24"/>
          <w:lang w:eastAsia="en-US"/>
        </w:rPr>
        <w:t>Basın İş Kanununa göre iş sözleşmesi imzalaması/çalışmış olması gerekmektedir. Basın Kartı</w:t>
      </w:r>
      <w:r w:rsidR="0094615A">
        <w:rPr>
          <w:rFonts w:eastAsia="Calibri"/>
          <w:color w:val="00000A"/>
          <w:sz w:val="24"/>
          <w:szCs w:val="24"/>
          <w:lang w:eastAsia="en-US"/>
        </w:rPr>
        <w:t xml:space="preserve"> </w:t>
      </w:r>
      <w:r w:rsidRPr="00821791">
        <w:rPr>
          <w:rFonts w:eastAsia="Calibri"/>
          <w:color w:val="00000A"/>
          <w:sz w:val="24"/>
          <w:szCs w:val="24"/>
          <w:lang w:eastAsia="en-US"/>
        </w:rPr>
        <w:t xml:space="preserve">Yönetmeliği </w:t>
      </w:r>
      <w:r w:rsidR="00103342">
        <w:rPr>
          <w:rFonts w:eastAsia="Calibri"/>
          <w:color w:val="00000A"/>
          <w:sz w:val="24"/>
          <w:szCs w:val="24"/>
          <w:lang w:eastAsia="en-US"/>
        </w:rPr>
        <w:t>“</w:t>
      </w:r>
      <w:r w:rsidRPr="00821791">
        <w:rPr>
          <w:rFonts w:eastAsia="Calibri"/>
          <w:color w:val="00000A"/>
          <w:sz w:val="24"/>
          <w:szCs w:val="24"/>
          <w:lang w:eastAsia="en-US"/>
        </w:rPr>
        <w:t>Bekleme Süreleri</w:t>
      </w:r>
      <w:r w:rsidR="00103342">
        <w:rPr>
          <w:rFonts w:eastAsia="Calibri"/>
          <w:color w:val="00000A"/>
          <w:sz w:val="24"/>
          <w:szCs w:val="24"/>
          <w:lang w:eastAsia="en-US"/>
        </w:rPr>
        <w:t>”</w:t>
      </w:r>
      <w:r w:rsidRPr="00821791">
        <w:rPr>
          <w:rFonts w:eastAsia="Calibri"/>
          <w:color w:val="00000A"/>
          <w:sz w:val="24"/>
          <w:szCs w:val="24"/>
          <w:lang w:eastAsia="en-US"/>
        </w:rPr>
        <w:t xml:space="preserve"> başlıklı 17. </w:t>
      </w:r>
      <w:r w:rsidR="005430A4">
        <w:rPr>
          <w:rFonts w:eastAsia="Calibri"/>
          <w:color w:val="00000A"/>
          <w:sz w:val="24"/>
          <w:szCs w:val="24"/>
          <w:lang w:eastAsia="en-US"/>
        </w:rPr>
        <w:t>m</w:t>
      </w:r>
      <w:r w:rsidRPr="00821791">
        <w:rPr>
          <w:rFonts w:eastAsia="Calibri"/>
          <w:color w:val="00000A"/>
          <w:sz w:val="24"/>
          <w:szCs w:val="24"/>
          <w:lang w:eastAsia="en-US"/>
        </w:rPr>
        <w:t xml:space="preserve">addesine göre  </w:t>
      </w:r>
      <w:r w:rsidR="00103342">
        <w:rPr>
          <w:rFonts w:eastAsia="Calibri"/>
          <w:color w:val="00000A"/>
          <w:sz w:val="24"/>
          <w:szCs w:val="24"/>
          <w:lang w:eastAsia="en-US"/>
        </w:rPr>
        <w:t>“</w:t>
      </w:r>
      <w:r w:rsidRPr="00821791">
        <w:rPr>
          <w:rFonts w:eastAsia="Calibri"/>
          <w:color w:val="00000A"/>
          <w:sz w:val="24"/>
          <w:szCs w:val="24"/>
          <w:lang w:eastAsia="en-US"/>
        </w:rPr>
        <w:t>c) 5953 sayılı Kanun</w:t>
      </w:r>
      <w:r w:rsidR="0094615A">
        <w:rPr>
          <w:rFonts w:eastAsia="Calibri"/>
          <w:color w:val="00000A"/>
          <w:sz w:val="24"/>
          <w:szCs w:val="24"/>
          <w:lang w:eastAsia="en-US"/>
        </w:rPr>
        <w:t xml:space="preserve"> </w:t>
      </w:r>
      <w:r w:rsidRPr="00821791">
        <w:rPr>
          <w:rFonts w:eastAsia="Calibri"/>
          <w:color w:val="00000A"/>
          <w:sz w:val="24"/>
          <w:szCs w:val="24"/>
          <w:lang w:eastAsia="en-US"/>
        </w:rPr>
        <w:t xml:space="preserve">kapsamında sözleşmeli olarak en az beş yıl </w:t>
      </w:r>
      <w:r w:rsidR="00103342">
        <w:rPr>
          <w:rFonts w:eastAsia="Calibri"/>
          <w:color w:val="00000A"/>
          <w:sz w:val="24"/>
          <w:szCs w:val="24"/>
          <w:lang w:eastAsia="en-US"/>
        </w:rPr>
        <w:t>çalıştığını belgelendirenlere, “</w:t>
      </w:r>
      <w:r w:rsidRPr="00821791">
        <w:rPr>
          <w:rFonts w:eastAsia="Calibri"/>
          <w:color w:val="00000A"/>
          <w:sz w:val="24"/>
          <w:szCs w:val="24"/>
          <w:lang w:eastAsia="en-US"/>
        </w:rPr>
        <w:t>Basın Kartı</w:t>
      </w:r>
      <w:r w:rsidR="0094615A">
        <w:rPr>
          <w:rFonts w:eastAsia="Calibri"/>
          <w:color w:val="00000A"/>
          <w:sz w:val="24"/>
          <w:szCs w:val="24"/>
          <w:lang w:eastAsia="en-US"/>
        </w:rPr>
        <w:t xml:space="preserve"> </w:t>
      </w:r>
      <w:r w:rsidRPr="00821791">
        <w:rPr>
          <w:rFonts w:eastAsia="Calibri"/>
          <w:color w:val="00000A"/>
          <w:sz w:val="24"/>
          <w:szCs w:val="24"/>
          <w:lang w:eastAsia="en-US"/>
        </w:rPr>
        <w:t>verilmektedir. Bu halde bekleme süresi aranmaz.</w:t>
      </w:r>
      <w:r w:rsidR="00103342">
        <w:rPr>
          <w:rFonts w:eastAsia="Calibri"/>
          <w:color w:val="00000A"/>
          <w:sz w:val="24"/>
          <w:szCs w:val="24"/>
          <w:lang w:eastAsia="en-US"/>
        </w:rPr>
        <w:t>”</w:t>
      </w:r>
      <w:r w:rsidRPr="00821791">
        <w:rPr>
          <w:rFonts w:eastAsia="Calibri"/>
          <w:color w:val="00000A"/>
          <w:sz w:val="24"/>
          <w:szCs w:val="24"/>
          <w:lang w:eastAsia="en-US"/>
        </w:rPr>
        <w:t xml:space="preserve"> hükmünü taşımaktadır.</w:t>
      </w:r>
    </w:p>
    <w:p w:rsidR="0094615A" w:rsidRDefault="0094615A" w:rsidP="00772903">
      <w:pPr>
        <w:tabs>
          <w:tab w:val="left" w:pos="851"/>
        </w:tabs>
        <w:suppressAutoHyphens w:val="0"/>
        <w:overflowPunct/>
        <w:autoSpaceDE/>
        <w:ind w:firstLine="851"/>
        <w:jc w:val="both"/>
        <w:textAlignment w:val="auto"/>
        <w:rPr>
          <w:rFonts w:eastAsia="Calibri"/>
          <w:color w:val="00000A"/>
          <w:sz w:val="24"/>
          <w:szCs w:val="24"/>
          <w:lang w:eastAsia="en-US"/>
        </w:rPr>
      </w:pPr>
    </w:p>
    <w:p w:rsidR="00821791" w:rsidRPr="00821791" w:rsidRDefault="00821791" w:rsidP="00772903">
      <w:pPr>
        <w:tabs>
          <w:tab w:val="left" w:pos="851"/>
        </w:tabs>
        <w:suppressAutoHyphens w:val="0"/>
        <w:overflowPunct/>
        <w:autoSpaceDE/>
        <w:ind w:firstLine="851"/>
        <w:jc w:val="both"/>
        <w:textAlignment w:val="auto"/>
        <w:rPr>
          <w:rFonts w:eastAsia="Calibri"/>
          <w:color w:val="00000A"/>
          <w:sz w:val="24"/>
          <w:szCs w:val="24"/>
          <w:lang w:eastAsia="en-US"/>
        </w:rPr>
      </w:pPr>
      <w:r w:rsidRPr="00821791">
        <w:rPr>
          <w:rFonts w:eastAsia="Calibri"/>
          <w:color w:val="00000A"/>
          <w:sz w:val="24"/>
          <w:szCs w:val="24"/>
          <w:lang w:eastAsia="en-US"/>
        </w:rPr>
        <w:t>III-  ANAYASA AYKIRILIĞA İTİRAZIMIZIN NEDENLERİ:</w:t>
      </w:r>
    </w:p>
    <w:p w:rsidR="00772903" w:rsidRDefault="00772903" w:rsidP="00772903">
      <w:pPr>
        <w:tabs>
          <w:tab w:val="left" w:pos="851"/>
        </w:tabs>
        <w:suppressAutoHyphens w:val="0"/>
        <w:overflowPunct/>
        <w:autoSpaceDE/>
        <w:ind w:firstLine="851"/>
        <w:jc w:val="both"/>
        <w:textAlignment w:val="auto"/>
        <w:rPr>
          <w:rFonts w:eastAsia="Calibri"/>
          <w:color w:val="00000A"/>
          <w:sz w:val="24"/>
          <w:szCs w:val="24"/>
          <w:lang w:eastAsia="en-US"/>
        </w:rPr>
      </w:pPr>
    </w:p>
    <w:p w:rsidR="00821791" w:rsidRPr="00821791" w:rsidRDefault="00821791" w:rsidP="00772903">
      <w:pPr>
        <w:tabs>
          <w:tab w:val="left" w:pos="851"/>
        </w:tabs>
        <w:suppressAutoHyphens w:val="0"/>
        <w:overflowPunct/>
        <w:autoSpaceDE/>
        <w:ind w:firstLine="851"/>
        <w:jc w:val="both"/>
        <w:textAlignment w:val="auto"/>
        <w:rPr>
          <w:rFonts w:eastAsia="Calibri"/>
          <w:color w:val="00000A"/>
          <w:sz w:val="24"/>
          <w:szCs w:val="24"/>
          <w:lang w:eastAsia="en-US"/>
        </w:rPr>
      </w:pPr>
      <w:r w:rsidRPr="00821791">
        <w:rPr>
          <w:rFonts w:eastAsia="Calibri"/>
          <w:color w:val="00000A"/>
          <w:sz w:val="24"/>
          <w:szCs w:val="24"/>
          <w:lang w:eastAsia="en-US"/>
        </w:rPr>
        <w:t>A-</w:t>
      </w:r>
      <w:r w:rsidR="005430A4">
        <w:rPr>
          <w:rFonts w:eastAsia="Calibri"/>
          <w:color w:val="00000A"/>
          <w:sz w:val="24"/>
          <w:szCs w:val="24"/>
          <w:lang w:eastAsia="en-US"/>
        </w:rPr>
        <w:t xml:space="preserve"> </w:t>
      </w:r>
      <w:r w:rsidRPr="00821791">
        <w:rPr>
          <w:rFonts w:eastAsia="Calibri"/>
          <w:color w:val="00000A"/>
          <w:sz w:val="24"/>
          <w:szCs w:val="24"/>
          <w:lang w:eastAsia="en-US"/>
        </w:rPr>
        <w:t>Dayanılan Anayasa Kuralları:</w:t>
      </w:r>
    </w:p>
    <w:p w:rsidR="00772903" w:rsidRDefault="00772903" w:rsidP="00772903">
      <w:pPr>
        <w:tabs>
          <w:tab w:val="left" w:pos="851"/>
        </w:tabs>
        <w:suppressAutoHyphens w:val="0"/>
        <w:overflowPunct/>
        <w:autoSpaceDE/>
        <w:ind w:firstLine="851"/>
        <w:jc w:val="both"/>
        <w:textAlignment w:val="auto"/>
        <w:rPr>
          <w:rFonts w:eastAsia="Calibri"/>
          <w:color w:val="00000A"/>
          <w:sz w:val="24"/>
          <w:szCs w:val="24"/>
          <w:lang w:eastAsia="en-US"/>
        </w:rPr>
      </w:pPr>
    </w:p>
    <w:p w:rsidR="00821791" w:rsidRPr="00821791" w:rsidRDefault="00821791" w:rsidP="00772903">
      <w:pPr>
        <w:tabs>
          <w:tab w:val="left" w:pos="851"/>
        </w:tabs>
        <w:suppressAutoHyphens w:val="0"/>
        <w:overflowPunct/>
        <w:autoSpaceDE/>
        <w:ind w:firstLine="851"/>
        <w:jc w:val="both"/>
        <w:textAlignment w:val="auto"/>
        <w:rPr>
          <w:rFonts w:eastAsia="Calibri"/>
          <w:color w:val="00000A"/>
          <w:sz w:val="24"/>
          <w:szCs w:val="24"/>
          <w:lang w:eastAsia="en-US"/>
        </w:rPr>
      </w:pPr>
      <w:r w:rsidRPr="00821791">
        <w:rPr>
          <w:rFonts w:eastAsia="Calibri"/>
          <w:color w:val="00000A"/>
          <w:sz w:val="24"/>
          <w:szCs w:val="24"/>
          <w:lang w:eastAsia="en-US"/>
        </w:rPr>
        <w:t xml:space="preserve">Anayasanın 10. </w:t>
      </w:r>
      <w:r w:rsidR="005430A4">
        <w:rPr>
          <w:rFonts w:eastAsia="Calibri"/>
          <w:color w:val="00000A"/>
          <w:sz w:val="24"/>
          <w:szCs w:val="24"/>
          <w:lang w:eastAsia="en-US"/>
        </w:rPr>
        <w:t>m</w:t>
      </w:r>
      <w:r w:rsidRPr="00821791">
        <w:rPr>
          <w:rFonts w:eastAsia="Calibri"/>
          <w:color w:val="00000A"/>
          <w:sz w:val="24"/>
          <w:szCs w:val="24"/>
          <w:lang w:eastAsia="en-US"/>
        </w:rPr>
        <w:t xml:space="preserve">addesinde </w:t>
      </w:r>
      <w:r w:rsidR="00103342">
        <w:rPr>
          <w:rFonts w:eastAsia="Calibri"/>
          <w:color w:val="00000A"/>
          <w:sz w:val="24"/>
          <w:szCs w:val="24"/>
          <w:lang w:eastAsia="en-US"/>
        </w:rPr>
        <w:t>“</w:t>
      </w:r>
      <w:r w:rsidRPr="00821791">
        <w:rPr>
          <w:rFonts w:eastAsia="Calibri"/>
          <w:color w:val="00000A"/>
          <w:sz w:val="24"/>
          <w:szCs w:val="24"/>
          <w:lang w:eastAsia="en-US"/>
        </w:rPr>
        <w:t>Herkes, dil, ırk, renk, cinsiyet, siyasi düşünce, felsefi</w:t>
      </w:r>
      <w:r w:rsidR="0094615A">
        <w:rPr>
          <w:rFonts w:eastAsia="Calibri"/>
          <w:color w:val="00000A"/>
          <w:sz w:val="24"/>
          <w:szCs w:val="24"/>
          <w:lang w:eastAsia="en-US"/>
        </w:rPr>
        <w:t xml:space="preserve"> </w:t>
      </w:r>
      <w:r w:rsidRPr="00821791">
        <w:rPr>
          <w:rFonts w:eastAsia="Calibri"/>
          <w:color w:val="00000A"/>
          <w:sz w:val="24"/>
          <w:szCs w:val="24"/>
          <w:lang w:eastAsia="en-US"/>
        </w:rPr>
        <w:t>inanç, din, mezhep ve benzeri sebeplerle ayırım gözetilmeksizin kanun önünde eşittir.</w:t>
      </w:r>
      <w:r w:rsidR="0094615A">
        <w:rPr>
          <w:rFonts w:eastAsia="Calibri"/>
          <w:color w:val="00000A"/>
          <w:sz w:val="24"/>
          <w:szCs w:val="24"/>
          <w:lang w:eastAsia="en-US"/>
        </w:rPr>
        <w:t xml:space="preserve"> </w:t>
      </w:r>
      <w:r w:rsidRPr="00821791">
        <w:rPr>
          <w:rFonts w:eastAsia="Calibri"/>
          <w:color w:val="00000A"/>
          <w:sz w:val="24"/>
          <w:szCs w:val="24"/>
          <w:lang w:eastAsia="en-US"/>
        </w:rPr>
        <w:t>Devlet</w:t>
      </w:r>
      <w:r w:rsidR="0094615A">
        <w:rPr>
          <w:rFonts w:eastAsia="Calibri"/>
          <w:color w:val="00000A"/>
          <w:sz w:val="24"/>
          <w:szCs w:val="24"/>
          <w:lang w:eastAsia="en-US"/>
        </w:rPr>
        <w:t xml:space="preserve"> </w:t>
      </w:r>
      <w:r w:rsidRPr="00821791">
        <w:rPr>
          <w:rFonts w:eastAsia="Calibri"/>
          <w:color w:val="00000A"/>
          <w:sz w:val="24"/>
          <w:szCs w:val="24"/>
          <w:lang w:eastAsia="en-US"/>
        </w:rPr>
        <w:t>organları ve idare makamları bütün işlemlerinde kanun önünde eşitlik ilkesine uygun olarak</w:t>
      </w:r>
      <w:r w:rsidR="0094615A">
        <w:rPr>
          <w:rFonts w:eastAsia="Calibri"/>
          <w:color w:val="00000A"/>
          <w:sz w:val="24"/>
          <w:szCs w:val="24"/>
          <w:lang w:eastAsia="en-US"/>
        </w:rPr>
        <w:t xml:space="preserve"> </w:t>
      </w:r>
      <w:r w:rsidRPr="00821791">
        <w:rPr>
          <w:rFonts w:eastAsia="Calibri"/>
          <w:color w:val="00000A"/>
          <w:sz w:val="24"/>
          <w:szCs w:val="24"/>
          <w:lang w:eastAsia="en-US"/>
        </w:rPr>
        <w:t>hareket etmek zorundadırlar.</w:t>
      </w:r>
      <w:r w:rsidR="00103342">
        <w:rPr>
          <w:rFonts w:eastAsia="Calibri"/>
          <w:color w:val="00000A"/>
          <w:sz w:val="24"/>
          <w:szCs w:val="24"/>
          <w:lang w:eastAsia="en-US"/>
        </w:rPr>
        <w:t>”</w:t>
      </w:r>
      <w:r w:rsidRPr="00821791">
        <w:rPr>
          <w:rFonts w:eastAsia="Calibri"/>
          <w:color w:val="00000A"/>
          <w:sz w:val="24"/>
          <w:szCs w:val="24"/>
          <w:lang w:eastAsia="en-US"/>
        </w:rPr>
        <w:t xml:space="preserve">  hükmüne yer verilmektedir. </w:t>
      </w:r>
    </w:p>
    <w:p w:rsidR="00772903" w:rsidRDefault="00772903" w:rsidP="00772903">
      <w:pPr>
        <w:tabs>
          <w:tab w:val="left" w:pos="851"/>
        </w:tabs>
        <w:suppressAutoHyphens w:val="0"/>
        <w:overflowPunct/>
        <w:autoSpaceDE/>
        <w:ind w:firstLine="851"/>
        <w:jc w:val="both"/>
        <w:textAlignment w:val="auto"/>
        <w:rPr>
          <w:rFonts w:eastAsia="Calibri"/>
          <w:color w:val="00000A"/>
          <w:sz w:val="24"/>
          <w:szCs w:val="24"/>
          <w:lang w:eastAsia="en-US"/>
        </w:rPr>
      </w:pPr>
    </w:p>
    <w:p w:rsidR="00821791" w:rsidRPr="00821791" w:rsidRDefault="00821791" w:rsidP="00772903">
      <w:pPr>
        <w:tabs>
          <w:tab w:val="left" w:pos="851"/>
        </w:tabs>
        <w:suppressAutoHyphens w:val="0"/>
        <w:overflowPunct/>
        <w:autoSpaceDE/>
        <w:ind w:firstLine="851"/>
        <w:jc w:val="both"/>
        <w:textAlignment w:val="auto"/>
        <w:rPr>
          <w:rFonts w:eastAsia="Calibri"/>
          <w:color w:val="00000A"/>
          <w:sz w:val="24"/>
          <w:szCs w:val="24"/>
          <w:lang w:eastAsia="en-US"/>
        </w:rPr>
      </w:pPr>
      <w:r w:rsidRPr="00821791">
        <w:rPr>
          <w:rFonts w:eastAsia="Calibri"/>
          <w:color w:val="00000A"/>
          <w:sz w:val="24"/>
          <w:szCs w:val="24"/>
          <w:lang w:eastAsia="en-US"/>
        </w:rPr>
        <w:t>Yine Anayas</w:t>
      </w:r>
      <w:r w:rsidR="00772903">
        <w:rPr>
          <w:rFonts w:eastAsia="Calibri"/>
          <w:color w:val="00000A"/>
          <w:sz w:val="24"/>
          <w:szCs w:val="24"/>
          <w:lang w:eastAsia="en-US"/>
        </w:rPr>
        <w:t>a’</w:t>
      </w:r>
      <w:r w:rsidRPr="00821791">
        <w:rPr>
          <w:rFonts w:eastAsia="Calibri"/>
          <w:color w:val="00000A"/>
          <w:sz w:val="24"/>
          <w:szCs w:val="24"/>
          <w:lang w:eastAsia="en-US"/>
        </w:rPr>
        <w:t xml:space="preserve">nın 49. maddesinde </w:t>
      </w:r>
      <w:r w:rsidR="00103342">
        <w:rPr>
          <w:rFonts w:eastAsia="Calibri"/>
          <w:color w:val="00000A"/>
          <w:sz w:val="24"/>
          <w:szCs w:val="24"/>
          <w:lang w:eastAsia="en-US"/>
        </w:rPr>
        <w:t>“</w:t>
      </w:r>
      <w:r w:rsidRPr="00821791">
        <w:rPr>
          <w:rFonts w:eastAsia="Calibri"/>
          <w:color w:val="00000A"/>
          <w:sz w:val="24"/>
          <w:szCs w:val="24"/>
          <w:lang w:eastAsia="en-US"/>
        </w:rPr>
        <w:t>Çalışma, herkesin hakkı ve ödevidir. (Değişik</w:t>
      </w:r>
      <w:r w:rsidR="00772903">
        <w:rPr>
          <w:rFonts w:eastAsia="Calibri"/>
          <w:color w:val="00000A"/>
          <w:sz w:val="24"/>
          <w:szCs w:val="24"/>
          <w:lang w:eastAsia="en-US"/>
        </w:rPr>
        <w:t xml:space="preserve"> </w:t>
      </w:r>
      <w:r w:rsidRPr="00821791">
        <w:rPr>
          <w:rFonts w:eastAsia="Calibri"/>
          <w:color w:val="00000A"/>
          <w:sz w:val="24"/>
          <w:szCs w:val="24"/>
          <w:lang w:eastAsia="en-US"/>
        </w:rPr>
        <w:t>fıkra: 03/10/2001-4709/19 md.)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w:t>
      </w:r>
      <w:r w:rsidR="00103342">
        <w:rPr>
          <w:rFonts w:eastAsia="Calibri"/>
          <w:color w:val="00000A"/>
          <w:sz w:val="24"/>
          <w:szCs w:val="24"/>
          <w:lang w:eastAsia="en-US"/>
        </w:rPr>
        <w:t>”</w:t>
      </w:r>
      <w:r w:rsidRPr="00821791">
        <w:rPr>
          <w:rFonts w:eastAsia="Calibri"/>
          <w:color w:val="00000A"/>
          <w:sz w:val="24"/>
          <w:szCs w:val="24"/>
          <w:lang w:eastAsia="en-US"/>
        </w:rPr>
        <w:t xml:space="preserve"> hükmüne yer vermektedir. </w:t>
      </w:r>
    </w:p>
    <w:p w:rsidR="00772903" w:rsidRDefault="00772903" w:rsidP="00772903">
      <w:pPr>
        <w:tabs>
          <w:tab w:val="left" w:pos="851"/>
        </w:tabs>
        <w:suppressAutoHyphens w:val="0"/>
        <w:overflowPunct/>
        <w:autoSpaceDE/>
        <w:ind w:firstLine="851"/>
        <w:jc w:val="both"/>
        <w:textAlignment w:val="auto"/>
        <w:rPr>
          <w:rFonts w:eastAsia="Calibri"/>
          <w:color w:val="00000A"/>
          <w:sz w:val="24"/>
          <w:szCs w:val="24"/>
          <w:lang w:eastAsia="en-US"/>
        </w:rPr>
      </w:pPr>
    </w:p>
    <w:p w:rsidR="00821791" w:rsidRPr="00821791" w:rsidRDefault="00821791" w:rsidP="00772903">
      <w:pPr>
        <w:tabs>
          <w:tab w:val="left" w:pos="851"/>
        </w:tabs>
        <w:suppressAutoHyphens w:val="0"/>
        <w:overflowPunct/>
        <w:autoSpaceDE/>
        <w:ind w:firstLine="851"/>
        <w:jc w:val="both"/>
        <w:textAlignment w:val="auto"/>
        <w:rPr>
          <w:rFonts w:eastAsia="Calibri"/>
          <w:color w:val="00000A"/>
          <w:sz w:val="24"/>
          <w:szCs w:val="24"/>
          <w:lang w:eastAsia="en-US"/>
        </w:rPr>
      </w:pPr>
      <w:r w:rsidRPr="00821791">
        <w:rPr>
          <w:rFonts w:eastAsia="Calibri"/>
          <w:color w:val="00000A"/>
          <w:sz w:val="24"/>
          <w:szCs w:val="24"/>
          <w:lang w:eastAsia="en-US"/>
        </w:rPr>
        <w:t>B-</w:t>
      </w:r>
      <w:r w:rsidR="005430A4">
        <w:rPr>
          <w:rFonts w:eastAsia="Calibri"/>
          <w:color w:val="00000A"/>
          <w:sz w:val="24"/>
          <w:szCs w:val="24"/>
          <w:lang w:eastAsia="en-US"/>
        </w:rPr>
        <w:t xml:space="preserve"> </w:t>
      </w:r>
      <w:r w:rsidRPr="00821791">
        <w:rPr>
          <w:rFonts w:eastAsia="Calibri"/>
          <w:color w:val="00000A"/>
          <w:sz w:val="24"/>
          <w:szCs w:val="24"/>
          <w:lang w:eastAsia="en-US"/>
        </w:rPr>
        <w:t>İtirazımıza Konu Yasa Kuralının Kapsamı, Anlamı ve Sonuçları:</w:t>
      </w:r>
    </w:p>
    <w:p w:rsidR="00772903" w:rsidRDefault="00772903" w:rsidP="00772903">
      <w:pPr>
        <w:tabs>
          <w:tab w:val="left" w:pos="851"/>
        </w:tabs>
        <w:suppressAutoHyphens w:val="0"/>
        <w:overflowPunct/>
        <w:autoSpaceDE/>
        <w:ind w:firstLine="851"/>
        <w:jc w:val="both"/>
        <w:textAlignment w:val="auto"/>
        <w:rPr>
          <w:rFonts w:eastAsia="Calibri"/>
          <w:color w:val="00000A"/>
          <w:sz w:val="24"/>
          <w:szCs w:val="24"/>
          <w:lang w:eastAsia="en-US"/>
        </w:rPr>
      </w:pPr>
    </w:p>
    <w:p w:rsidR="00821791" w:rsidRPr="00821791" w:rsidRDefault="00821791" w:rsidP="00772903">
      <w:pPr>
        <w:tabs>
          <w:tab w:val="left" w:pos="851"/>
        </w:tabs>
        <w:suppressAutoHyphens w:val="0"/>
        <w:overflowPunct/>
        <w:autoSpaceDE/>
        <w:ind w:firstLine="851"/>
        <w:jc w:val="both"/>
        <w:textAlignment w:val="auto"/>
        <w:rPr>
          <w:rFonts w:eastAsia="Calibri"/>
          <w:color w:val="00000A"/>
          <w:sz w:val="24"/>
          <w:szCs w:val="24"/>
          <w:lang w:eastAsia="en-US"/>
        </w:rPr>
      </w:pPr>
      <w:r w:rsidRPr="00821791">
        <w:rPr>
          <w:rFonts w:eastAsia="Calibri"/>
          <w:color w:val="00000A"/>
          <w:sz w:val="24"/>
          <w:szCs w:val="24"/>
          <w:lang w:eastAsia="en-US"/>
        </w:rPr>
        <w:t>Mülga 506 sayılı yasa döneminde var olan itibari hizmet düzenlemesi 5510 sayılı</w:t>
      </w:r>
      <w:r w:rsidR="00772903">
        <w:rPr>
          <w:rFonts w:eastAsia="Calibri"/>
          <w:color w:val="00000A"/>
          <w:sz w:val="24"/>
          <w:szCs w:val="24"/>
          <w:lang w:eastAsia="en-US"/>
        </w:rPr>
        <w:t xml:space="preserve"> </w:t>
      </w:r>
      <w:r w:rsidR="005430A4">
        <w:rPr>
          <w:rFonts w:eastAsia="Calibri"/>
          <w:color w:val="00000A"/>
          <w:sz w:val="24"/>
          <w:szCs w:val="24"/>
          <w:lang w:eastAsia="en-US"/>
        </w:rPr>
        <w:t>Y</w:t>
      </w:r>
      <w:r w:rsidRPr="00821791">
        <w:rPr>
          <w:rFonts w:eastAsia="Calibri"/>
          <w:color w:val="00000A"/>
          <w:sz w:val="24"/>
          <w:szCs w:val="24"/>
          <w:lang w:eastAsia="en-US"/>
        </w:rPr>
        <w:t>asanın yürürlüğe girmesi ile fiili hizmet zammı adını almış ve gazetecilere tanınan bir</w:t>
      </w:r>
      <w:r w:rsidR="00772903">
        <w:rPr>
          <w:rFonts w:eastAsia="Calibri"/>
          <w:color w:val="00000A"/>
          <w:sz w:val="24"/>
          <w:szCs w:val="24"/>
          <w:lang w:eastAsia="en-US"/>
        </w:rPr>
        <w:t xml:space="preserve"> </w:t>
      </w:r>
      <w:r w:rsidRPr="00821791">
        <w:rPr>
          <w:rFonts w:eastAsia="Calibri"/>
          <w:color w:val="00000A"/>
          <w:sz w:val="24"/>
          <w:szCs w:val="24"/>
          <w:lang w:eastAsia="en-US"/>
        </w:rPr>
        <w:t xml:space="preserve">kısım haklar ortadan kaldırılmıştır. Akabinde 10.01.2013 tarihinde 6385 sayılı </w:t>
      </w:r>
      <w:r w:rsidR="005430A4">
        <w:rPr>
          <w:rFonts w:eastAsia="Calibri"/>
          <w:color w:val="00000A"/>
          <w:sz w:val="24"/>
          <w:szCs w:val="24"/>
          <w:lang w:eastAsia="en-US"/>
        </w:rPr>
        <w:t>Y</w:t>
      </w:r>
      <w:r w:rsidRPr="00821791">
        <w:rPr>
          <w:rFonts w:eastAsia="Calibri"/>
          <w:color w:val="00000A"/>
          <w:sz w:val="24"/>
          <w:szCs w:val="24"/>
          <w:lang w:eastAsia="en-US"/>
        </w:rPr>
        <w:t>asa ile yapılan düzenlemede gazetecilerin durumunda iyileştirme yapılmış ise de anılan düzenlemede basın kartı sahibi olan gazeteciler ibaresine yer verilmiştir.  Bu durum ise basın kartı sahibi olan ve olmayan gazetec</w:t>
      </w:r>
      <w:r w:rsidR="00772903">
        <w:rPr>
          <w:rFonts w:eastAsia="Calibri"/>
          <w:color w:val="00000A"/>
          <w:sz w:val="24"/>
          <w:szCs w:val="24"/>
          <w:lang w:eastAsia="en-US"/>
        </w:rPr>
        <w:t>i</w:t>
      </w:r>
      <w:r w:rsidRPr="00821791">
        <w:rPr>
          <w:rFonts w:eastAsia="Calibri"/>
          <w:color w:val="00000A"/>
          <w:sz w:val="24"/>
          <w:szCs w:val="24"/>
          <w:lang w:eastAsia="en-US"/>
        </w:rPr>
        <w:t>ler şeklinde ikili bir ayrıma yol açmıştır. Bu ayrım ise basın kartı sahibi gazeteciler ile basın kartına sahip olmayan gazetecilerin aynı işi yapmalarına rağmen sigortalılık hakları bakımından farklı düzenlemeler tabi olmaları sonucu</w:t>
      </w:r>
      <w:r w:rsidR="00772903">
        <w:rPr>
          <w:rFonts w:eastAsia="Calibri"/>
          <w:color w:val="00000A"/>
          <w:sz w:val="24"/>
          <w:szCs w:val="24"/>
          <w:lang w:eastAsia="en-US"/>
        </w:rPr>
        <w:t xml:space="preserve"> </w:t>
      </w:r>
      <w:r w:rsidRPr="00821791">
        <w:rPr>
          <w:rFonts w:eastAsia="Calibri"/>
          <w:color w:val="00000A"/>
          <w:sz w:val="24"/>
          <w:szCs w:val="24"/>
          <w:lang w:eastAsia="en-US"/>
        </w:rPr>
        <w:t xml:space="preserve">meydana getirmiştir.  </w:t>
      </w:r>
    </w:p>
    <w:p w:rsidR="00772903" w:rsidRDefault="00772903" w:rsidP="00772903">
      <w:pPr>
        <w:tabs>
          <w:tab w:val="left" w:pos="851"/>
        </w:tabs>
        <w:suppressAutoHyphens w:val="0"/>
        <w:overflowPunct/>
        <w:autoSpaceDE/>
        <w:ind w:firstLine="851"/>
        <w:jc w:val="both"/>
        <w:textAlignment w:val="auto"/>
        <w:rPr>
          <w:rFonts w:eastAsia="Calibri"/>
          <w:color w:val="00000A"/>
          <w:sz w:val="24"/>
          <w:szCs w:val="24"/>
          <w:lang w:eastAsia="en-US"/>
        </w:rPr>
      </w:pPr>
    </w:p>
    <w:p w:rsidR="00821791" w:rsidRPr="00821791" w:rsidRDefault="00821791" w:rsidP="00772903">
      <w:pPr>
        <w:tabs>
          <w:tab w:val="left" w:pos="851"/>
        </w:tabs>
        <w:suppressAutoHyphens w:val="0"/>
        <w:overflowPunct/>
        <w:autoSpaceDE/>
        <w:ind w:firstLine="851"/>
        <w:jc w:val="both"/>
        <w:textAlignment w:val="auto"/>
        <w:rPr>
          <w:rFonts w:eastAsia="Calibri"/>
          <w:color w:val="00000A"/>
          <w:sz w:val="24"/>
          <w:szCs w:val="24"/>
          <w:lang w:eastAsia="en-US"/>
        </w:rPr>
      </w:pPr>
      <w:r w:rsidRPr="00821791">
        <w:rPr>
          <w:rFonts w:eastAsia="Calibri"/>
          <w:color w:val="00000A"/>
          <w:sz w:val="24"/>
          <w:szCs w:val="24"/>
          <w:lang w:eastAsia="en-US"/>
        </w:rPr>
        <w:t xml:space="preserve">Ayrıca basın kartı alabilmek için getirilen </w:t>
      </w:r>
      <w:r w:rsidR="00103342">
        <w:rPr>
          <w:rFonts w:eastAsia="Calibri"/>
          <w:color w:val="00000A"/>
          <w:sz w:val="24"/>
          <w:szCs w:val="24"/>
          <w:lang w:eastAsia="en-US"/>
        </w:rPr>
        <w:t>“</w:t>
      </w:r>
      <w:r w:rsidRPr="00821791">
        <w:rPr>
          <w:rFonts w:eastAsia="Calibri"/>
          <w:color w:val="00000A"/>
          <w:sz w:val="24"/>
          <w:szCs w:val="24"/>
          <w:lang w:eastAsia="en-US"/>
        </w:rPr>
        <w:t>basın iş sözleşmesi kapsamında çalışma</w:t>
      </w:r>
      <w:r w:rsidR="00772903">
        <w:rPr>
          <w:rFonts w:eastAsia="Calibri"/>
          <w:color w:val="00000A"/>
          <w:sz w:val="24"/>
          <w:szCs w:val="24"/>
          <w:lang w:eastAsia="en-US"/>
        </w:rPr>
        <w:t xml:space="preserve"> </w:t>
      </w:r>
      <w:r w:rsidRPr="00821791">
        <w:rPr>
          <w:rFonts w:eastAsia="Calibri"/>
          <w:color w:val="00000A"/>
          <w:sz w:val="24"/>
          <w:szCs w:val="24"/>
          <w:lang w:eastAsia="en-US"/>
        </w:rPr>
        <w:t>şartı</w:t>
      </w:r>
      <w:r w:rsidR="00103342">
        <w:rPr>
          <w:rFonts w:eastAsia="Calibri"/>
          <w:color w:val="00000A"/>
          <w:sz w:val="24"/>
          <w:szCs w:val="24"/>
          <w:lang w:eastAsia="en-US"/>
        </w:rPr>
        <w:t>”</w:t>
      </w:r>
      <w:r w:rsidRPr="00821791">
        <w:rPr>
          <w:rFonts w:eastAsia="Calibri"/>
          <w:color w:val="00000A"/>
          <w:sz w:val="24"/>
          <w:szCs w:val="24"/>
          <w:lang w:eastAsia="en-US"/>
        </w:rPr>
        <w:t xml:space="preserve"> ile basın sektöründe çalışanın basın kartı alıp alamayacağı hususu işverenlerin</w:t>
      </w:r>
      <w:r w:rsidR="00772903">
        <w:rPr>
          <w:rFonts w:eastAsia="Calibri"/>
          <w:color w:val="00000A"/>
          <w:sz w:val="24"/>
          <w:szCs w:val="24"/>
          <w:lang w:eastAsia="en-US"/>
        </w:rPr>
        <w:t xml:space="preserve"> </w:t>
      </w:r>
      <w:r w:rsidRPr="00821791">
        <w:rPr>
          <w:rFonts w:eastAsia="Calibri"/>
          <w:color w:val="00000A"/>
          <w:sz w:val="24"/>
          <w:szCs w:val="24"/>
          <w:lang w:eastAsia="en-US"/>
        </w:rPr>
        <w:t>yetkisine bırakılmış, İşveren doğal olarak kendi maddi çıkarlarını gözeterek iş sözleşmesi</w:t>
      </w:r>
      <w:r w:rsidR="00772903">
        <w:rPr>
          <w:rFonts w:eastAsia="Calibri"/>
          <w:color w:val="00000A"/>
          <w:sz w:val="24"/>
          <w:szCs w:val="24"/>
          <w:lang w:eastAsia="en-US"/>
        </w:rPr>
        <w:t xml:space="preserve"> </w:t>
      </w:r>
      <w:r w:rsidRPr="00821791">
        <w:rPr>
          <w:rFonts w:eastAsia="Calibri"/>
          <w:color w:val="00000A"/>
          <w:sz w:val="24"/>
          <w:szCs w:val="24"/>
          <w:lang w:eastAsia="en-US"/>
        </w:rPr>
        <w:t xml:space="preserve">yapacağı çalışan ile </w:t>
      </w:r>
      <w:r w:rsidR="00103342">
        <w:rPr>
          <w:rFonts w:eastAsia="Calibri"/>
          <w:color w:val="00000A"/>
          <w:sz w:val="24"/>
          <w:szCs w:val="24"/>
          <w:lang w:eastAsia="en-US"/>
        </w:rPr>
        <w:t>“</w:t>
      </w:r>
      <w:r w:rsidRPr="00821791">
        <w:rPr>
          <w:rFonts w:eastAsia="Calibri"/>
          <w:color w:val="00000A"/>
          <w:sz w:val="24"/>
          <w:szCs w:val="24"/>
          <w:lang w:eastAsia="en-US"/>
        </w:rPr>
        <w:t>çalışanın basın iş kapsamında çalıştığı</w:t>
      </w:r>
      <w:r w:rsidR="00103342">
        <w:rPr>
          <w:rFonts w:eastAsia="Calibri"/>
          <w:color w:val="00000A"/>
          <w:sz w:val="24"/>
          <w:szCs w:val="24"/>
          <w:lang w:eastAsia="en-US"/>
        </w:rPr>
        <w:t>”</w:t>
      </w:r>
      <w:r w:rsidRPr="00821791">
        <w:rPr>
          <w:rFonts w:eastAsia="Calibri"/>
          <w:color w:val="00000A"/>
          <w:sz w:val="24"/>
          <w:szCs w:val="24"/>
          <w:lang w:eastAsia="en-US"/>
        </w:rPr>
        <w:t xml:space="preserve"> yönünde sözleşme</w:t>
      </w:r>
      <w:r w:rsidR="00772903">
        <w:rPr>
          <w:rFonts w:eastAsia="Calibri"/>
          <w:color w:val="00000A"/>
          <w:sz w:val="24"/>
          <w:szCs w:val="24"/>
          <w:lang w:eastAsia="en-US"/>
        </w:rPr>
        <w:t xml:space="preserve"> </w:t>
      </w:r>
      <w:r w:rsidRPr="00821791">
        <w:rPr>
          <w:rFonts w:eastAsia="Calibri"/>
          <w:color w:val="00000A"/>
          <w:sz w:val="24"/>
          <w:szCs w:val="24"/>
          <w:lang w:eastAsia="en-US"/>
        </w:rPr>
        <w:t>imzalamamıştır. Kanundaki eksiklikten kaynaklanan bu durum ise Anayasanın çalışma hakkı,</w:t>
      </w:r>
      <w:r w:rsidR="00772903">
        <w:rPr>
          <w:rFonts w:eastAsia="Calibri"/>
          <w:color w:val="00000A"/>
          <w:sz w:val="24"/>
          <w:szCs w:val="24"/>
          <w:lang w:eastAsia="en-US"/>
        </w:rPr>
        <w:t xml:space="preserve"> </w:t>
      </w:r>
      <w:r w:rsidRPr="00821791">
        <w:rPr>
          <w:rFonts w:eastAsia="Calibri"/>
          <w:color w:val="00000A"/>
          <w:sz w:val="24"/>
          <w:szCs w:val="24"/>
          <w:lang w:eastAsia="en-US"/>
        </w:rPr>
        <w:t xml:space="preserve">eşitlik hakkını ihlal etmiştir. </w:t>
      </w:r>
    </w:p>
    <w:p w:rsidR="00772903" w:rsidRDefault="00772903" w:rsidP="00772903">
      <w:pPr>
        <w:tabs>
          <w:tab w:val="left" w:pos="851"/>
        </w:tabs>
        <w:suppressAutoHyphens w:val="0"/>
        <w:overflowPunct/>
        <w:autoSpaceDE/>
        <w:ind w:firstLine="851"/>
        <w:jc w:val="both"/>
        <w:textAlignment w:val="auto"/>
        <w:rPr>
          <w:rFonts w:eastAsia="Calibri"/>
          <w:color w:val="00000A"/>
          <w:sz w:val="24"/>
          <w:szCs w:val="24"/>
          <w:lang w:eastAsia="en-US"/>
        </w:rPr>
      </w:pPr>
    </w:p>
    <w:p w:rsidR="00821791" w:rsidRPr="00821791" w:rsidRDefault="00821791" w:rsidP="00772903">
      <w:pPr>
        <w:tabs>
          <w:tab w:val="left" w:pos="851"/>
        </w:tabs>
        <w:suppressAutoHyphens w:val="0"/>
        <w:overflowPunct/>
        <w:autoSpaceDE/>
        <w:ind w:firstLine="851"/>
        <w:jc w:val="both"/>
        <w:textAlignment w:val="auto"/>
        <w:rPr>
          <w:rFonts w:eastAsia="Calibri"/>
          <w:color w:val="00000A"/>
          <w:sz w:val="24"/>
          <w:szCs w:val="24"/>
          <w:lang w:eastAsia="en-US"/>
        </w:rPr>
      </w:pPr>
      <w:r w:rsidRPr="00821791">
        <w:rPr>
          <w:rFonts w:eastAsia="Calibri"/>
          <w:color w:val="00000A"/>
          <w:sz w:val="24"/>
          <w:szCs w:val="24"/>
          <w:lang w:eastAsia="en-US"/>
        </w:rPr>
        <w:t>V-</w:t>
      </w:r>
      <w:r w:rsidR="005430A4">
        <w:rPr>
          <w:rFonts w:eastAsia="Calibri"/>
          <w:color w:val="00000A"/>
          <w:sz w:val="24"/>
          <w:szCs w:val="24"/>
          <w:lang w:eastAsia="en-US"/>
        </w:rPr>
        <w:t xml:space="preserve"> </w:t>
      </w:r>
      <w:r w:rsidRPr="00821791">
        <w:rPr>
          <w:rFonts w:eastAsia="Calibri"/>
          <w:color w:val="00000A"/>
          <w:sz w:val="24"/>
          <w:szCs w:val="24"/>
          <w:lang w:eastAsia="en-US"/>
        </w:rPr>
        <w:t>İSTEM ve SONUÇ:</w:t>
      </w:r>
    </w:p>
    <w:p w:rsidR="00772903" w:rsidRDefault="00772903" w:rsidP="00772903">
      <w:pPr>
        <w:tabs>
          <w:tab w:val="left" w:pos="851"/>
        </w:tabs>
        <w:suppressAutoHyphens w:val="0"/>
        <w:overflowPunct/>
        <w:autoSpaceDE/>
        <w:ind w:firstLine="851"/>
        <w:jc w:val="both"/>
        <w:textAlignment w:val="auto"/>
        <w:rPr>
          <w:rFonts w:eastAsia="Calibri"/>
          <w:color w:val="00000A"/>
          <w:sz w:val="24"/>
          <w:szCs w:val="24"/>
          <w:lang w:eastAsia="en-US"/>
        </w:rPr>
      </w:pPr>
    </w:p>
    <w:p w:rsidR="00DB0312" w:rsidRDefault="00821791" w:rsidP="00772903">
      <w:pPr>
        <w:tabs>
          <w:tab w:val="left" w:pos="851"/>
        </w:tabs>
        <w:suppressAutoHyphens w:val="0"/>
        <w:overflowPunct/>
        <w:autoSpaceDE/>
        <w:ind w:firstLine="851"/>
        <w:jc w:val="both"/>
        <w:textAlignment w:val="auto"/>
        <w:rPr>
          <w:rFonts w:eastAsia="Calibri"/>
          <w:color w:val="00000A"/>
          <w:sz w:val="24"/>
          <w:szCs w:val="24"/>
          <w:lang w:eastAsia="en-US"/>
        </w:rPr>
      </w:pPr>
      <w:r w:rsidRPr="00821791">
        <w:rPr>
          <w:rFonts w:eastAsia="Calibri"/>
          <w:color w:val="00000A"/>
          <w:sz w:val="24"/>
          <w:szCs w:val="24"/>
          <w:lang w:eastAsia="en-US"/>
        </w:rPr>
        <w:t>Açıklanan ve diğer kanun ve yönetmeliklerle açıkça çelişkili olduğu anlaşılan 5510</w:t>
      </w:r>
      <w:r w:rsidR="00772903">
        <w:rPr>
          <w:rFonts w:eastAsia="Calibri"/>
          <w:color w:val="00000A"/>
          <w:sz w:val="24"/>
          <w:szCs w:val="24"/>
          <w:lang w:eastAsia="en-US"/>
        </w:rPr>
        <w:t xml:space="preserve"> </w:t>
      </w:r>
      <w:r w:rsidRPr="00821791">
        <w:rPr>
          <w:rFonts w:eastAsia="Calibri"/>
          <w:color w:val="00000A"/>
          <w:sz w:val="24"/>
          <w:szCs w:val="24"/>
          <w:lang w:eastAsia="en-US"/>
        </w:rPr>
        <w:t>sayılı Anayasanın 40. maddesinin, Anayasa’mızın 10. ve 49. maddelerine açıkça aykırı</w:t>
      </w:r>
      <w:r w:rsidR="00772903">
        <w:rPr>
          <w:rFonts w:eastAsia="Calibri"/>
          <w:color w:val="00000A"/>
          <w:sz w:val="24"/>
          <w:szCs w:val="24"/>
          <w:lang w:eastAsia="en-US"/>
        </w:rPr>
        <w:t xml:space="preserve"> </w:t>
      </w:r>
      <w:r w:rsidRPr="00821791">
        <w:rPr>
          <w:rFonts w:eastAsia="Calibri"/>
          <w:color w:val="00000A"/>
          <w:sz w:val="24"/>
          <w:szCs w:val="24"/>
          <w:lang w:eastAsia="en-US"/>
        </w:rPr>
        <w:t>olduğu ve Anayasa Mahkemesi’nce iptali gerekeceği düşüncesi ile 6216 sayılı Anayasa Mahkemesinin Kuruluşu ve Yargılama Usulleri Hakkında Kanunu uyarınca itiraz yoluyla</w:t>
      </w:r>
      <w:r w:rsidR="00772903">
        <w:rPr>
          <w:rFonts w:eastAsia="Calibri"/>
          <w:color w:val="00000A"/>
          <w:sz w:val="24"/>
          <w:szCs w:val="24"/>
          <w:lang w:eastAsia="en-US"/>
        </w:rPr>
        <w:t xml:space="preserve"> </w:t>
      </w:r>
      <w:r w:rsidRPr="00821791">
        <w:rPr>
          <w:rFonts w:eastAsia="Calibri"/>
          <w:color w:val="00000A"/>
          <w:sz w:val="24"/>
          <w:szCs w:val="24"/>
          <w:lang w:eastAsia="en-US"/>
        </w:rPr>
        <w:t>incelenmek üzere Anayasa Mahkemesi’ne başvurulmasına, yine anılan yasa maddesinin 5.</w:t>
      </w:r>
      <w:r w:rsidR="00772903">
        <w:rPr>
          <w:rFonts w:eastAsia="Calibri"/>
          <w:color w:val="00000A"/>
          <w:sz w:val="24"/>
          <w:szCs w:val="24"/>
          <w:lang w:eastAsia="en-US"/>
        </w:rPr>
        <w:t xml:space="preserve"> </w:t>
      </w:r>
      <w:r w:rsidRPr="00821791">
        <w:rPr>
          <w:rFonts w:eastAsia="Calibri"/>
          <w:color w:val="00000A"/>
          <w:sz w:val="24"/>
          <w:szCs w:val="24"/>
          <w:lang w:eastAsia="en-US"/>
        </w:rPr>
        <w:t>fıkrası uyarınca başvurumuzun Anayasa Mahkemesi’ne noksansız olarak gidişinden</w:t>
      </w:r>
      <w:r w:rsidR="00772903">
        <w:rPr>
          <w:rFonts w:eastAsia="Calibri"/>
          <w:color w:val="00000A"/>
          <w:sz w:val="24"/>
          <w:szCs w:val="24"/>
          <w:lang w:eastAsia="en-US"/>
        </w:rPr>
        <w:t xml:space="preserve"> </w:t>
      </w:r>
      <w:r w:rsidRPr="00821791">
        <w:rPr>
          <w:rFonts w:eastAsia="Calibri"/>
          <w:color w:val="00000A"/>
          <w:sz w:val="24"/>
          <w:szCs w:val="24"/>
          <w:lang w:eastAsia="en-US"/>
        </w:rPr>
        <w:t xml:space="preserve">başlayarak beş ay süre ile Anayasa Mahkemesi’nin bu konudaki kararının beklenmesine, </w:t>
      </w:r>
      <w:r w:rsidRPr="00821791">
        <w:rPr>
          <w:rFonts w:eastAsia="Calibri"/>
          <w:color w:val="00000A"/>
          <w:sz w:val="24"/>
          <w:szCs w:val="24"/>
          <w:lang w:eastAsia="en-US"/>
        </w:rPr>
        <w:lastRenderedPageBreak/>
        <w:t>başvuru kararımız, kararımıza ilişkin tutanağımız ile dava dilekçesi ve eklerinin onaylı örneklerinin Anayasa Mahkemesi'ne gönderilmesine, kararımızın bir örneğinin taraflara tebliğine 09.04.2019 tarihinde karar verildi</w:t>
      </w:r>
      <w:r w:rsidR="005430A4">
        <w:rPr>
          <w:rFonts w:eastAsia="Calibri"/>
          <w:color w:val="00000A"/>
          <w:sz w:val="24"/>
          <w:szCs w:val="24"/>
          <w:lang w:eastAsia="en-US"/>
        </w:rPr>
        <w:t>.”</w:t>
      </w:r>
      <w:r w:rsidR="006A32E5" w:rsidRPr="006A32E5">
        <w:rPr>
          <w:rFonts w:eastAsia="Calibri"/>
          <w:color w:val="00000A"/>
          <w:sz w:val="24"/>
          <w:szCs w:val="24"/>
          <w:lang w:eastAsia="en-US"/>
        </w:rPr>
        <w:t xml:space="preserve"> </w:t>
      </w:r>
    </w:p>
    <w:sectPr w:rsidR="00DB0312" w:rsidSect="00772903">
      <w:headerReference w:type="default" r:id="rId7"/>
      <w:footerReference w:type="default" r:id="rId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6A6" w:rsidRDefault="005426A6" w:rsidP="0020144B">
      <w:r>
        <w:separator/>
      </w:r>
    </w:p>
  </w:endnote>
  <w:endnote w:type="continuationSeparator" w:id="0">
    <w:p w:rsidR="005426A6" w:rsidRDefault="005426A6" w:rsidP="0020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2E5" w:rsidRDefault="006A32E5">
    <w:pPr>
      <w:pStyle w:val="Altbilgi"/>
      <w:jc w:val="right"/>
    </w:pPr>
    <w:r>
      <w:fldChar w:fldCharType="begin"/>
    </w:r>
    <w:r>
      <w:instrText>PAGE   \* MERGEFORMAT</w:instrText>
    </w:r>
    <w:r>
      <w:fldChar w:fldCharType="separate"/>
    </w:r>
    <w:r w:rsidR="003D07D6">
      <w:rPr>
        <w:noProof/>
      </w:rPr>
      <w:t>4</w:t>
    </w:r>
    <w:r>
      <w:fldChar w:fldCharType="end"/>
    </w:r>
  </w:p>
  <w:p w:rsidR="00B6051C" w:rsidRDefault="00B605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6A6" w:rsidRDefault="005426A6" w:rsidP="0020144B">
      <w:r>
        <w:separator/>
      </w:r>
    </w:p>
  </w:footnote>
  <w:footnote w:type="continuationSeparator" w:id="0">
    <w:p w:rsidR="005426A6" w:rsidRDefault="005426A6" w:rsidP="00201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4B" w:rsidRPr="0020144B" w:rsidRDefault="0020144B" w:rsidP="0020144B">
    <w:pPr>
      <w:tabs>
        <w:tab w:val="left" w:pos="1134"/>
      </w:tabs>
      <w:spacing w:line="360" w:lineRule="auto"/>
      <w:jc w:val="both"/>
      <w:textAlignment w:val="auto"/>
      <w:rPr>
        <w:sz w:val="24"/>
        <w:szCs w:val="24"/>
      </w:rPr>
    </w:pPr>
  </w:p>
  <w:p w:rsidR="0020144B" w:rsidRPr="0020144B" w:rsidRDefault="0020144B" w:rsidP="009673D0">
    <w:pPr>
      <w:tabs>
        <w:tab w:val="left" w:pos="709"/>
        <w:tab w:val="left" w:pos="1134"/>
      </w:tabs>
      <w:spacing w:line="360" w:lineRule="auto"/>
      <w:jc w:val="both"/>
      <w:textAlignment w:val="auto"/>
      <w:rPr>
        <w:b/>
        <w:sz w:val="24"/>
        <w:szCs w:val="24"/>
      </w:rPr>
    </w:pPr>
    <w:r w:rsidRPr="0020144B">
      <w:rPr>
        <w:b/>
        <w:sz w:val="24"/>
        <w:szCs w:val="24"/>
      </w:rPr>
      <w:tab/>
    </w:r>
  </w:p>
  <w:p w:rsidR="0020144B" w:rsidRDefault="002014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1806FE1"/>
    <w:multiLevelType w:val="multilevel"/>
    <w:tmpl w:val="9AD8CD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2833415"/>
    <w:multiLevelType w:val="multilevel"/>
    <w:tmpl w:val="A322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24415"/>
    <w:multiLevelType w:val="multilevel"/>
    <w:tmpl w:val="26D65A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C476091"/>
    <w:multiLevelType w:val="multilevel"/>
    <w:tmpl w:val="C3F8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13E36"/>
    <w:multiLevelType w:val="multilevel"/>
    <w:tmpl w:val="CBEEF7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1B057C"/>
    <w:multiLevelType w:val="multilevel"/>
    <w:tmpl w:val="3CB2D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1F1661"/>
    <w:multiLevelType w:val="multilevel"/>
    <w:tmpl w:val="7618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53F4B"/>
    <w:multiLevelType w:val="multilevel"/>
    <w:tmpl w:val="E3D4C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E7773F"/>
    <w:multiLevelType w:val="multilevel"/>
    <w:tmpl w:val="DD66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A5A00"/>
    <w:multiLevelType w:val="multilevel"/>
    <w:tmpl w:val="0EA6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F16C13"/>
    <w:multiLevelType w:val="multilevel"/>
    <w:tmpl w:val="D1B8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2D5F2F"/>
    <w:multiLevelType w:val="multilevel"/>
    <w:tmpl w:val="CF4E64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866ABE"/>
    <w:multiLevelType w:val="multilevel"/>
    <w:tmpl w:val="6E449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3F3ACF"/>
    <w:multiLevelType w:val="multilevel"/>
    <w:tmpl w:val="A450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951D0D"/>
    <w:multiLevelType w:val="multilevel"/>
    <w:tmpl w:val="3F00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0E492B"/>
    <w:multiLevelType w:val="multilevel"/>
    <w:tmpl w:val="7D2A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F60AEA"/>
    <w:multiLevelType w:val="multilevel"/>
    <w:tmpl w:val="A34AB7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B44927"/>
    <w:multiLevelType w:val="multilevel"/>
    <w:tmpl w:val="50BA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10"/>
  </w:num>
  <w:num w:numId="5">
    <w:abstractNumId w:val="14"/>
  </w:num>
  <w:num w:numId="6">
    <w:abstractNumId w:val="11"/>
  </w:num>
  <w:num w:numId="7">
    <w:abstractNumId w:val="18"/>
  </w:num>
  <w:num w:numId="8">
    <w:abstractNumId w:val="16"/>
  </w:num>
  <w:num w:numId="9">
    <w:abstractNumId w:val="9"/>
  </w:num>
  <w:num w:numId="10">
    <w:abstractNumId w:val="15"/>
  </w:num>
  <w:num w:numId="11">
    <w:abstractNumId w:val="2"/>
  </w:num>
  <w:num w:numId="12">
    <w:abstractNumId w:val="4"/>
  </w:num>
  <w:num w:numId="13">
    <w:abstractNumId w:val="7"/>
  </w:num>
  <w:num w:numId="14">
    <w:abstractNumId w:val="17"/>
  </w:num>
  <w:num w:numId="15">
    <w:abstractNumId w:val="8"/>
  </w:num>
  <w:num w:numId="16">
    <w:abstractNumId w:val="13"/>
  </w:num>
  <w:num w:numId="17">
    <w:abstractNumId w:val="6"/>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FD"/>
    <w:rsid w:val="00013077"/>
    <w:rsid w:val="00037EB4"/>
    <w:rsid w:val="0004469F"/>
    <w:rsid w:val="000673EA"/>
    <w:rsid w:val="000A7343"/>
    <w:rsid w:val="000B36BD"/>
    <w:rsid w:val="000D666B"/>
    <w:rsid w:val="000E634B"/>
    <w:rsid w:val="0010126E"/>
    <w:rsid w:val="00103342"/>
    <w:rsid w:val="001038FD"/>
    <w:rsid w:val="00132426"/>
    <w:rsid w:val="0013768D"/>
    <w:rsid w:val="00165B10"/>
    <w:rsid w:val="00185544"/>
    <w:rsid w:val="001B4BB5"/>
    <w:rsid w:val="00200466"/>
    <w:rsid w:val="0020144B"/>
    <w:rsid w:val="0021593B"/>
    <w:rsid w:val="00251D7C"/>
    <w:rsid w:val="002666F7"/>
    <w:rsid w:val="00282D29"/>
    <w:rsid w:val="002F4687"/>
    <w:rsid w:val="00343613"/>
    <w:rsid w:val="0034600D"/>
    <w:rsid w:val="003578B8"/>
    <w:rsid w:val="003632EF"/>
    <w:rsid w:val="0036756B"/>
    <w:rsid w:val="003D07D6"/>
    <w:rsid w:val="003E0132"/>
    <w:rsid w:val="003E0E05"/>
    <w:rsid w:val="00404786"/>
    <w:rsid w:val="00417FC3"/>
    <w:rsid w:val="0042560C"/>
    <w:rsid w:val="00435498"/>
    <w:rsid w:val="004A0AF6"/>
    <w:rsid w:val="004E6A95"/>
    <w:rsid w:val="00525692"/>
    <w:rsid w:val="005426A6"/>
    <w:rsid w:val="005430A4"/>
    <w:rsid w:val="005508ED"/>
    <w:rsid w:val="00587A49"/>
    <w:rsid w:val="006523E2"/>
    <w:rsid w:val="006836FC"/>
    <w:rsid w:val="00685218"/>
    <w:rsid w:val="006961E1"/>
    <w:rsid w:val="006A25EE"/>
    <w:rsid w:val="006A32E5"/>
    <w:rsid w:val="006B79B0"/>
    <w:rsid w:val="006F37BF"/>
    <w:rsid w:val="007020CD"/>
    <w:rsid w:val="00707AA9"/>
    <w:rsid w:val="0071097F"/>
    <w:rsid w:val="00762E3A"/>
    <w:rsid w:val="00772903"/>
    <w:rsid w:val="007833B7"/>
    <w:rsid w:val="00783E44"/>
    <w:rsid w:val="007B06AC"/>
    <w:rsid w:val="00821791"/>
    <w:rsid w:val="00844014"/>
    <w:rsid w:val="0086447E"/>
    <w:rsid w:val="00897A8A"/>
    <w:rsid w:val="008A26F5"/>
    <w:rsid w:val="008A6622"/>
    <w:rsid w:val="008C2067"/>
    <w:rsid w:val="008D0174"/>
    <w:rsid w:val="008D30DA"/>
    <w:rsid w:val="008E1D63"/>
    <w:rsid w:val="00902011"/>
    <w:rsid w:val="00914628"/>
    <w:rsid w:val="0093796D"/>
    <w:rsid w:val="0094615A"/>
    <w:rsid w:val="0095180C"/>
    <w:rsid w:val="009673D0"/>
    <w:rsid w:val="00975AD5"/>
    <w:rsid w:val="00993CB4"/>
    <w:rsid w:val="009A7C68"/>
    <w:rsid w:val="009B1C56"/>
    <w:rsid w:val="009F176D"/>
    <w:rsid w:val="00A52B45"/>
    <w:rsid w:val="00A71729"/>
    <w:rsid w:val="00A96A2D"/>
    <w:rsid w:val="00B24179"/>
    <w:rsid w:val="00B36181"/>
    <w:rsid w:val="00B46BBC"/>
    <w:rsid w:val="00B6051C"/>
    <w:rsid w:val="00B61D61"/>
    <w:rsid w:val="00BA5711"/>
    <w:rsid w:val="00C26466"/>
    <w:rsid w:val="00C40BBF"/>
    <w:rsid w:val="00C83624"/>
    <w:rsid w:val="00CD6551"/>
    <w:rsid w:val="00CE0925"/>
    <w:rsid w:val="00D15025"/>
    <w:rsid w:val="00D305E1"/>
    <w:rsid w:val="00D37545"/>
    <w:rsid w:val="00D44FF6"/>
    <w:rsid w:val="00D902F1"/>
    <w:rsid w:val="00D9235A"/>
    <w:rsid w:val="00DB0312"/>
    <w:rsid w:val="00DD7ED1"/>
    <w:rsid w:val="00DE263A"/>
    <w:rsid w:val="00DE4623"/>
    <w:rsid w:val="00E84E50"/>
    <w:rsid w:val="00E91C23"/>
    <w:rsid w:val="00EF2ADD"/>
    <w:rsid w:val="00F17AD3"/>
    <w:rsid w:val="00F279F6"/>
    <w:rsid w:val="00F44D83"/>
    <w:rsid w:val="00FB2E3B"/>
    <w:rsid w:val="00FE3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A958B64-43AD-46DC-A438-FD2DC6A0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autoSpaceDE w:val="0"/>
      <w:textAlignment w:val="baseline"/>
    </w:pPr>
    <w:rPr>
      <w:lang w:eastAsia="zh-CN"/>
    </w:rPr>
  </w:style>
  <w:style w:type="paragraph" w:styleId="Balk1">
    <w:name w:val="heading 1"/>
    <w:basedOn w:val="Normal"/>
    <w:next w:val="Normal"/>
    <w:link w:val="Balk1Char"/>
    <w:uiPriority w:val="9"/>
    <w:qFormat/>
    <w:rsid w:val="00FE399C"/>
    <w:pPr>
      <w:keepNext/>
      <w:spacing w:before="240" w:after="60"/>
      <w:outlineLvl w:val="0"/>
    </w:pPr>
    <w:rPr>
      <w:rFonts w:ascii="Calibri Light" w:hAnsi="Calibri Light"/>
      <w:b/>
      <w:bCs/>
      <w:kern w:val="32"/>
      <w:sz w:val="32"/>
      <w:szCs w:val="32"/>
    </w:rPr>
  </w:style>
  <w:style w:type="paragraph" w:styleId="Balk2">
    <w:name w:val="heading 2"/>
    <w:basedOn w:val="Normal"/>
    <w:next w:val="GvdeMetni"/>
    <w:qFormat/>
    <w:pPr>
      <w:numPr>
        <w:ilvl w:val="1"/>
        <w:numId w:val="1"/>
      </w:numPr>
      <w:overflowPunct/>
      <w:autoSpaceDE/>
      <w:spacing w:before="100" w:after="100"/>
      <w:textAlignment w:val="auto"/>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VarsaylanParagrafYazTipi1">
    <w:name w:val="Varsayılan Paragraf Yazı Tipi1"/>
  </w:style>
  <w:style w:type="character" w:styleId="Gl">
    <w:name w:val="Strong"/>
    <w:qFormat/>
    <w:rPr>
      <w:b/>
      <w:bCs/>
    </w:rPr>
  </w:style>
  <w:style w:type="character" w:customStyle="1" w:styleId="style41">
    <w:name w:val="style41"/>
    <w:rPr>
      <w:rFonts w:ascii="Comic Sans MS" w:hAnsi="Comic Sans MS" w:cs="Comic Sans MS" w:hint="default"/>
    </w:rPr>
  </w:style>
  <w:style w:type="character" w:customStyle="1" w:styleId="style61">
    <w:name w:val="style61"/>
    <w:rPr>
      <w:color w:val="990000"/>
    </w:rPr>
  </w:style>
  <w:style w:type="character" w:styleId="Kpr">
    <w:name w:val="Hyperlink"/>
    <w:rPr>
      <w:color w:val="0000FF"/>
      <w:u w:val="single"/>
    </w:rPr>
  </w:style>
  <w:style w:type="character" w:customStyle="1" w:styleId="caps">
    <w:name w:val="caps"/>
    <w:basedOn w:val="VarsaylanParagrafYazTipi1"/>
  </w:style>
  <w:style w:type="character" w:styleId="Vurgu">
    <w:name w:val="Emphasis"/>
    <w:qFormat/>
    <w:rPr>
      <w:i/>
      <w:iCs/>
    </w:rPr>
  </w:style>
  <w:style w:type="character" w:styleId="HTMLDaktilo">
    <w:name w:val="HTML Typewriter"/>
    <w:rPr>
      <w:rFonts w:ascii="Courier New" w:eastAsia="Times New Roman" w:hAnsi="Courier New" w:cs="Courier New"/>
      <w:sz w:val="20"/>
      <w:szCs w:val="20"/>
    </w:rPr>
  </w:style>
  <w:style w:type="character" w:customStyle="1" w:styleId="style361">
    <w:name w:val="style361"/>
    <w:rPr>
      <w:color w:val="000000"/>
    </w:rPr>
  </w:style>
  <w:style w:type="character" w:customStyle="1" w:styleId="mw-headline">
    <w:name w:val="mw-headline"/>
    <w:basedOn w:val="VarsaylanParagrafYazTipi1"/>
  </w:style>
  <w:style w:type="character" w:customStyle="1" w:styleId="editsection">
    <w:name w:val="editsection"/>
    <w:basedOn w:val="VarsaylanParagrafYazTipi1"/>
  </w:style>
  <w:style w:type="character" w:customStyle="1" w:styleId="CharChar">
    <w:name w:val="Char Char"/>
    <w:rPr>
      <w:sz w:val="24"/>
      <w:lang w:val="tr-TR" w:bidi="ar-SA"/>
    </w:rPr>
  </w:style>
  <w:style w:type="paragraph" w:customStyle="1" w:styleId="Balk">
    <w:name w:val="Başlık"/>
    <w:basedOn w:val="Normal"/>
    <w:next w:val="GvdeMetni"/>
    <w:pPr>
      <w:widowControl w:val="0"/>
      <w:jc w:val="center"/>
      <w:textAlignment w:val="auto"/>
    </w:pPr>
    <w:rPr>
      <w:sz w:val="24"/>
    </w:rPr>
  </w:style>
  <w:style w:type="paragraph" w:styleId="GvdeMetni">
    <w:name w:val="Body Text"/>
    <w:basedOn w:val="Normal"/>
    <w:pPr>
      <w:spacing w:after="140" w:line="288"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Cs w:val="24"/>
    </w:rPr>
  </w:style>
  <w:style w:type="paragraph" w:customStyle="1" w:styleId="Dizin">
    <w:name w:val="Dizin"/>
    <w:basedOn w:val="Normal"/>
    <w:pPr>
      <w:suppressLineNumbers/>
    </w:pPr>
    <w:rPr>
      <w:rFonts w:cs="Lucida Sans"/>
    </w:rPr>
  </w:style>
  <w:style w:type="paragraph" w:styleId="NormalWeb">
    <w:name w:val="Normal (Web)"/>
    <w:basedOn w:val="Normal"/>
    <w:pPr>
      <w:overflowPunct/>
      <w:autoSpaceDE/>
      <w:spacing w:before="100" w:after="100"/>
      <w:textAlignment w:val="auto"/>
    </w:pPr>
    <w:rPr>
      <w:sz w:val="24"/>
      <w:szCs w:val="24"/>
    </w:rPr>
  </w:style>
  <w:style w:type="paragraph" w:customStyle="1" w:styleId="style4">
    <w:name w:val="style4"/>
    <w:basedOn w:val="Normal"/>
    <w:pPr>
      <w:overflowPunct/>
      <w:autoSpaceDE/>
      <w:spacing w:before="100" w:after="100"/>
      <w:textAlignment w:val="auto"/>
    </w:pPr>
    <w:rPr>
      <w:rFonts w:ascii="Comic Sans MS" w:hAnsi="Comic Sans MS" w:cs="Comic Sans MS"/>
      <w:sz w:val="24"/>
      <w:szCs w:val="24"/>
    </w:rPr>
  </w:style>
  <w:style w:type="paragraph" w:customStyle="1" w:styleId="style5">
    <w:name w:val="style5"/>
    <w:basedOn w:val="Normal"/>
    <w:pPr>
      <w:overflowPunct/>
      <w:autoSpaceDE/>
      <w:spacing w:before="100" w:after="100"/>
      <w:textAlignment w:val="auto"/>
    </w:pPr>
    <w:rPr>
      <w:rFonts w:ascii="Comic Sans MS" w:hAnsi="Comic Sans MS" w:cs="Comic Sans MS"/>
      <w:b/>
      <w:bCs/>
      <w:sz w:val="23"/>
      <w:szCs w:val="23"/>
    </w:rPr>
  </w:style>
  <w:style w:type="paragraph" w:customStyle="1" w:styleId="postmetadataalt">
    <w:name w:val="postmetadata alt"/>
    <w:basedOn w:val="Normal"/>
    <w:pPr>
      <w:overflowPunct/>
      <w:autoSpaceDE/>
      <w:spacing w:before="100" w:after="100"/>
      <w:textAlignment w:val="auto"/>
    </w:pPr>
    <w:rPr>
      <w:sz w:val="24"/>
      <w:szCs w:val="24"/>
    </w:rPr>
  </w:style>
  <w:style w:type="paragraph" w:customStyle="1" w:styleId="style36">
    <w:name w:val="style36"/>
    <w:basedOn w:val="Normal"/>
    <w:pPr>
      <w:overflowPunct/>
      <w:autoSpaceDE/>
      <w:spacing w:before="100" w:after="100"/>
      <w:textAlignment w:val="auto"/>
    </w:pPr>
    <w:rPr>
      <w:color w:val="000000"/>
      <w:sz w:val="24"/>
      <w:szCs w:val="24"/>
    </w:rPr>
  </w:style>
  <w:style w:type="paragraph" w:customStyle="1" w:styleId="style42style36">
    <w:name w:val="style42 style36"/>
    <w:basedOn w:val="Normal"/>
    <w:pPr>
      <w:overflowPunct/>
      <w:autoSpaceDE/>
      <w:spacing w:before="100" w:after="100"/>
      <w:textAlignment w:val="auto"/>
    </w:pPr>
    <w:rPr>
      <w:color w:val="FFFFFF"/>
      <w:sz w:val="24"/>
      <w:szCs w:val="24"/>
    </w:rPr>
  </w:style>
  <w:style w:type="paragraph" w:customStyle="1" w:styleId="KonuBal1">
    <w:name w:val="Konu Başlığı1"/>
    <w:basedOn w:val="Normal"/>
    <w:pPr>
      <w:widowControl w:val="0"/>
      <w:jc w:val="center"/>
      <w:textAlignment w:val="auto"/>
    </w:pPr>
    <w:rPr>
      <w:sz w:val="24"/>
    </w:rPr>
  </w:style>
  <w:style w:type="paragraph" w:customStyle="1" w:styleId="Char">
    <w:name w:val="Char"/>
    <w:basedOn w:val="Normal"/>
    <w:pPr>
      <w:overflowPunct/>
      <w:autoSpaceDE/>
      <w:spacing w:after="160" w:line="240" w:lineRule="atLeast"/>
      <w:textAlignment w:val="auto"/>
    </w:pPr>
    <w:rPr>
      <w:rFonts w:ascii="Arial" w:hAnsi="Arial" w:cs="Arial"/>
    </w:rPr>
  </w:style>
  <w:style w:type="paragraph" w:customStyle="1" w:styleId="CharCharCharCharCharCharCharCharCharCharCharCharChar">
    <w:name w:val="Char Char Char Char Char Char Char Char Char Char Char Char Char"/>
    <w:basedOn w:val="Normal"/>
    <w:pPr>
      <w:overflowPunct/>
      <w:autoSpaceDE/>
      <w:textAlignment w:val="auto"/>
    </w:pPr>
    <w:rPr>
      <w:sz w:val="24"/>
      <w:szCs w:val="24"/>
      <w:lang w:val="pl-PL"/>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table" w:styleId="TabloKlavuzu">
    <w:name w:val="Table Grid"/>
    <w:basedOn w:val="NormalTablo"/>
    <w:uiPriority w:val="39"/>
    <w:rsid w:val="00D15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15025"/>
    <w:rPr>
      <w:rFonts w:ascii="Segoe UI" w:hAnsi="Segoe UI" w:cs="Segoe UI"/>
      <w:sz w:val="18"/>
      <w:szCs w:val="18"/>
    </w:rPr>
  </w:style>
  <w:style w:type="character" w:customStyle="1" w:styleId="BalonMetniChar">
    <w:name w:val="Balon Metni Char"/>
    <w:link w:val="BalonMetni"/>
    <w:uiPriority w:val="99"/>
    <w:semiHidden/>
    <w:rsid w:val="00D15025"/>
    <w:rPr>
      <w:rFonts w:ascii="Segoe UI" w:hAnsi="Segoe UI" w:cs="Segoe UI"/>
      <w:sz w:val="18"/>
      <w:szCs w:val="18"/>
      <w:lang w:eastAsia="zh-CN"/>
    </w:rPr>
  </w:style>
  <w:style w:type="paragraph" w:styleId="stbilgi">
    <w:name w:val="Üstbilgi"/>
    <w:basedOn w:val="Normal"/>
    <w:link w:val="stbilgiChar"/>
    <w:uiPriority w:val="99"/>
    <w:unhideWhenUsed/>
    <w:rsid w:val="0020144B"/>
    <w:pPr>
      <w:tabs>
        <w:tab w:val="center" w:pos="4536"/>
        <w:tab w:val="right" w:pos="9072"/>
      </w:tabs>
    </w:pPr>
  </w:style>
  <w:style w:type="character" w:customStyle="1" w:styleId="stbilgiChar">
    <w:name w:val="Üstbilgi Char"/>
    <w:link w:val="stbilgi"/>
    <w:uiPriority w:val="99"/>
    <w:rsid w:val="0020144B"/>
    <w:rPr>
      <w:lang w:eastAsia="zh-CN"/>
    </w:rPr>
  </w:style>
  <w:style w:type="paragraph" w:styleId="Altbilgi">
    <w:name w:val="Altbilgi"/>
    <w:basedOn w:val="Normal"/>
    <w:link w:val="AltbilgiChar"/>
    <w:uiPriority w:val="99"/>
    <w:unhideWhenUsed/>
    <w:rsid w:val="0020144B"/>
    <w:pPr>
      <w:tabs>
        <w:tab w:val="center" w:pos="4536"/>
        <w:tab w:val="right" w:pos="9072"/>
      </w:tabs>
    </w:pPr>
  </w:style>
  <w:style w:type="character" w:customStyle="1" w:styleId="AltbilgiChar">
    <w:name w:val="Altbilgi Char"/>
    <w:link w:val="Altbilgi"/>
    <w:uiPriority w:val="99"/>
    <w:rsid w:val="0020144B"/>
    <w:rPr>
      <w:lang w:eastAsia="zh-CN"/>
    </w:rPr>
  </w:style>
  <w:style w:type="character" w:customStyle="1" w:styleId="Balk1Char">
    <w:name w:val="Başlık 1 Char"/>
    <w:link w:val="Balk1"/>
    <w:uiPriority w:val="9"/>
    <w:rsid w:val="00FE399C"/>
    <w:rPr>
      <w:rFonts w:ascii="Calibri Light" w:eastAsia="Times New Roman" w:hAnsi="Calibri Light" w:cs="Times New Roman"/>
      <w:b/>
      <w:bCs/>
      <w:kern w:val="32"/>
      <w:sz w:val="32"/>
      <w:szCs w:val="32"/>
      <w:lang w:eastAsia="zh-CN"/>
    </w:rPr>
  </w:style>
  <w:style w:type="character" w:customStyle="1" w:styleId="Gvdemetni2">
    <w:name w:val="Gövde metni (2)_"/>
    <w:link w:val="Gvdemetni20"/>
    <w:rsid w:val="0042560C"/>
    <w:rPr>
      <w:b/>
      <w:bCs/>
      <w:sz w:val="16"/>
      <w:szCs w:val="16"/>
      <w:shd w:val="clear" w:color="auto" w:fill="FFFFFF"/>
    </w:rPr>
  </w:style>
  <w:style w:type="character" w:customStyle="1" w:styleId="Gvdemetni0">
    <w:name w:val="Gövde metni_"/>
    <w:link w:val="Gvdemetni1"/>
    <w:rsid w:val="0042560C"/>
    <w:rPr>
      <w:sz w:val="16"/>
      <w:szCs w:val="16"/>
      <w:shd w:val="clear" w:color="auto" w:fill="FFFFFF"/>
    </w:rPr>
  </w:style>
  <w:style w:type="character" w:customStyle="1" w:styleId="GvdemetniKaln">
    <w:name w:val="Gövde metni + Kalın"/>
    <w:rsid w:val="0042560C"/>
    <w:rPr>
      <w:rFonts w:ascii="Times New Roman" w:eastAsia="Times New Roman" w:hAnsi="Times New Roman" w:cs="Times New Roman"/>
      <w:b/>
      <w:bCs/>
      <w:i w:val="0"/>
      <w:iCs w:val="0"/>
      <w:smallCaps w:val="0"/>
      <w:strike w:val="0"/>
      <w:color w:val="000000"/>
      <w:spacing w:val="0"/>
      <w:w w:val="100"/>
      <w:position w:val="0"/>
      <w:sz w:val="16"/>
      <w:szCs w:val="16"/>
      <w:u w:val="none"/>
      <w:lang w:val="tr-TR"/>
    </w:rPr>
  </w:style>
  <w:style w:type="paragraph" w:customStyle="1" w:styleId="Gvdemetni20">
    <w:name w:val="Gövde metni (2)"/>
    <w:basedOn w:val="Normal"/>
    <w:link w:val="Gvdemetni2"/>
    <w:rsid w:val="0042560C"/>
    <w:pPr>
      <w:widowControl w:val="0"/>
      <w:shd w:val="clear" w:color="auto" w:fill="FFFFFF"/>
      <w:suppressAutoHyphens w:val="0"/>
      <w:overflowPunct/>
      <w:autoSpaceDE/>
      <w:spacing w:after="60" w:line="0" w:lineRule="atLeast"/>
      <w:jc w:val="center"/>
      <w:textAlignment w:val="auto"/>
    </w:pPr>
    <w:rPr>
      <w:b/>
      <w:bCs/>
      <w:sz w:val="16"/>
      <w:szCs w:val="16"/>
      <w:lang w:eastAsia="tr-TR"/>
    </w:rPr>
  </w:style>
  <w:style w:type="paragraph" w:customStyle="1" w:styleId="Gvdemetni1">
    <w:name w:val="Gövde metni"/>
    <w:basedOn w:val="Normal"/>
    <w:link w:val="Gvdemetni0"/>
    <w:rsid w:val="0042560C"/>
    <w:pPr>
      <w:widowControl w:val="0"/>
      <w:shd w:val="clear" w:color="auto" w:fill="FFFFFF"/>
      <w:suppressAutoHyphens w:val="0"/>
      <w:overflowPunct/>
      <w:autoSpaceDE/>
      <w:spacing w:before="300" w:after="300" w:line="0" w:lineRule="atLeast"/>
      <w:jc w:val="both"/>
      <w:textAlignment w:val="auto"/>
    </w:pPr>
    <w:rPr>
      <w:sz w:val="16"/>
      <w:szCs w:val="16"/>
      <w:lang w:eastAsia="tr-TR"/>
    </w:rPr>
  </w:style>
  <w:style w:type="paragraph" w:customStyle="1" w:styleId="CarCharCarCharCarCharCar1CharCarChar1CarCharCarCharCarCharCarCharCarCharCarCharCharCharCharCharCharCharCharCarCarCharCharChar">
    <w:name w:val="Car Char Car Char Car Char Car1 Char Car Char1 Car Char Car Char Car Char Car Char Car Char Car Char Char Char Char Char Char Char Char Car Car Char Char Char"/>
    <w:basedOn w:val="Normal"/>
    <w:rsid w:val="00E91C23"/>
    <w:pPr>
      <w:suppressAutoHyphens w:val="0"/>
      <w:overflowPunct/>
      <w:autoSpaceDE/>
      <w:spacing w:after="160" w:line="240" w:lineRule="atLeast"/>
      <w:textAlignment w:val="auto"/>
    </w:pPr>
    <w:rPr>
      <w:rFonts w:ascii="Arial" w:hAnsi="Arial" w:cs="Aria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0613">
      <w:bodyDiv w:val="1"/>
      <w:marLeft w:val="0"/>
      <w:marRight w:val="0"/>
      <w:marTop w:val="0"/>
      <w:marBottom w:val="0"/>
      <w:divBdr>
        <w:top w:val="none" w:sz="0" w:space="0" w:color="auto"/>
        <w:left w:val="none" w:sz="0" w:space="0" w:color="auto"/>
        <w:bottom w:val="none" w:sz="0" w:space="0" w:color="auto"/>
        <w:right w:val="none" w:sz="0" w:space="0" w:color="auto"/>
      </w:divBdr>
    </w:div>
    <w:div w:id="188224070">
      <w:bodyDiv w:val="1"/>
      <w:marLeft w:val="0"/>
      <w:marRight w:val="0"/>
      <w:marTop w:val="0"/>
      <w:marBottom w:val="0"/>
      <w:divBdr>
        <w:top w:val="none" w:sz="0" w:space="0" w:color="auto"/>
        <w:left w:val="none" w:sz="0" w:space="0" w:color="auto"/>
        <w:bottom w:val="none" w:sz="0" w:space="0" w:color="auto"/>
        <w:right w:val="none" w:sz="0" w:space="0" w:color="auto"/>
      </w:divBdr>
      <w:divsChild>
        <w:div w:id="149564785">
          <w:marLeft w:val="0"/>
          <w:marRight w:val="0"/>
          <w:marTop w:val="0"/>
          <w:marBottom w:val="0"/>
          <w:divBdr>
            <w:top w:val="none" w:sz="0" w:space="0" w:color="auto"/>
            <w:left w:val="none" w:sz="0" w:space="0" w:color="auto"/>
            <w:bottom w:val="none" w:sz="0" w:space="0" w:color="auto"/>
            <w:right w:val="none" w:sz="0" w:space="0" w:color="auto"/>
          </w:divBdr>
          <w:divsChild>
            <w:div w:id="250166553">
              <w:marLeft w:val="0"/>
              <w:marRight w:val="0"/>
              <w:marTop w:val="0"/>
              <w:marBottom w:val="0"/>
              <w:divBdr>
                <w:top w:val="none" w:sz="0" w:space="0" w:color="auto"/>
                <w:left w:val="none" w:sz="0" w:space="0" w:color="auto"/>
                <w:bottom w:val="none" w:sz="0" w:space="0" w:color="auto"/>
                <w:right w:val="none" w:sz="0" w:space="0" w:color="auto"/>
              </w:divBdr>
              <w:divsChild>
                <w:div w:id="17878879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07903302">
          <w:marLeft w:val="0"/>
          <w:marRight w:val="0"/>
          <w:marTop w:val="0"/>
          <w:marBottom w:val="0"/>
          <w:divBdr>
            <w:top w:val="none" w:sz="0" w:space="0" w:color="auto"/>
            <w:left w:val="none" w:sz="0" w:space="0" w:color="auto"/>
            <w:bottom w:val="none" w:sz="0" w:space="0" w:color="auto"/>
            <w:right w:val="none" w:sz="0" w:space="0" w:color="auto"/>
          </w:divBdr>
        </w:div>
        <w:div w:id="1442841817">
          <w:marLeft w:val="0"/>
          <w:marRight w:val="0"/>
          <w:marTop w:val="0"/>
          <w:marBottom w:val="225"/>
          <w:divBdr>
            <w:top w:val="none" w:sz="0" w:space="0" w:color="auto"/>
            <w:left w:val="none" w:sz="0" w:space="0" w:color="auto"/>
            <w:bottom w:val="none" w:sz="0" w:space="0" w:color="auto"/>
            <w:right w:val="none" w:sz="0" w:space="0" w:color="auto"/>
          </w:divBdr>
          <w:divsChild>
            <w:div w:id="1781757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8667762">
      <w:bodyDiv w:val="1"/>
      <w:marLeft w:val="0"/>
      <w:marRight w:val="0"/>
      <w:marTop w:val="0"/>
      <w:marBottom w:val="0"/>
      <w:divBdr>
        <w:top w:val="none" w:sz="0" w:space="0" w:color="auto"/>
        <w:left w:val="none" w:sz="0" w:space="0" w:color="auto"/>
        <w:bottom w:val="none" w:sz="0" w:space="0" w:color="auto"/>
        <w:right w:val="none" w:sz="0" w:space="0" w:color="auto"/>
      </w:divBdr>
      <w:divsChild>
        <w:div w:id="1386029223">
          <w:marLeft w:val="0"/>
          <w:marRight w:val="0"/>
          <w:marTop w:val="0"/>
          <w:marBottom w:val="450"/>
          <w:divBdr>
            <w:top w:val="none" w:sz="0" w:space="0" w:color="auto"/>
            <w:left w:val="none" w:sz="0" w:space="0" w:color="auto"/>
            <w:bottom w:val="none" w:sz="0" w:space="0" w:color="auto"/>
            <w:right w:val="none" w:sz="0" w:space="0" w:color="auto"/>
          </w:divBdr>
        </w:div>
        <w:div w:id="1507866669">
          <w:marLeft w:val="0"/>
          <w:marRight w:val="0"/>
          <w:marTop w:val="0"/>
          <w:marBottom w:val="0"/>
          <w:divBdr>
            <w:top w:val="none" w:sz="0" w:space="0" w:color="auto"/>
            <w:left w:val="none" w:sz="0" w:space="0" w:color="auto"/>
            <w:bottom w:val="none" w:sz="0" w:space="0" w:color="auto"/>
            <w:right w:val="none" w:sz="0" w:space="0" w:color="auto"/>
          </w:divBdr>
          <w:divsChild>
            <w:div w:id="1428577576">
              <w:marLeft w:val="-225"/>
              <w:marRight w:val="-225"/>
              <w:marTop w:val="0"/>
              <w:marBottom w:val="0"/>
              <w:divBdr>
                <w:top w:val="none" w:sz="0" w:space="0" w:color="auto"/>
                <w:left w:val="none" w:sz="0" w:space="0" w:color="auto"/>
                <w:bottom w:val="none" w:sz="0" w:space="0" w:color="auto"/>
                <w:right w:val="none" w:sz="0" w:space="0" w:color="auto"/>
              </w:divBdr>
              <w:divsChild>
                <w:div w:id="850727312">
                  <w:marLeft w:val="8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8326">
      <w:bodyDiv w:val="1"/>
      <w:marLeft w:val="0"/>
      <w:marRight w:val="0"/>
      <w:marTop w:val="0"/>
      <w:marBottom w:val="0"/>
      <w:divBdr>
        <w:top w:val="none" w:sz="0" w:space="0" w:color="auto"/>
        <w:left w:val="none" w:sz="0" w:space="0" w:color="auto"/>
        <w:bottom w:val="none" w:sz="0" w:space="0" w:color="auto"/>
        <w:right w:val="none" w:sz="0" w:space="0" w:color="auto"/>
      </w:divBdr>
    </w:div>
    <w:div w:id="948582730">
      <w:bodyDiv w:val="1"/>
      <w:marLeft w:val="0"/>
      <w:marRight w:val="0"/>
      <w:marTop w:val="0"/>
      <w:marBottom w:val="0"/>
      <w:divBdr>
        <w:top w:val="none" w:sz="0" w:space="0" w:color="auto"/>
        <w:left w:val="none" w:sz="0" w:space="0" w:color="auto"/>
        <w:bottom w:val="none" w:sz="0" w:space="0" w:color="auto"/>
        <w:right w:val="none" w:sz="0" w:space="0" w:color="auto"/>
      </w:divBdr>
      <w:divsChild>
        <w:div w:id="180432728">
          <w:marLeft w:val="0"/>
          <w:marRight w:val="0"/>
          <w:marTop w:val="0"/>
          <w:marBottom w:val="450"/>
          <w:divBdr>
            <w:top w:val="none" w:sz="0" w:space="0" w:color="auto"/>
            <w:left w:val="none" w:sz="0" w:space="0" w:color="auto"/>
            <w:bottom w:val="none" w:sz="0" w:space="0" w:color="auto"/>
            <w:right w:val="none" w:sz="0" w:space="0" w:color="auto"/>
          </w:divBdr>
        </w:div>
        <w:div w:id="989290124">
          <w:marLeft w:val="0"/>
          <w:marRight w:val="0"/>
          <w:marTop w:val="0"/>
          <w:marBottom w:val="0"/>
          <w:divBdr>
            <w:top w:val="none" w:sz="0" w:space="0" w:color="auto"/>
            <w:left w:val="none" w:sz="0" w:space="0" w:color="auto"/>
            <w:bottom w:val="none" w:sz="0" w:space="0" w:color="auto"/>
            <w:right w:val="none" w:sz="0" w:space="0" w:color="auto"/>
          </w:divBdr>
          <w:divsChild>
            <w:div w:id="1845777519">
              <w:marLeft w:val="-225"/>
              <w:marRight w:val="-225"/>
              <w:marTop w:val="0"/>
              <w:marBottom w:val="0"/>
              <w:divBdr>
                <w:top w:val="none" w:sz="0" w:space="0" w:color="auto"/>
                <w:left w:val="none" w:sz="0" w:space="0" w:color="auto"/>
                <w:bottom w:val="none" w:sz="0" w:space="0" w:color="auto"/>
                <w:right w:val="none" w:sz="0" w:space="0" w:color="auto"/>
              </w:divBdr>
              <w:divsChild>
                <w:div w:id="898125195">
                  <w:marLeft w:val="8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7226">
      <w:bodyDiv w:val="1"/>
      <w:marLeft w:val="0"/>
      <w:marRight w:val="0"/>
      <w:marTop w:val="0"/>
      <w:marBottom w:val="0"/>
      <w:divBdr>
        <w:top w:val="none" w:sz="0" w:space="0" w:color="auto"/>
        <w:left w:val="none" w:sz="0" w:space="0" w:color="auto"/>
        <w:bottom w:val="none" w:sz="0" w:space="0" w:color="auto"/>
        <w:right w:val="none" w:sz="0" w:space="0" w:color="auto"/>
      </w:divBdr>
    </w:div>
    <w:div w:id="1301764563">
      <w:bodyDiv w:val="1"/>
      <w:marLeft w:val="0"/>
      <w:marRight w:val="0"/>
      <w:marTop w:val="0"/>
      <w:marBottom w:val="0"/>
      <w:divBdr>
        <w:top w:val="none" w:sz="0" w:space="0" w:color="auto"/>
        <w:left w:val="none" w:sz="0" w:space="0" w:color="auto"/>
        <w:bottom w:val="none" w:sz="0" w:space="0" w:color="auto"/>
        <w:right w:val="none" w:sz="0" w:space="0" w:color="auto"/>
      </w:divBdr>
    </w:div>
    <w:div w:id="1757550493">
      <w:bodyDiv w:val="1"/>
      <w:marLeft w:val="0"/>
      <w:marRight w:val="0"/>
      <w:marTop w:val="0"/>
      <w:marBottom w:val="0"/>
      <w:divBdr>
        <w:top w:val="none" w:sz="0" w:space="0" w:color="auto"/>
        <w:left w:val="none" w:sz="0" w:space="0" w:color="auto"/>
        <w:bottom w:val="none" w:sz="0" w:space="0" w:color="auto"/>
        <w:right w:val="none" w:sz="0" w:space="0" w:color="auto"/>
      </w:divBdr>
      <w:divsChild>
        <w:div w:id="485246451">
          <w:marLeft w:val="0"/>
          <w:marRight w:val="345"/>
          <w:marTop w:val="0"/>
          <w:marBottom w:val="0"/>
          <w:divBdr>
            <w:top w:val="none" w:sz="0" w:space="0" w:color="auto"/>
            <w:left w:val="none" w:sz="0" w:space="0" w:color="auto"/>
            <w:bottom w:val="none" w:sz="0" w:space="0" w:color="auto"/>
            <w:right w:val="single" w:sz="12" w:space="0" w:color="D4DAE6"/>
          </w:divBdr>
        </w:div>
        <w:div w:id="1731540898">
          <w:marLeft w:val="0"/>
          <w:marRight w:val="180"/>
          <w:marTop w:val="300"/>
          <w:marBottom w:val="0"/>
          <w:divBdr>
            <w:top w:val="none" w:sz="0" w:space="0" w:color="auto"/>
            <w:left w:val="none" w:sz="0" w:space="0" w:color="auto"/>
            <w:bottom w:val="none" w:sz="0" w:space="0" w:color="auto"/>
            <w:right w:val="none" w:sz="0" w:space="0" w:color="auto"/>
          </w:divBdr>
          <w:divsChild>
            <w:div w:id="359279404">
              <w:marLeft w:val="0"/>
              <w:marRight w:val="0"/>
              <w:marTop w:val="0"/>
              <w:marBottom w:val="0"/>
              <w:divBdr>
                <w:top w:val="none" w:sz="0" w:space="0" w:color="auto"/>
                <w:left w:val="none" w:sz="0" w:space="0" w:color="auto"/>
                <w:bottom w:val="none" w:sz="0" w:space="0" w:color="auto"/>
                <w:right w:val="none" w:sz="0" w:space="0" w:color="auto"/>
              </w:divBdr>
            </w:div>
            <w:div w:id="11760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1527</Words>
  <Characters>8705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ADANA</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ADANA</dc:title>
  <dc:subject/>
  <dc:creator>aym</dc:creator>
  <cp:keywords/>
  <dc:description/>
  <cp:lastModifiedBy>Sinan ÖZDEMIR</cp:lastModifiedBy>
  <cp:revision>2</cp:revision>
  <cp:lastPrinted>2018-10-31T11:03:00Z</cp:lastPrinted>
  <dcterms:created xsi:type="dcterms:W3CDTF">2020-06-19T06:57:00Z</dcterms:created>
  <dcterms:modified xsi:type="dcterms:W3CDTF">2020-06-19T06:57:00Z</dcterms:modified>
</cp:coreProperties>
</file>