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383" w:rsidRPr="00B42FB6" w:rsidRDefault="009C66A2" w:rsidP="00313BC0">
      <w:pPr>
        <w:pStyle w:val="Gvdemetni30"/>
        <w:shd w:val="clear" w:color="auto" w:fill="auto"/>
        <w:tabs>
          <w:tab w:val="left" w:pos="851"/>
        </w:tabs>
        <w:spacing w:before="0" w:after="0" w:line="240" w:lineRule="auto"/>
        <w:ind w:firstLine="851"/>
        <w:jc w:val="both"/>
        <w:rPr>
          <w:rFonts w:ascii="Times New Roman" w:hAnsi="Times New Roman" w:cs="Times New Roman"/>
          <w:b w:val="0"/>
          <w:sz w:val="24"/>
          <w:szCs w:val="24"/>
        </w:rPr>
      </w:pPr>
      <w:r>
        <w:rPr>
          <w:rFonts w:ascii="Times New Roman" w:hAnsi="Times New Roman" w:cs="Times New Roman"/>
          <w:b w:val="0"/>
          <w:sz w:val="24"/>
          <w:szCs w:val="24"/>
        </w:rPr>
        <w:t>“</w:t>
      </w:r>
      <w:r w:rsidR="00FA3383" w:rsidRPr="00B42FB6">
        <w:rPr>
          <w:rFonts w:ascii="Times New Roman" w:hAnsi="Times New Roman" w:cs="Times New Roman"/>
          <w:b w:val="0"/>
          <w:sz w:val="24"/>
          <w:szCs w:val="24"/>
        </w:rPr>
        <w:t>...</w:t>
      </w:r>
    </w:p>
    <w:p w:rsidR="00A23FCF" w:rsidRDefault="00A23FCF" w:rsidP="00313BC0">
      <w:pPr>
        <w:pStyle w:val="Gvdemetni30"/>
        <w:spacing w:before="0" w:after="0" w:line="240" w:lineRule="auto"/>
        <w:ind w:firstLine="851"/>
        <w:jc w:val="both"/>
        <w:rPr>
          <w:rFonts w:ascii="Times New Roman" w:hAnsi="Times New Roman" w:cs="Times New Roman"/>
          <w:b w:val="0"/>
          <w:sz w:val="24"/>
          <w:szCs w:val="24"/>
        </w:rPr>
      </w:pPr>
    </w:p>
    <w:p w:rsidR="00A23FCF" w:rsidRDefault="006A368E" w:rsidP="00313BC0">
      <w:pPr>
        <w:pStyle w:val="Gvdemetni30"/>
        <w:spacing w:before="0" w:after="0" w:line="240" w:lineRule="auto"/>
        <w:ind w:firstLine="851"/>
        <w:jc w:val="both"/>
        <w:rPr>
          <w:rFonts w:ascii="Times New Roman" w:hAnsi="Times New Roman" w:cs="Times New Roman"/>
          <w:b w:val="0"/>
          <w:sz w:val="24"/>
          <w:szCs w:val="24"/>
        </w:rPr>
      </w:pPr>
      <w:r w:rsidRPr="006A368E">
        <w:rPr>
          <w:rFonts w:ascii="Times New Roman" w:hAnsi="Times New Roman" w:cs="Times New Roman"/>
          <w:b w:val="0"/>
          <w:sz w:val="24"/>
          <w:szCs w:val="24"/>
        </w:rPr>
        <w:t xml:space="preserve"> III. Anayasaya Aykırılık Nedenleri</w:t>
      </w:r>
    </w:p>
    <w:p w:rsidR="00A23FCF" w:rsidRDefault="00A23FCF" w:rsidP="00313BC0">
      <w:pPr>
        <w:pStyle w:val="Gvdemetni30"/>
        <w:spacing w:before="0" w:after="0" w:line="240" w:lineRule="auto"/>
        <w:ind w:firstLine="851"/>
        <w:jc w:val="both"/>
        <w:rPr>
          <w:rFonts w:ascii="Times New Roman" w:hAnsi="Times New Roman" w:cs="Times New Roman"/>
          <w:b w:val="0"/>
          <w:sz w:val="24"/>
          <w:szCs w:val="24"/>
        </w:rPr>
      </w:pPr>
    </w:p>
    <w:p w:rsidR="006A368E" w:rsidRDefault="006A368E" w:rsidP="00313BC0">
      <w:pPr>
        <w:pStyle w:val="Gvdemetni30"/>
        <w:spacing w:before="0" w:after="0" w:line="240" w:lineRule="auto"/>
        <w:ind w:firstLine="851"/>
        <w:jc w:val="both"/>
        <w:rPr>
          <w:rFonts w:ascii="Times New Roman" w:hAnsi="Times New Roman" w:cs="Times New Roman"/>
          <w:b w:val="0"/>
          <w:sz w:val="24"/>
          <w:szCs w:val="24"/>
        </w:rPr>
      </w:pPr>
      <w:r w:rsidRPr="006A368E">
        <w:rPr>
          <w:rFonts w:ascii="Times New Roman" w:hAnsi="Times New Roman" w:cs="Times New Roman"/>
          <w:b w:val="0"/>
          <w:sz w:val="24"/>
          <w:szCs w:val="24"/>
        </w:rPr>
        <w:t xml:space="preserve">1- </w:t>
      </w:r>
      <w:proofErr w:type="spellStart"/>
      <w:r w:rsidRPr="006A368E">
        <w:rPr>
          <w:rFonts w:ascii="Times New Roman" w:hAnsi="Times New Roman" w:cs="Times New Roman"/>
          <w:b w:val="0"/>
          <w:sz w:val="24"/>
          <w:szCs w:val="24"/>
        </w:rPr>
        <w:t>Muratpaşa</w:t>
      </w:r>
      <w:proofErr w:type="spellEnd"/>
      <w:r w:rsidRPr="006A368E">
        <w:rPr>
          <w:rFonts w:ascii="Times New Roman" w:hAnsi="Times New Roman" w:cs="Times New Roman"/>
          <w:b w:val="0"/>
          <w:sz w:val="24"/>
          <w:szCs w:val="24"/>
        </w:rPr>
        <w:t xml:space="preserve"> </w:t>
      </w:r>
      <w:proofErr w:type="gramStart"/>
      <w:r w:rsidRPr="006A368E">
        <w:rPr>
          <w:rFonts w:ascii="Times New Roman" w:hAnsi="Times New Roman" w:cs="Times New Roman"/>
          <w:b w:val="0"/>
          <w:sz w:val="24"/>
          <w:szCs w:val="24"/>
        </w:rPr>
        <w:t>Belediyesinin  7166</w:t>
      </w:r>
      <w:proofErr w:type="gramEnd"/>
      <w:r w:rsidRPr="006A368E">
        <w:rPr>
          <w:rFonts w:ascii="Times New Roman" w:hAnsi="Times New Roman" w:cs="Times New Roman"/>
          <w:b w:val="0"/>
          <w:sz w:val="24"/>
          <w:szCs w:val="24"/>
        </w:rPr>
        <w:t xml:space="preserve"> sayılı Kanunun 11 ve 12 </w:t>
      </w:r>
      <w:proofErr w:type="spellStart"/>
      <w:r w:rsidRPr="006A368E">
        <w:rPr>
          <w:rFonts w:ascii="Times New Roman" w:hAnsi="Times New Roman" w:cs="Times New Roman"/>
          <w:b w:val="0"/>
          <w:sz w:val="24"/>
          <w:szCs w:val="24"/>
        </w:rPr>
        <w:t>nci</w:t>
      </w:r>
      <w:proofErr w:type="spellEnd"/>
      <w:r w:rsidRPr="006A368E">
        <w:rPr>
          <w:rFonts w:ascii="Times New Roman" w:hAnsi="Times New Roman" w:cs="Times New Roman"/>
          <w:b w:val="0"/>
          <w:sz w:val="24"/>
          <w:szCs w:val="24"/>
        </w:rPr>
        <w:t xml:space="preserve"> maddelerinin Türkiye Cumhuriyeti Anayasasının 2 ve 36 </w:t>
      </w:r>
      <w:proofErr w:type="spellStart"/>
      <w:r w:rsidRPr="006A368E">
        <w:rPr>
          <w:rFonts w:ascii="Times New Roman" w:hAnsi="Times New Roman" w:cs="Times New Roman"/>
          <w:b w:val="0"/>
          <w:sz w:val="24"/>
          <w:szCs w:val="24"/>
        </w:rPr>
        <w:t>ıncı</w:t>
      </w:r>
      <w:proofErr w:type="spellEnd"/>
      <w:r w:rsidRPr="006A368E">
        <w:rPr>
          <w:rFonts w:ascii="Times New Roman" w:hAnsi="Times New Roman" w:cs="Times New Roman"/>
          <w:b w:val="0"/>
          <w:sz w:val="24"/>
          <w:szCs w:val="24"/>
        </w:rPr>
        <w:t xml:space="preserve"> maddelerine aykırı olduğu iddiası ciddi bulunmuştur. Mahkemece, itiraz konusu kuralların aynı zamanda Anayasanın 10 uncu maddesine de aykırı olduğu düşünülmüştür.</w:t>
      </w:r>
    </w:p>
    <w:p w:rsidR="00A23FCF" w:rsidRDefault="00A23FCF" w:rsidP="00313BC0">
      <w:pPr>
        <w:pStyle w:val="Gvdemetni30"/>
        <w:spacing w:before="0" w:after="0" w:line="240" w:lineRule="auto"/>
        <w:ind w:firstLine="851"/>
        <w:jc w:val="both"/>
        <w:rPr>
          <w:rFonts w:ascii="Times New Roman" w:hAnsi="Times New Roman" w:cs="Times New Roman"/>
          <w:b w:val="0"/>
          <w:sz w:val="24"/>
          <w:szCs w:val="24"/>
        </w:rPr>
      </w:pPr>
    </w:p>
    <w:p w:rsidR="006A368E" w:rsidRDefault="006A368E" w:rsidP="00313BC0">
      <w:pPr>
        <w:pStyle w:val="Gvdemetni30"/>
        <w:spacing w:before="0" w:after="0" w:line="240" w:lineRule="auto"/>
        <w:ind w:firstLine="851"/>
        <w:jc w:val="both"/>
        <w:rPr>
          <w:rFonts w:ascii="Times New Roman" w:hAnsi="Times New Roman" w:cs="Times New Roman"/>
          <w:b w:val="0"/>
          <w:sz w:val="24"/>
          <w:szCs w:val="24"/>
        </w:rPr>
      </w:pPr>
      <w:r w:rsidRPr="006A368E">
        <w:rPr>
          <w:rFonts w:ascii="Times New Roman" w:hAnsi="Times New Roman" w:cs="Times New Roman"/>
          <w:b w:val="0"/>
          <w:sz w:val="24"/>
          <w:szCs w:val="24"/>
        </w:rPr>
        <w:t>2-</w:t>
      </w:r>
      <w:r w:rsidR="009C66A2">
        <w:rPr>
          <w:rFonts w:ascii="Times New Roman" w:hAnsi="Times New Roman" w:cs="Times New Roman"/>
          <w:b w:val="0"/>
          <w:sz w:val="24"/>
          <w:szCs w:val="24"/>
        </w:rPr>
        <w:t xml:space="preserve"> </w:t>
      </w:r>
      <w:r w:rsidRPr="006A368E">
        <w:rPr>
          <w:rFonts w:ascii="Times New Roman" w:hAnsi="Times New Roman" w:cs="Times New Roman"/>
          <w:b w:val="0"/>
          <w:sz w:val="24"/>
          <w:szCs w:val="24"/>
        </w:rPr>
        <w:t>a)</w:t>
      </w:r>
      <w:r w:rsidR="00B42E89">
        <w:rPr>
          <w:rFonts w:ascii="Times New Roman" w:hAnsi="Times New Roman" w:cs="Times New Roman"/>
          <w:b w:val="0"/>
          <w:sz w:val="24"/>
          <w:szCs w:val="24"/>
        </w:rPr>
        <w:t xml:space="preserve"> </w:t>
      </w:r>
      <w:r w:rsidRPr="006A368E">
        <w:rPr>
          <w:rFonts w:ascii="Times New Roman" w:hAnsi="Times New Roman" w:cs="Times New Roman"/>
          <w:b w:val="0"/>
          <w:sz w:val="24"/>
          <w:szCs w:val="24"/>
        </w:rPr>
        <w:t xml:space="preserve">Anayasanın  </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Cumhuriyetin Nitelikleri</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 xml:space="preserve"> başlıklı 2 inci maddesi şöyledir.</w:t>
      </w:r>
    </w:p>
    <w:p w:rsidR="00313BC0" w:rsidRPr="006A368E" w:rsidRDefault="00313BC0" w:rsidP="00313BC0">
      <w:pPr>
        <w:pStyle w:val="Gvdemetni30"/>
        <w:spacing w:before="0" w:after="0" w:line="240" w:lineRule="auto"/>
        <w:ind w:firstLine="851"/>
        <w:jc w:val="both"/>
        <w:rPr>
          <w:rFonts w:ascii="Times New Roman" w:hAnsi="Times New Roman" w:cs="Times New Roman"/>
          <w:b w:val="0"/>
          <w:sz w:val="24"/>
          <w:szCs w:val="24"/>
        </w:rPr>
      </w:pPr>
    </w:p>
    <w:p w:rsidR="006A368E" w:rsidRDefault="009C66A2" w:rsidP="00313BC0">
      <w:pPr>
        <w:pStyle w:val="Gvdemetni30"/>
        <w:spacing w:before="0" w:after="0" w:line="240" w:lineRule="auto"/>
        <w:ind w:firstLine="851"/>
        <w:jc w:val="both"/>
        <w:rPr>
          <w:rFonts w:ascii="Times New Roman" w:hAnsi="Times New Roman" w:cs="Times New Roman"/>
          <w:b w:val="0"/>
          <w:sz w:val="24"/>
          <w:szCs w:val="24"/>
        </w:rPr>
      </w:pPr>
      <w:r>
        <w:rPr>
          <w:rFonts w:ascii="Times New Roman" w:hAnsi="Times New Roman" w:cs="Times New Roman"/>
          <w:b w:val="0"/>
          <w:sz w:val="24"/>
          <w:szCs w:val="24"/>
        </w:rPr>
        <w:t>“</w:t>
      </w:r>
      <w:r w:rsidR="006A368E" w:rsidRPr="006A368E">
        <w:rPr>
          <w:rFonts w:ascii="Times New Roman" w:hAnsi="Times New Roman" w:cs="Times New Roman"/>
          <w:b w:val="0"/>
          <w:sz w:val="24"/>
          <w:szCs w:val="24"/>
        </w:rPr>
        <w:t>Türkiye Cumhuriyeti, toplumun huzuru, milli dayanışma ve adalet anlayışı içinde, insan haklarına saygılı, Atatürk milliyetçiliğine bağlı, başlangıçta belirtilen temel ilkelere dayanan, demokratik, laik ve sosyal bir hukuk Devletidir.</w:t>
      </w:r>
      <w:r>
        <w:rPr>
          <w:rFonts w:ascii="Times New Roman" w:hAnsi="Times New Roman" w:cs="Times New Roman"/>
          <w:b w:val="0"/>
          <w:sz w:val="24"/>
          <w:szCs w:val="24"/>
        </w:rPr>
        <w:t>”</w:t>
      </w:r>
    </w:p>
    <w:p w:rsidR="00313BC0" w:rsidRPr="006A368E" w:rsidRDefault="00313BC0" w:rsidP="00313BC0">
      <w:pPr>
        <w:pStyle w:val="Gvdemetni30"/>
        <w:spacing w:before="0" w:after="0" w:line="240" w:lineRule="auto"/>
        <w:ind w:firstLine="851"/>
        <w:jc w:val="both"/>
        <w:rPr>
          <w:rFonts w:ascii="Times New Roman" w:hAnsi="Times New Roman" w:cs="Times New Roman"/>
          <w:b w:val="0"/>
          <w:sz w:val="24"/>
          <w:szCs w:val="24"/>
        </w:rPr>
      </w:pPr>
    </w:p>
    <w:p w:rsidR="006A368E" w:rsidRDefault="006A368E" w:rsidP="00313BC0">
      <w:pPr>
        <w:pStyle w:val="Gvdemetni30"/>
        <w:spacing w:before="0" w:after="0" w:line="240" w:lineRule="auto"/>
        <w:ind w:firstLine="851"/>
        <w:jc w:val="both"/>
        <w:rPr>
          <w:rFonts w:ascii="Times New Roman" w:hAnsi="Times New Roman" w:cs="Times New Roman"/>
          <w:b w:val="0"/>
          <w:sz w:val="24"/>
          <w:szCs w:val="24"/>
        </w:rPr>
      </w:pPr>
      <w:r w:rsidRPr="006A368E">
        <w:rPr>
          <w:rFonts w:ascii="Times New Roman" w:hAnsi="Times New Roman" w:cs="Times New Roman"/>
          <w:b w:val="0"/>
          <w:sz w:val="24"/>
          <w:szCs w:val="24"/>
        </w:rPr>
        <w:t>b)</w:t>
      </w:r>
      <w:r w:rsidR="00B42E89">
        <w:rPr>
          <w:rFonts w:ascii="Times New Roman" w:hAnsi="Times New Roman" w:cs="Times New Roman"/>
          <w:b w:val="0"/>
          <w:sz w:val="24"/>
          <w:szCs w:val="24"/>
        </w:rPr>
        <w:t xml:space="preserve"> </w:t>
      </w:r>
      <w:r w:rsidRPr="006A368E">
        <w:rPr>
          <w:rFonts w:ascii="Times New Roman" w:hAnsi="Times New Roman" w:cs="Times New Roman"/>
          <w:b w:val="0"/>
          <w:sz w:val="24"/>
          <w:szCs w:val="24"/>
        </w:rPr>
        <w:t>Anayasa Mahkemesi,</w:t>
      </w:r>
      <w:r w:rsidR="00A23FCF">
        <w:rPr>
          <w:rFonts w:ascii="Times New Roman" w:hAnsi="Times New Roman" w:cs="Times New Roman"/>
          <w:b w:val="0"/>
          <w:sz w:val="24"/>
          <w:szCs w:val="24"/>
        </w:rPr>
        <w:t xml:space="preserve"> </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hukuk devleti</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 xml:space="preserve"> bahsinde, bu kavramın ne şekilde a</w:t>
      </w:r>
      <w:r w:rsidR="009C66A2">
        <w:rPr>
          <w:rFonts w:ascii="Times New Roman" w:hAnsi="Times New Roman" w:cs="Times New Roman"/>
          <w:b w:val="0"/>
          <w:sz w:val="24"/>
          <w:szCs w:val="24"/>
        </w:rPr>
        <w:t>nlaşılması gerektiğine dair bir</w:t>
      </w:r>
      <w:r w:rsidRPr="006A368E">
        <w:rPr>
          <w:rFonts w:ascii="Times New Roman" w:hAnsi="Times New Roman" w:cs="Times New Roman"/>
          <w:b w:val="0"/>
          <w:sz w:val="24"/>
          <w:szCs w:val="24"/>
        </w:rPr>
        <w:t>çok karar vermiştir. Anayasa Mahkemesinin internet sitesi aracılığıyla erişilen bu kararlarla ortaya konulan görüşler kısaca şöyledir:</w:t>
      </w:r>
    </w:p>
    <w:p w:rsidR="00313BC0" w:rsidRPr="006A368E" w:rsidRDefault="00313BC0" w:rsidP="00313BC0">
      <w:pPr>
        <w:pStyle w:val="Gvdemetni30"/>
        <w:spacing w:before="0" w:after="0" w:line="240" w:lineRule="auto"/>
        <w:ind w:firstLine="851"/>
        <w:jc w:val="both"/>
        <w:rPr>
          <w:rFonts w:ascii="Times New Roman" w:hAnsi="Times New Roman" w:cs="Times New Roman"/>
          <w:b w:val="0"/>
          <w:sz w:val="24"/>
          <w:szCs w:val="24"/>
        </w:rPr>
      </w:pPr>
    </w:p>
    <w:p w:rsidR="006A368E" w:rsidRDefault="009C66A2" w:rsidP="00313BC0">
      <w:pPr>
        <w:pStyle w:val="Gvdemetni30"/>
        <w:spacing w:before="0" w:after="0" w:line="240" w:lineRule="auto"/>
        <w:ind w:firstLine="851"/>
        <w:jc w:val="both"/>
        <w:rPr>
          <w:rFonts w:ascii="Times New Roman" w:hAnsi="Times New Roman" w:cs="Times New Roman"/>
          <w:b w:val="0"/>
          <w:sz w:val="24"/>
          <w:szCs w:val="24"/>
        </w:rPr>
      </w:pPr>
      <w:r>
        <w:rPr>
          <w:rFonts w:ascii="Times New Roman" w:hAnsi="Times New Roman" w:cs="Times New Roman"/>
          <w:b w:val="0"/>
          <w:sz w:val="24"/>
          <w:szCs w:val="24"/>
        </w:rPr>
        <w:t>“</w:t>
      </w:r>
      <w:r w:rsidR="006A368E" w:rsidRPr="006A368E">
        <w:rPr>
          <w:rFonts w:ascii="Times New Roman" w:hAnsi="Times New Roman" w:cs="Times New Roman"/>
          <w:b w:val="0"/>
          <w:sz w:val="24"/>
          <w:szCs w:val="24"/>
        </w:rPr>
        <w:t>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 Hukuk devleti ilkesinin bir başka gereği ise kanunların kamu yararı amacını gerçekleştirmek üzere çıkarılmasıdır.</w:t>
      </w:r>
    </w:p>
    <w:p w:rsidR="00313BC0" w:rsidRPr="006A368E" w:rsidRDefault="00313BC0" w:rsidP="00313BC0">
      <w:pPr>
        <w:pStyle w:val="Gvdemetni30"/>
        <w:spacing w:before="0" w:after="0" w:line="240" w:lineRule="auto"/>
        <w:ind w:firstLine="851"/>
        <w:jc w:val="both"/>
        <w:rPr>
          <w:rFonts w:ascii="Times New Roman" w:hAnsi="Times New Roman" w:cs="Times New Roman"/>
          <w:b w:val="0"/>
          <w:sz w:val="24"/>
          <w:szCs w:val="24"/>
        </w:rPr>
      </w:pPr>
    </w:p>
    <w:p w:rsidR="006A368E" w:rsidRDefault="009C66A2" w:rsidP="00313BC0">
      <w:pPr>
        <w:pStyle w:val="Gvdemetni30"/>
        <w:spacing w:before="0" w:after="0" w:line="240" w:lineRule="auto"/>
        <w:ind w:firstLine="851"/>
        <w:jc w:val="both"/>
        <w:rPr>
          <w:rFonts w:ascii="Times New Roman" w:hAnsi="Times New Roman" w:cs="Times New Roman"/>
          <w:b w:val="0"/>
          <w:sz w:val="24"/>
          <w:szCs w:val="24"/>
        </w:rPr>
      </w:pPr>
      <w:r>
        <w:rPr>
          <w:rFonts w:ascii="Times New Roman" w:hAnsi="Times New Roman" w:cs="Times New Roman"/>
          <w:b w:val="0"/>
          <w:sz w:val="24"/>
          <w:szCs w:val="24"/>
        </w:rPr>
        <w:t>“</w:t>
      </w:r>
      <w:r w:rsidR="006A368E" w:rsidRPr="006A368E">
        <w:rPr>
          <w:rFonts w:ascii="Times New Roman" w:hAnsi="Times New Roman" w:cs="Times New Roman"/>
          <w:b w:val="0"/>
          <w:sz w:val="24"/>
          <w:szCs w:val="24"/>
        </w:rPr>
        <w:t xml:space="preserve">Kanunların ilke olarak genel ve nesnel olmaları gereğini ifade eden </w:t>
      </w:r>
      <w:r>
        <w:rPr>
          <w:rFonts w:ascii="Times New Roman" w:hAnsi="Times New Roman" w:cs="Times New Roman"/>
          <w:b w:val="0"/>
          <w:sz w:val="24"/>
          <w:szCs w:val="24"/>
        </w:rPr>
        <w:t>“</w:t>
      </w:r>
      <w:r w:rsidR="006A368E" w:rsidRPr="006A368E">
        <w:rPr>
          <w:rFonts w:ascii="Times New Roman" w:hAnsi="Times New Roman" w:cs="Times New Roman"/>
          <w:b w:val="0"/>
          <w:sz w:val="24"/>
          <w:szCs w:val="24"/>
        </w:rPr>
        <w:t>kanunların genelliği ilkesi</w:t>
      </w:r>
      <w:r>
        <w:rPr>
          <w:rFonts w:ascii="Times New Roman" w:hAnsi="Times New Roman" w:cs="Times New Roman"/>
          <w:b w:val="0"/>
          <w:sz w:val="24"/>
          <w:szCs w:val="24"/>
        </w:rPr>
        <w:t>”</w:t>
      </w:r>
      <w:r w:rsidR="006A368E" w:rsidRPr="006A368E">
        <w:rPr>
          <w:rFonts w:ascii="Times New Roman" w:hAnsi="Times New Roman" w:cs="Times New Roman"/>
          <w:b w:val="0"/>
          <w:sz w:val="24"/>
          <w:szCs w:val="24"/>
        </w:rPr>
        <w:t xml:space="preserve"> ise hukuk devleti ve kanun önünde eşitlik ilkelerinin bir sonucudur. Kanunların </w:t>
      </w:r>
      <w:proofErr w:type="gramStart"/>
      <w:r w:rsidR="006A368E" w:rsidRPr="006A368E">
        <w:rPr>
          <w:rFonts w:ascii="Times New Roman" w:hAnsi="Times New Roman" w:cs="Times New Roman"/>
          <w:b w:val="0"/>
          <w:sz w:val="24"/>
          <w:szCs w:val="24"/>
        </w:rPr>
        <w:t>genelliğinden</w:t>
      </w:r>
      <w:proofErr w:type="gramEnd"/>
      <w:r w:rsidR="006A368E" w:rsidRPr="006A368E">
        <w:rPr>
          <w:rFonts w:ascii="Times New Roman" w:hAnsi="Times New Roman" w:cs="Times New Roman"/>
          <w:b w:val="0"/>
          <w:sz w:val="24"/>
          <w:szCs w:val="24"/>
        </w:rPr>
        <w:t xml:space="preserve"> anlaşılan, belli kişileri hedef almayan, özel bir durumu gözetmeyen, önceden saptanıp soyut biçimde herkese uygulanabilecek kurallar içermesidir. Buna göre yasa kurallarının her şeyden önce genel nitelikte olması, herkes için objektif hukuki durumlar yaratması ve aynı hukuki durumda bulunan kişilere ayırım gözetilmeksizin uygulanabilir olması gerekir.</w:t>
      </w:r>
      <w:r>
        <w:rPr>
          <w:rFonts w:ascii="Times New Roman" w:hAnsi="Times New Roman" w:cs="Times New Roman"/>
          <w:b w:val="0"/>
          <w:sz w:val="24"/>
          <w:szCs w:val="24"/>
        </w:rPr>
        <w:t>”</w:t>
      </w:r>
    </w:p>
    <w:p w:rsidR="00313BC0" w:rsidRPr="006A368E" w:rsidRDefault="00313BC0" w:rsidP="00313BC0">
      <w:pPr>
        <w:pStyle w:val="Gvdemetni30"/>
        <w:spacing w:before="0" w:after="0" w:line="240" w:lineRule="auto"/>
        <w:ind w:firstLine="851"/>
        <w:jc w:val="both"/>
        <w:rPr>
          <w:rFonts w:ascii="Times New Roman" w:hAnsi="Times New Roman" w:cs="Times New Roman"/>
          <w:b w:val="0"/>
          <w:sz w:val="24"/>
          <w:szCs w:val="24"/>
        </w:rPr>
      </w:pPr>
    </w:p>
    <w:p w:rsidR="006A368E" w:rsidRDefault="009C66A2" w:rsidP="00313BC0">
      <w:pPr>
        <w:pStyle w:val="Gvdemetni30"/>
        <w:spacing w:before="0" w:after="0" w:line="240" w:lineRule="auto"/>
        <w:ind w:firstLine="851"/>
        <w:jc w:val="both"/>
        <w:rPr>
          <w:rFonts w:ascii="Times New Roman" w:hAnsi="Times New Roman" w:cs="Times New Roman"/>
          <w:b w:val="0"/>
          <w:sz w:val="24"/>
          <w:szCs w:val="24"/>
        </w:rPr>
      </w:pPr>
      <w:r>
        <w:rPr>
          <w:rFonts w:ascii="Times New Roman" w:hAnsi="Times New Roman" w:cs="Times New Roman"/>
          <w:b w:val="0"/>
          <w:sz w:val="24"/>
          <w:szCs w:val="24"/>
        </w:rPr>
        <w:t>“</w:t>
      </w:r>
      <w:r w:rsidR="006A368E" w:rsidRPr="006A368E">
        <w:rPr>
          <w:rFonts w:ascii="Times New Roman" w:hAnsi="Times New Roman" w:cs="Times New Roman"/>
          <w:b w:val="0"/>
          <w:sz w:val="24"/>
          <w:szCs w:val="24"/>
        </w:rPr>
        <w:t xml:space="preserve">Anayasa Mahkemesince </w:t>
      </w:r>
      <w:r>
        <w:rPr>
          <w:rFonts w:ascii="Times New Roman" w:hAnsi="Times New Roman" w:cs="Times New Roman"/>
          <w:b w:val="0"/>
          <w:sz w:val="24"/>
          <w:szCs w:val="24"/>
        </w:rPr>
        <w:t>“</w:t>
      </w:r>
      <w:r w:rsidR="006A368E" w:rsidRPr="006A368E">
        <w:rPr>
          <w:rFonts w:ascii="Times New Roman" w:hAnsi="Times New Roman" w:cs="Times New Roman"/>
          <w:b w:val="0"/>
          <w:sz w:val="24"/>
          <w:szCs w:val="24"/>
        </w:rPr>
        <w:t>kamu yararı</w:t>
      </w:r>
      <w:r>
        <w:rPr>
          <w:rFonts w:ascii="Times New Roman" w:hAnsi="Times New Roman" w:cs="Times New Roman"/>
          <w:b w:val="0"/>
          <w:sz w:val="24"/>
          <w:szCs w:val="24"/>
        </w:rPr>
        <w:t>”</w:t>
      </w:r>
      <w:r w:rsidR="006A368E" w:rsidRPr="006A368E">
        <w:rPr>
          <w:rFonts w:ascii="Times New Roman" w:hAnsi="Times New Roman" w:cs="Times New Roman"/>
          <w:b w:val="0"/>
          <w:sz w:val="24"/>
          <w:szCs w:val="24"/>
        </w:rPr>
        <w:t xml:space="preserve"> konusunda yapılacak inceleme, kanunun kamu yararı amacıyla yapılıp yapılmadığının araştırılmasıyla sınırlıdır. Anayasa’nın çeşitli hükümlerinde yer alan kamu yararı kavramının Anayasa’da bir tanımı yapılmamıştır. Ancak Anayasa Mahkemesinin kararlarında da belirtildiği gibi kamu yararı; bireysel, özel çıkarlardan ayrı ve bunlara üstün olan toplumsal yarardır. Kamu yararı düşüncesi olmaksızın yalnız özel çıkarlar için veya yalnız belli kişilerin yararına olarak kanun hükmü konulamaz. Böyle bir durumun açık bir biçimde ve kesin olarak saptanması hâlinde söz konusu kanun hükmü Anayasa’nın 2. maddesine aykırı düşer. Açıklanan ayrık hâl dışında bir kanun hükmünün ülke gereksinimlerine uygun olup olmadığı, hangi araç ve yöntemlerle kamu yararının sağlanabileceği bir siyasî tercih sorunu olarak kanun koyucunun takdirinde olduğundan bu kapsamda kamu yararı değerlendirmesi yapmak anayasa yargısıyla bağdaşmaz.</w:t>
      </w:r>
      <w:r>
        <w:rPr>
          <w:rFonts w:ascii="Times New Roman" w:hAnsi="Times New Roman" w:cs="Times New Roman"/>
          <w:b w:val="0"/>
          <w:sz w:val="24"/>
          <w:szCs w:val="24"/>
        </w:rPr>
        <w:t>”</w:t>
      </w:r>
    </w:p>
    <w:p w:rsidR="00313BC0" w:rsidRPr="006A368E" w:rsidRDefault="00313BC0" w:rsidP="00313BC0">
      <w:pPr>
        <w:pStyle w:val="Gvdemetni30"/>
        <w:spacing w:before="0" w:after="0" w:line="240" w:lineRule="auto"/>
        <w:ind w:firstLine="851"/>
        <w:jc w:val="both"/>
        <w:rPr>
          <w:rFonts w:ascii="Times New Roman" w:hAnsi="Times New Roman" w:cs="Times New Roman"/>
          <w:b w:val="0"/>
          <w:sz w:val="24"/>
          <w:szCs w:val="24"/>
        </w:rPr>
      </w:pPr>
    </w:p>
    <w:p w:rsidR="006A368E" w:rsidRDefault="009C66A2" w:rsidP="00313BC0">
      <w:pPr>
        <w:pStyle w:val="Gvdemetni30"/>
        <w:spacing w:before="0" w:after="0" w:line="240" w:lineRule="auto"/>
        <w:ind w:firstLine="851"/>
        <w:jc w:val="both"/>
        <w:rPr>
          <w:rFonts w:ascii="Times New Roman" w:hAnsi="Times New Roman" w:cs="Times New Roman"/>
          <w:b w:val="0"/>
          <w:sz w:val="24"/>
          <w:szCs w:val="24"/>
        </w:rPr>
      </w:pPr>
      <w:r>
        <w:rPr>
          <w:rFonts w:ascii="Times New Roman" w:hAnsi="Times New Roman" w:cs="Times New Roman"/>
          <w:b w:val="0"/>
          <w:sz w:val="24"/>
          <w:szCs w:val="24"/>
        </w:rPr>
        <w:t>“</w:t>
      </w:r>
      <w:r w:rsidR="006A368E" w:rsidRPr="006A368E">
        <w:rPr>
          <w:rFonts w:ascii="Times New Roman" w:hAnsi="Times New Roman" w:cs="Times New Roman"/>
          <w:b w:val="0"/>
          <w:sz w:val="24"/>
          <w:szCs w:val="24"/>
        </w:rPr>
        <w:t xml:space="preserve">Hukuk devletinin temel ilkelerinden biri belirliliktir. Belirlilik ilkesi, yalnızca yasal belirliliği değil daha geniş anlamda hukuki belirliliği de ifade etmektedir. Yasal düzenlemeye dayanarak erişilebilir, bilinebilir ve öngörülebilir olma gibi niteliksel gereklilikleri karşılaması </w:t>
      </w:r>
      <w:r w:rsidR="006A368E" w:rsidRPr="006A368E">
        <w:rPr>
          <w:rFonts w:ascii="Times New Roman" w:hAnsi="Times New Roman" w:cs="Times New Roman"/>
          <w:b w:val="0"/>
          <w:sz w:val="24"/>
          <w:szCs w:val="24"/>
        </w:rPr>
        <w:lastRenderedPageBreak/>
        <w:t>koşuluyla mahkeme içtihatları ve yürütmenin düzenleyici işlemleri ile de hukuki belirlilik sağlanabilir. Hukuki belirlilik ilkesinde asıl olan, bir hukuk normunun uygulanmasıyla ortaya çıkacak sonuçların o hukuk düzeninde öngörülebilir olmasıdır.</w:t>
      </w:r>
      <w:r>
        <w:rPr>
          <w:rFonts w:ascii="Times New Roman" w:hAnsi="Times New Roman" w:cs="Times New Roman"/>
          <w:b w:val="0"/>
          <w:sz w:val="24"/>
          <w:szCs w:val="24"/>
        </w:rPr>
        <w:t>”</w:t>
      </w:r>
    </w:p>
    <w:p w:rsidR="00313BC0" w:rsidRPr="006A368E" w:rsidRDefault="00313BC0" w:rsidP="00313BC0">
      <w:pPr>
        <w:pStyle w:val="Gvdemetni30"/>
        <w:spacing w:before="0" w:after="0" w:line="240" w:lineRule="auto"/>
        <w:ind w:firstLine="851"/>
        <w:jc w:val="both"/>
        <w:rPr>
          <w:rFonts w:ascii="Times New Roman" w:hAnsi="Times New Roman" w:cs="Times New Roman"/>
          <w:b w:val="0"/>
          <w:sz w:val="24"/>
          <w:szCs w:val="24"/>
        </w:rPr>
      </w:pPr>
    </w:p>
    <w:p w:rsidR="006A368E" w:rsidRDefault="009C66A2" w:rsidP="00313BC0">
      <w:pPr>
        <w:pStyle w:val="Gvdemetni30"/>
        <w:spacing w:before="0" w:after="0" w:line="240" w:lineRule="auto"/>
        <w:ind w:firstLine="851"/>
        <w:jc w:val="both"/>
        <w:rPr>
          <w:rFonts w:ascii="Times New Roman" w:hAnsi="Times New Roman" w:cs="Times New Roman"/>
          <w:b w:val="0"/>
          <w:sz w:val="24"/>
          <w:szCs w:val="24"/>
        </w:rPr>
      </w:pPr>
      <w:r>
        <w:rPr>
          <w:rFonts w:ascii="Times New Roman" w:hAnsi="Times New Roman" w:cs="Times New Roman"/>
          <w:b w:val="0"/>
          <w:sz w:val="24"/>
          <w:szCs w:val="24"/>
        </w:rPr>
        <w:t>“</w:t>
      </w:r>
      <w:r w:rsidR="006A368E" w:rsidRPr="006A368E">
        <w:rPr>
          <w:rFonts w:ascii="Times New Roman" w:hAnsi="Times New Roman" w:cs="Times New Roman"/>
          <w:b w:val="0"/>
          <w:sz w:val="24"/>
          <w:szCs w:val="24"/>
        </w:rPr>
        <w:t xml:space="preserve">Hukuk devleti ilkesinin önkoşullarından biri kişilerin hukuki güvenliğinin sağlanmasıdır. Hukuk devletinin sağlamakla yükümlü olduğu hukuk güvenliği ilkesi, hukuk normlarının öngörülebilir olmasını, bireylerin tüm eylem ve işlemlerinde devlete güven duyabilmesini, devletin de yasal düzenlemelerde bu güven duygusunu zedeleyici yöntemlerden kaçınmasını gerekli kılan ortak değerdir. Kural olarak hukuk güvenliği kanunların geriye yürütülmemesini zorunlu kılar. </w:t>
      </w:r>
      <w:r>
        <w:rPr>
          <w:rFonts w:ascii="Times New Roman" w:hAnsi="Times New Roman" w:cs="Times New Roman"/>
          <w:b w:val="0"/>
          <w:sz w:val="24"/>
          <w:szCs w:val="24"/>
        </w:rPr>
        <w:t>“</w:t>
      </w:r>
      <w:r w:rsidR="006A368E" w:rsidRPr="006A368E">
        <w:rPr>
          <w:rFonts w:ascii="Times New Roman" w:hAnsi="Times New Roman" w:cs="Times New Roman"/>
          <w:b w:val="0"/>
          <w:sz w:val="24"/>
          <w:szCs w:val="24"/>
        </w:rPr>
        <w:t>Kanunların geriye yürümezliği</w:t>
      </w:r>
      <w:r>
        <w:rPr>
          <w:rFonts w:ascii="Times New Roman" w:hAnsi="Times New Roman" w:cs="Times New Roman"/>
          <w:b w:val="0"/>
          <w:sz w:val="24"/>
          <w:szCs w:val="24"/>
        </w:rPr>
        <w:t>”</w:t>
      </w:r>
      <w:r w:rsidR="006A368E" w:rsidRPr="006A368E">
        <w:rPr>
          <w:rFonts w:ascii="Times New Roman" w:hAnsi="Times New Roman" w:cs="Times New Roman"/>
          <w:b w:val="0"/>
          <w:sz w:val="24"/>
          <w:szCs w:val="24"/>
        </w:rPr>
        <w:t xml:space="preserve"> olarak adlandırılan bu ilke uyarınca, kanunlar kamu yararı ve kamu düzeninin gerektirdiği, kazanılmış hakların korunması, mali haklarda iyileştirme gibi kimi ayrıksı durumlar dışında ilke olarak yürürlük tarihinden sonraki olay, işlem ve eylemlere uygulanmak üzere çıkarılır. Geçmiş, yeni çıkarılan bir kanunun etki alanı dışında kalır. Bu nedenle, sonradan yürürlüğe giren kanunların geçmişe ve kesin nitelik kazanmış hukuksal durumlara etkili olmaması hukukun genel ilkelerindendir.</w:t>
      </w:r>
      <w:r>
        <w:rPr>
          <w:rFonts w:ascii="Times New Roman" w:hAnsi="Times New Roman" w:cs="Times New Roman"/>
          <w:b w:val="0"/>
          <w:sz w:val="24"/>
          <w:szCs w:val="24"/>
        </w:rPr>
        <w:t>”</w:t>
      </w:r>
    </w:p>
    <w:p w:rsidR="00313BC0" w:rsidRPr="006A368E" w:rsidRDefault="00313BC0" w:rsidP="00313BC0">
      <w:pPr>
        <w:pStyle w:val="Gvdemetni30"/>
        <w:spacing w:before="0" w:after="0" w:line="240" w:lineRule="auto"/>
        <w:ind w:firstLine="851"/>
        <w:jc w:val="both"/>
        <w:rPr>
          <w:rFonts w:ascii="Times New Roman" w:hAnsi="Times New Roman" w:cs="Times New Roman"/>
          <w:b w:val="0"/>
          <w:sz w:val="24"/>
          <w:szCs w:val="24"/>
        </w:rPr>
      </w:pPr>
    </w:p>
    <w:p w:rsidR="006A368E" w:rsidRDefault="006A368E" w:rsidP="00313BC0">
      <w:pPr>
        <w:pStyle w:val="Gvdemetni30"/>
        <w:spacing w:before="0" w:after="0" w:line="240" w:lineRule="auto"/>
        <w:ind w:firstLine="851"/>
        <w:jc w:val="both"/>
        <w:rPr>
          <w:rFonts w:ascii="Times New Roman" w:hAnsi="Times New Roman" w:cs="Times New Roman"/>
          <w:b w:val="0"/>
          <w:sz w:val="24"/>
          <w:szCs w:val="24"/>
        </w:rPr>
      </w:pPr>
      <w:r w:rsidRPr="006A368E">
        <w:rPr>
          <w:rFonts w:ascii="Times New Roman" w:hAnsi="Times New Roman" w:cs="Times New Roman"/>
          <w:b w:val="0"/>
          <w:sz w:val="24"/>
          <w:szCs w:val="24"/>
        </w:rPr>
        <w:t xml:space="preserve">c) Hizmet alımı sözleşmeleri ile kamu idarelerinde çalışan işçiler, hizmeti sunan şirketlere bağlıdır. Bu işçilerin istihdamından asıl yararı, </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karlılık</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 xml:space="preserve"> amacıyla faaliyet </w:t>
      </w:r>
      <w:proofErr w:type="gramStart"/>
      <w:r w:rsidRPr="006A368E">
        <w:rPr>
          <w:rFonts w:ascii="Times New Roman" w:hAnsi="Times New Roman" w:cs="Times New Roman"/>
          <w:b w:val="0"/>
          <w:sz w:val="24"/>
          <w:szCs w:val="24"/>
        </w:rPr>
        <w:t>gösteren   bu</w:t>
      </w:r>
      <w:proofErr w:type="gramEnd"/>
      <w:r w:rsidRPr="006A368E">
        <w:rPr>
          <w:rFonts w:ascii="Times New Roman" w:hAnsi="Times New Roman" w:cs="Times New Roman"/>
          <w:b w:val="0"/>
          <w:sz w:val="24"/>
          <w:szCs w:val="24"/>
        </w:rPr>
        <w:t xml:space="preserve"> şirketler elde etmektedir. Kamu idareleri,  istihdam edilen işçilerin sunduğu hizmetin karşılığını şirketlere ödemektedir. Şirketler, kamu idarelerinden aldıkları hizmet bedeliyle, istihdam ettikleri işçilerin ücretlerini, kıdem tazminatlarını ve diğer kanuni haklarını ödemek ödevi altındadırlar. 4857 sayılı Kanunun 2 inci  maddesinde düzenlenen </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alt işveren- üst işveren</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 xml:space="preserve"> kurumları, iş hukukunda egemen olan  </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işçinin korunması</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 xml:space="preserve">, </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işçi yararına yorum</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 xml:space="preserve"> ilke ve amaçlarına  matuftur</w:t>
      </w:r>
      <w:proofErr w:type="gramStart"/>
      <w:r w:rsidRPr="006A368E">
        <w:rPr>
          <w:rFonts w:ascii="Times New Roman" w:hAnsi="Times New Roman" w:cs="Times New Roman"/>
          <w:b w:val="0"/>
          <w:sz w:val="24"/>
          <w:szCs w:val="24"/>
        </w:rPr>
        <w:t>..</w:t>
      </w:r>
      <w:proofErr w:type="gramEnd"/>
      <w:r w:rsidRPr="006A368E">
        <w:rPr>
          <w:rFonts w:ascii="Times New Roman" w:hAnsi="Times New Roman" w:cs="Times New Roman"/>
          <w:b w:val="0"/>
          <w:sz w:val="24"/>
          <w:szCs w:val="24"/>
        </w:rPr>
        <w:t xml:space="preserve">  Ne ki, itiraz konusu kurallarla, </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işçi lehine yorum</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 xml:space="preserve"> ve  </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işçinin korunması</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 xml:space="preserve">  ilke ve amaçlarından, kar elde etmek amacıyla hareket eden, çoğu tacir sıfatına haiz alt işverenler de yararlandırılmış olmaktadır. 11/06/2014'den sonra kurulan hizmet alımı sözleşmelerinde kıdem tazminatının alt işverenlere rücu edileceğine dair bir düzenleme </w:t>
      </w:r>
      <w:proofErr w:type="gramStart"/>
      <w:r w:rsidRPr="006A368E">
        <w:rPr>
          <w:rFonts w:ascii="Times New Roman" w:hAnsi="Times New Roman" w:cs="Times New Roman"/>
          <w:b w:val="0"/>
          <w:sz w:val="24"/>
          <w:szCs w:val="24"/>
        </w:rPr>
        <w:t>yoksa,</w:t>
      </w:r>
      <w:proofErr w:type="gramEnd"/>
      <w:r w:rsidRPr="006A368E">
        <w:rPr>
          <w:rFonts w:ascii="Times New Roman" w:hAnsi="Times New Roman" w:cs="Times New Roman"/>
          <w:b w:val="0"/>
          <w:sz w:val="24"/>
          <w:szCs w:val="24"/>
        </w:rPr>
        <w:t xml:space="preserve">  kıdem tazminatlarını ödeme yükü sadece kamu idarelerine geçecektir. Oysaki hizmet sunan şirketler birer tacirdirler ve her tacir gibi basiretli davranmak zorundadırlar. Kamu idareleri ile akdettikleri sözleşmelerde, kıdem</w:t>
      </w:r>
      <w:r w:rsidR="009C66A2">
        <w:rPr>
          <w:rFonts w:ascii="Times New Roman" w:hAnsi="Times New Roman" w:cs="Times New Roman"/>
          <w:b w:val="0"/>
          <w:sz w:val="24"/>
          <w:szCs w:val="24"/>
        </w:rPr>
        <w:t xml:space="preserve"> </w:t>
      </w:r>
      <w:r w:rsidRPr="006A368E">
        <w:rPr>
          <w:rFonts w:ascii="Times New Roman" w:hAnsi="Times New Roman" w:cs="Times New Roman"/>
          <w:b w:val="0"/>
          <w:sz w:val="24"/>
          <w:szCs w:val="24"/>
        </w:rPr>
        <w:t>tazminatı ve diğer işçilik alacaklarının kendilerince karşılanmasına olanak sağlayan düzenlemeleri, en azından müteselsil borç</w:t>
      </w:r>
      <w:r w:rsidR="009C66A2">
        <w:rPr>
          <w:rFonts w:ascii="Times New Roman" w:hAnsi="Times New Roman" w:cs="Times New Roman"/>
          <w:b w:val="0"/>
          <w:sz w:val="24"/>
          <w:szCs w:val="24"/>
        </w:rPr>
        <w:t xml:space="preserve">luluk </w:t>
      </w:r>
      <w:proofErr w:type="gramStart"/>
      <w:r w:rsidR="009C66A2">
        <w:rPr>
          <w:rFonts w:ascii="Times New Roman" w:hAnsi="Times New Roman" w:cs="Times New Roman"/>
          <w:b w:val="0"/>
          <w:sz w:val="24"/>
          <w:szCs w:val="24"/>
        </w:rPr>
        <w:t>düzenlemesini  kendi</w:t>
      </w:r>
      <w:proofErr w:type="gramEnd"/>
      <w:r w:rsidR="009C66A2">
        <w:rPr>
          <w:rFonts w:ascii="Times New Roman" w:hAnsi="Times New Roman" w:cs="Times New Roman"/>
          <w:b w:val="0"/>
          <w:sz w:val="24"/>
          <w:szCs w:val="24"/>
        </w:rPr>
        <w:t xml:space="preserve"> </w:t>
      </w:r>
      <w:r w:rsidRPr="006A368E">
        <w:rPr>
          <w:rFonts w:ascii="Times New Roman" w:hAnsi="Times New Roman" w:cs="Times New Roman"/>
          <w:b w:val="0"/>
          <w:sz w:val="24"/>
          <w:szCs w:val="24"/>
        </w:rPr>
        <w:t>ticari politikalarına uygun bulmuyorlarsa o sözleşmeleri imzalamayabilirler.</w:t>
      </w:r>
      <w:r w:rsidR="009C66A2">
        <w:rPr>
          <w:rFonts w:ascii="Times New Roman" w:hAnsi="Times New Roman" w:cs="Times New Roman"/>
          <w:b w:val="0"/>
          <w:sz w:val="24"/>
          <w:szCs w:val="24"/>
        </w:rPr>
        <w:t xml:space="preserve"> </w:t>
      </w:r>
      <w:r w:rsidRPr="006A368E">
        <w:rPr>
          <w:rFonts w:ascii="Times New Roman" w:hAnsi="Times New Roman" w:cs="Times New Roman"/>
          <w:b w:val="0"/>
          <w:sz w:val="24"/>
          <w:szCs w:val="24"/>
        </w:rPr>
        <w:t xml:space="preserve">Bu sözleşmeleri ve eklerindeki şartnameleri önceden görme </w:t>
      </w:r>
      <w:proofErr w:type="gramStart"/>
      <w:r w:rsidRPr="006A368E">
        <w:rPr>
          <w:rFonts w:ascii="Times New Roman" w:hAnsi="Times New Roman" w:cs="Times New Roman"/>
          <w:b w:val="0"/>
          <w:sz w:val="24"/>
          <w:szCs w:val="24"/>
        </w:rPr>
        <w:t>imkanına</w:t>
      </w:r>
      <w:proofErr w:type="gramEnd"/>
      <w:r w:rsidR="009C66A2">
        <w:rPr>
          <w:rFonts w:ascii="Times New Roman" w:hAnsi="Times New Roman" w:cs="Times New Roman"/>
          <w:b w:val="0"/>
          <w:sz w:val="24"/>
          <w:szCs w:val="24"/>
        </w:rPr>
        <w:t xml:space="preserve"> </w:t>
      </w:r>
      <w:r w:rsidRPr="006A368E">
        <w:rPr>
          <w:rFonts w:ascii="Times New Roman" w:hAnsi="Times New Roman" w:cs="Times New Roman"/>
          <w:b w:val="0"/>
          <w:sz w:val="24"/>
          <w:szCs w:val="24"/>
        </w:rPr>
        <w:t xml:space="preserve">da sahiptirler. Kıdem tazminatlarının kamu idarelerince ödenmesi,  işveren şirketlerin bu yasal ödevlerinin onların uhdesinden alınarak kamu idarelerinin uhdesine geçirilmesi sonucunu doğurur. Bu sonucun, hukuk devletinin temelini oluşturan </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adalet</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 xml:space="preserve"> düşüncesiyle, keza </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kamu yararı</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 xml:space="preserve"> amacıyla bağdaştığı söylenemez.</w:t>
      </w:r>
    </w:p>
    <w:p w:rsidR="00313BC0" w:rsidRPr="006A368E" w:rsidRDefault="00313BC0" w:rsidP="00313BC0">
      <w:pPr>
        <w:pStyle w:val="Gvdemetni30"/>
        <w:spacing w:before="0" w:after="0" w:line="240" w:lineRule="auto"/>
        <w:ind w:firstLine="851"/>
        <w:jc w:val="both"/>
        <w:rPr>
          <w:rFonts w:ascii="Times New Roman" w:hAnsi="Times New Roman" w:cs="Times New Roman"/>
          <w:b w:val="0"/>
          <w:sz w:val="24"/>
          <w:szCs w:val="24"/>
        </w:rPr>
      </w:pPr>
    </w:p>
    <w:p w:rsidR="006A368E" w:rsidRDefault="006A368E" w:rsidP="00313BC0">
      <w:pPr>
        <w:pStyle w:val="Gvdemetni30"/>
        <w:spacing w:before="0" w:after="0" w:line="240" w:lineRule="auto"/>
        <w:ind w:firstLine="851"/>
        <w:jc w:val="both"/>
        <w:rPr>
          <w:rFonts w:ascii="Times New Roman" w:hAnsi="Times New Roman" w:cs="Times New Roman"/>
          <w:b w:val="0"/>
          <w:sz w:val="24"/>
          <w:szCs w:val="24"/>
        </w:rPr>
      </w:pPr>
      <w:r w:rsidRPr="006A368E">
        <w:rPr>
          <w:rFonts w:ascii="Times New Roman" w:hAnsi="Times New Roman" w:cs="Times New Roman"/>
          <w:b w:val="0"/>
          <w:sz w:val="24"/>
          <w:szCs w:val="24"/>
        </w:rPr>
        <w:t xml:space="preserve">Türk Borçlar Kanunu'nun 167 inci maddesi, müteselsil borçlulukta </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 xml:space="preserve">iç </w:t>
      </w:r>
      <w:proofErr w:type="spellStart"/>
      <w:proofErr w:type="gramStart"/>
      <w:r w:rsidRPr="006A368E">
        <w:rPr>
          <w:rFonts w:ascii="Times New Roman" w:hAnsi="Times New Roman" w:cs="Times New Roman"/>
          <w:b w:val="0"/>
          <w:sz w:val="24"/>
          <w:szCs w:val="24"/>
        </w:rPr>
        <w:t>ilişki</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nin</w:t>
      </w:r>
      <w:proofErr w:type="spellEnd"/>
      <w:r w:rsidRPr="006A368E">
        <w:rPr>
          <w:rFonts w:ascii="Times New Roman" w:hAnsi="Times New Roman" w:cs="Times New Roman"/>
          <w:b w:val="0"/>
          <w:sz w:val="24"/>
          <w:szCs w:val="24"/>
        </w:rPr>
        <w:t xml:space="preserve">  öncelikle</w:t>
      </w:r>
      <w:proofErr w:type="gramEnd"/>
      <w:r w:rsidR="009C66A2">
        <w:rPr>
          <w:rFonts w:ascii="Times New Roman" w:hAnsi="Times New Roman" w:cs="Times New Roman"/>
          <w:b w:val="0"/>
          <w:sz w:val="24"/>
          <w:szCs w:val="24"/>
        </w:rPr>
        <w:t xml:space="preserve"> </w:t>
      </w:r>
      <w:r w:rsidRPr="006A368E">
        <w:rPr>
          <w:rFonts w:ascii="Times New Roman" w:hAnsi="Times New Roman" w:cs="Times New Roman"/>
          <w:b w:val="0"/>
          <w:sz w:val="24"/>
          <w:szCs w:val="24"/>
        </w:rPr>
        <w:t xml:space="preserve">sözleşmeye göre  belirleneceğini öngörmektedir. Müteselsil borçlular bu ilişkiyi diledikleri şekilde düzenleyebilirler. Eğer düzenlememişlerse, o takdirde,  yasa hükmü uygulanır ve müteselsil borçlular iç ilişkide </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yarı yarıya</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 xml:space="preserve"> sorumlu olurlar. İşte itiraz konusu kurallarla genel bir kanun olan Türk Borçlar Kanunu'nun 167 inci maddesinin kamu idarelerine bahşettiği </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yarı yarıya rücu</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 xml:space="preserve"> </w:t>
      </w:r>
      <w:proofErr w:type="gramStart"/>
      <w:r w:rsidRPr="006A368E">
        <w:rPr>
          <w:rFonts w:ascii="Times New Roman" w:hAnsi="Times New Roman" w:cs="Times New Roman"/>
          <w:b w:val="0"/>
          <w:sz w:val="24"/>
          <w:szCs w:val="24"/>
        </w:rPr>
        <w:t>imkanı</w:t>
      </w:r>
      <w:proofErr w:type="gramEnd"/>
      <w:r w:rsidRPr="006A368E">
        <w:rPr>
          <w:rFonts w:ascii="Times New Roman" w:hAnsi="Times New Roman" w:cs="Times New Roman"/>
          <w:b w:val="0"/>
          <w:sz w:val="24"/>
          <w:szCs w:val="24"/>
        </w:rPr>
        <w:t xml:space="preserve"> da ortadan kalkmaktadır.  Ama bu </w:t>
      </w:r>
      <w:proofErr w:type="gramStart"/>
      <w:r w:rsidRPr="006A368E">
        <w:rPr>
          <w:rFonts w:ascii="Times New Roman" w:hAnsi="Times New Roman" w:cs="Times New Roman"/>
          <w:b w:val="0"/>
          <w:sz w:val="24"/>
          <w:szCs w:val="24"/>
        </w:rPr>
        <w:t>imkan</w:t>
      </w:r>
      <w:proofErr w:type="gramEnd"/>
      <w:r w:rsidRPr="006A368E">
        <w:rPr>
          <w:rFonts w:ascii="Times New Roman" w:hAnsi="Times New Roman" w:cs="Times New Roman"/>
          <w:b w:val="0"/>
          <w:sz w:val="24"/>
          <w:szCs w:val="24"/>
        </w:rPr>
        <w:t xml:space="preserve">, sadece kamu idareleri yönünden ortadan kalkmaktadır. Kamu idareleri dışındaki üst işverenler, sözleşmeye ve yasaya göre önceden olduğu gibi alt işverenlere rücu edebileceklerdir.  İtiraz konusu kurallar, bu nitelikleriyle </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kanunların genelliği</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 xml:space="preserve"> ilkesine de aykırıdırlar.</w:t>
      </w:r>
    </w:p>
    <w:p w:rsidR="00313BC0" w:rsidRPr="006A368E" w:rsidRDefault="00313BC0" w:rsidP="00313BC0">
      <w:pPr>
        <w:pStyle w:val="Gvdemetni30"/>
        <w:spacing w:before="0" w:after="0" w:line="240" w:lineRule="auto"/>
        <w:ind w:firstLine="851"/>
        <w:jc w:val="both"/>
        <w:rPr>
          <w:rFonts w:ascii="Times New Roman" w:hAnsi="Times New Roman" w:cs="Times New Roman"/>
          <w:b w:val="0"/>
          <w:sz w:val="24"/>
          <w:szCs w:val="24"/>
        </w:rPr>
      </w:pPr>
    </w:p>
    <w:p w:rsidR="006A368E" w:rsidRDefault="006A368E" w:rsidP="00313BC0">
      <w:pPr>
        <w:pStyle w:val="Gvdemetni30"/>
        <w:spacing w:before="0" w:after="0" w:line="240" w:lineRule="auto"/>
        <w:ind w:firstLine="851"/>
        <w:jc w:val="both"/>
        <w:rPr>
          <w:rFonts w:ascii="Times New Roman" w:hAnsi="Times New Roman" w:cs="Times New Roman"/>
          <w:b w:val="0"/>
          <w:sz w:val="24"/>
          <w:szCs w:val="24"/>
        </w:rPr>
      </w:pPr>
      <w:r w:rsidRPr="006A368E">
        <w:rPr>
          <w:rFonts w:ascii="Times New Roman" w:hAnsi="Times New Roman" w:cs="Times New Roman"/>
          <w:b w:val="0"/>
          <w:sz w:val="24"/>
          <w:szCs w:val="24"/>
        </w:rPr>
        <w:lastRenderedPageBreak/>
        <w:t xml:space="preserve">İtiraz konusu kuralların geçmişe yürütülmeleri, </w:t>
      </w:r>
      <w:proofErr w:type="gramStart"/>
      <w:r w:rsidRPr="006A368E">
        <w:rPr>
          <w:rFonts w:ascii="Times New Roman" w:hAnsi="Times New Roman" w:cs="Times New Roman"/>
          <w:b w:val="0"/>
          <w:sz w:val="24"/>
          <w:szCs w:val="24"/>
        </w:rPr>
        <w:t>11/09/2014'den</w:t>
      </w:r>
      <w:proofErr w:type="gramEnd"/>
      <w:r w:rsidRPr="006A368E">
        <w:rPr>
          <w:rFonts w:ascii="Times New Roman" w:hAnsi="Times New Roman" w:cs="Times New Roman"/>
          <w:b w:val="0"/>
          <w:sz w:val="24"/>
          <w:szCs w:val="24"/>
        </w:rPr>
        <w:t xml:space="preserve"> sonra kurulan tüm sözleşmeleri etki alanına almaları, </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kanunların geriye yürümezliği</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 xml:space="preserve"> ve bağlantılı olarak </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hukuki güvenlik</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 xml:space="preserve"> ilkelerine de aykırılık oluşturur.</w:t>
      </w:r>
    </w:p>
    <w:p w:rsidR="00313BC0" w:rsidRPr="006A368E" w:rsidRDefault="00313BC0" w:rsidP="00313BC0">
      <w:pPr>
        <w:pStyle w:val="Gvdemetni30"/>
        <w:spacing w:before="0" w:after="0" w:line="240" w:lineRule="auto"/>
        <w:ind w:firstLine="851"/>
        <w:jc w:val="both"/>
        <w:rPr>
          <w:rFonts w:ascii="Times New Roman" w:hAnsi="Times New Roman" w:cs="Times New Roman"/>
          <w:b w:val="0"/>
          <w:sz w:val="24"/>
          <w:szCs w:val="24"/>
        </w:rPr>
      </w:pPr>
    </w:p>
    <w:p w:rsidR="006A368E" w:rsidRDefault="009C66A2" w:rsidP="00313BC0">
      <w:pPr>
        <w:pStyle w:val="Gvdemetni30"/>
        <w:spacing w:before="0" w:after="0" w:line="240" w:lineRule="auto"/>
        <w:ind w:firstLine="851"/>
        <w:jc w:val="both"/>
        <w:rPr>
          <w:rFonts w:ascii="Times New Roman" w:hAnsi="Times New Roman" w:cs="Times New Roman"/>
          <w:b w:val="0"/>
          <w:sz w:val="24"/>
          <w:szCs w:val="24"/>
        </w:rPr>
      </w:pPr>
      <w:r>
        <w:rPr>
          <w:rFonts w:ascii="Times New Roman" w:hAnsi="Times New Roman" w:cs="Times New Roman"/>
          <w:b w:val="0"/>
          <w:sz w:val="24"/>
          <w:szCs w:val="24"/>
        </w:rPr>
        <w:t>“</w:t>
      </w:r>
      <w:r w:rsidR="006A368E" w:rsidRPr="006A368E">
        <w:rPr>
          <w:rFonts w:ascii="Times New Roman" w:hAnsi="Times New Roman" w:cs="Times New Roman"/>
          <w:b w:val="0"/>
          <w:sz w:val="24"/>
          <w:szCs w:val="24"/>
        </w:rPr>
        <w:t>Belirlilik</w:t>
      </w:r>
      <w:r>
        <w:rPr>
          <w:rFonts w:ascii="Times New Roman" w:hAnsi="Times New Roman" w:cs="Times New Roman"/>
          <w:b w:val="0"/>
          <w:sz w:val="24"/>
          <w:szCs w:val="24"/>
        </w:rPr>
        <w:t>”</w:t>
      </w:r>
      <w:r w:rsidR="006A368E" w:rsidRPr="006A368E">
        <w:rPr>
          <w:rFonts w:ascii="Times New Roman" w:hAnsi="Times New Roman" w:cs="Times New Roman"/>
          <w:b w:val="0"/>
          <w:sz w:val="24"/>
          <w:szCs w:val="24"/>
        </w:rPr>
        <w:t xml:space="preserve"> ilkesi de ihlal edilmiştir. Çünkü, 11/09/2014'den itibaren kurulan hizmet alımı sözleşmelerinin kamu idarelerine bahşettiği,  en azından yasal </w:t>
      </w:r>
      <w:r>
        <w:rPr>
          <w:rFonts w:ascii="Times New Roman" w:hAnsi="Times New Roman" w:cs="Times New Roman"/>
          <w:b w:val="0"/>
          <w:sz w:val="24"/>
          <w:szCs w:val="24"/>
        </w:rPr>
        <w:t>“</w:t>
      </w:r>
      <w:r w:rsidR="006A368E" w:rsidRPr="006A368E">
        <w:rPr>
          <w:rFonts w:ascii="Times New Roman" w:hAnsi="Times New Roman" w:cs="Times New Roman"/>
          <w:b w:val="0"/>
          <w:sz w:val="24"/>
          <w:szCs w:val="24"/>
        </w:rPr>
        <w:t>yarı yarıya rücu</w:t>
      </w:r>
      <w:r>
        <w:rPr>
          <w:rFonts w:ascii="Times New Roman" w:hAnsi="Times New Roman" w:cs="Times New Roman"/>
          <w:b w:val="0"/>
          <w:sz w:val="24"/>
          <w:szCs w:val="24"/>
        </w:rPr>
        <w:t>”</w:t>
      </w:r>
      <w:r w:rsidR="006A368E" w:rsidRPr="006A368E">
        <w:rPr>
          <w:rFonts w:ascii="Times New Roman" w:hAnsi="Times New Roman" w:cs="Times New Roman"/>
          <w:b w:val="0"/>
          <w:sz w:val="24"/>
          <w:szCs w:val="24"/>
        </w:rPr>
        <w:t xml:space="preserve"> </w:t>
      </w:r>
      <w:proofErr w:type="gramStart"/>
      <w:r w:rsidR="006A368E" w:rsidRPr="006A368E">
        <w:rPr>
          <w:rFonts w:ascii="Times New Roman" w:hAnsi="Times New Roman" w:cs="Times New Roman"/>
          <w:b w:val="0"/>
          <w:sz w:val="24"/>
          <w:szCs w:val="24"/>
        </w:rPr>
        <w:t>hakkı  yaklaşık</w:t>
      </w:r>
      <w:proofErr w:type="gramEnd"/>
      <w:r w:rsidR="006A368E" w:rsidRPr="006A368E">
        <w:rPr>
          <w:rFonts w:ascii="Times New Roman" w:hAnsi="Times New Roman" w:cs="Times New Roman"/>
          <w:b w:val="0"/>
          <w:sz w:val="24"/>
          <w:szCs w:val="24"/>
        </w:rPr>
        <w:t xml:space="preserve"> beş yıl sonra kabul edilen bu kurallarla geçmişe etkili olarak ortadan kaldırılmıştır.  </w:t>
      </w:r>
      <w:proofErr w:type="gramStart"/>
      <w:r w:rsidR="006A368E" w:rsidRPr="006A368E">
        <w:rPr>
          <w:rFonts w:ascii="Times New Roman" w:hAnsi="Times New Roman" w:cs="Times New Roman"/>
          <w:b w:val="0"/>
          <w:sz w:val="24"/>
          <w:szCs w:val="24"/>
        </w:rPr>
        <w:t>Halbuki,</w:t>
      </w:r>
      <w:proofErr w:type="gramEnd"/>
      <w:r w:rsidR="006A368E" w:rsidRPr="006A368E">
        <w:rPr>
          <w:rFonts w:ascii="Times New Roman" w:hAnsi="Times New Roman" w:cs="Times New Roman"/>
          <w:b w:val="0"/>
          <w:sz w:val="24"/>
          <w:szCs w:val="24"/>
        </w:rPr>
        <w:t xml:space="preserve"> geçmiş beş yılda kurulan bu sözleşmeler, yasalara, irade ve sözleşme özgürlüğüne, kısaca hukuk düzenine uygun ve meşrudurlar.</w:t>
      </w:r>
    </w:p>
    <w:p w:rsidR="00313BC0" w:rsidRPr="006A368E" w:rsidRDefault="00313BC0" w:rsidP="00313BC0">
      <w:pPr>
        <w:pStyle w:val="Gvdemetni30"/>
        <w:spacing w:before="0" w:after="0" w:line="240" w:lineRule="auto"/>
        <w:ind w:firstLine="851"/>
        <w:jc w:val="both"/>
        <w:rPr>
          <w:rFonts w:ascii="Times New Roman" w:hAnsi="Times New Roman" w:cs="Times New Roman"/>
          <w:b w:val="0"/>
          <w:sz w:val="24"/>
          <w:szCs w:val="24"/>
        </w:rPr>
      </w:pPr>
    </w:p>
    <w:p w:rsidR="006A368E" w:rsidRDefault="006A368E" w:rsidP="00313BC0">
      <w:pPr>
        <w:pStyle w:val="Gvdemetni30"/>
        <w:spacing w:before="0" w:after="0" w:line="240" w:lineRule="auto"/>
        <w:ind w:firstLine="851"/>
        <w:jc w:val="both"/>
        <w:rPr>
          <w:rFonts w:ascii="Times New Roman" w:hAnsi="Times New Roman" w:cs="Times New Roman"/>
          <w:b w:val="0"/>
          <w:sz w:val="24"/>
          <w:szCs w:val="24"/>
        </w:rPr>
      </w:pPr>
      <w:r w:rsidRPr="006A368E">
        <w:rPr>
          <w:rFonts w:ascii="Times New Roman" w:hAnsi="Times New Roman" w:cs="Times New Roman"/>
          <w:b w:val="0"/>
          <w:sz w:val="24"/>
          <w:szCs w:val="24"/>
        </w:rPr>
        <w:t xml:space="preserve">3- Anayasanın </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Kanun Önünde Eşitlik</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 xml:space="preserve"> başlıklı 10 uncu maddesi şöyledir.</w:t>
      </w:r>
    </w:p>
    <w:p w:rsidR="009C66A2" w:rsidRPr="006A368E" w:rsidRDefault="009C66A2" w:rsidP="00313BC0">
      <w:pPr>
        <w:pStyle w:val="Gvdemetni30"/>
        <w:spacing w:before="0" w:after="0" w:line="240" w:lineRule="auto"/>
        <w:ind w:firstLine="851"/>
        <w:jc w:val="both"/>
        <w:rPr>
          <w:rFonts w:ascii="Times New Roman" w:hAnsi="Times New Roman" w:cs="Times New Roman"/>
          <w:b w:val="0"/>
          <w:sz w:val="24"/>
          <w:szCs w:val="24"/>
        </w:rPr>
      </w:pPr>
    </w:p>
    <w:p w:rsidR="006A368E" w:rsidRDefault="009C66A2" w:rsidP="00313BC0">
      <w:pPr>
        <w:pStyle w:val="Gvdemetni30"/>
        <w:spacing w:before="0" w:after="0" w:line="240" w:lineRule="auto"/>
        <w:ind w:firstLine="851"/>
        <w:jc w:val="both"/>
        <w:rPr>
          <w:rFonts w:ascii="Times New Roman" w:hAnsi="Times New Roman" w:cs="Times New Roman"/>
          <w:b w:val="0"/>
          <w:sz w:val="24"/>
          <w:szCs w:val="24"/>
        </w:rPr>
      </w:pPr>
      <w:r>
        <w:rPr>
          <w:rFonts w:ascii="Times New Roman" w:hAnsi="Times New Roman" w:cs="Times New Roman"/>
          <w:b w:val="0"/>
          <w:sz w:val="24"/>
          <w:szCs w:val="24"/>
        </w:rPr>
        <w:t>“</w:t>
      </w:r>
      <w:r w:rsidR="006A368E" w:rsidRPr="006A368E">
        <w:rPr>
          <w:rFonts w:ascii="Times New Roman" w:hAnsi="Times New Roman" w:cs="Times New Roman"/>
          <w:b w:val="0"/>
          <w:sz w:val="24"/>
          <w:szCs w:val="24"/>
        </w:rPr>
        <w:t xml:space="preserve">Herkes, dil, ırk, renk, cinsiyet, siyasi düşünce, felsefi inanç, din, mezhep ve benzeri sebeplerle ayırım gözetilmeksizin kanun önünde eşittir. </w:t>
      </w:r>
    </w:p>
    <w:p w:rsidR="00313BC0" w:rsidRPr="006A368E" w:rsidRDefault="00313BC0" w:rsidP="00313BC0">
      <w:pPr>
        <w:pStyle w:val="Gvdemetni30"/>
        <w:spacing w:before="0" w:after="0" w:line="240" w:lineRule="auto"/>
        <w:ind w:firstLine="851"/>
        <w:jc w:val="both"/>
        <w:rPr>
          <w:rFonts w:ascii="Times New Roman" w:hAnsi="Times New Roman" w:cs="Times New Roman"/>
          <w:b w:val="0"/>
          <w:sz w:val="24"/>
          <w:szCs w:val="24"/>
        </w:rPr>
      </w:pPr>
    </w:p>
    <w:p w:rsidR="006A368E" w:rsidRDefault="006A368E" w:rsidP="00313BC0">
      <w:pPr>
        <w:pStyle w:val="Gvdemetni30"/>
        <w:spacing w:before="0" w:after="0" w:line="240" w:lineRule="auto"/>
        <w:ind w:firstLine="851"/>
        <w:jc w:val="both"/>
        <w:rPr>
          <w:rFonts w:ascii="Times New Roman" w:hAnsi="Times New Roman" w:cs="Times New Roman"/>
          <w:b w:val="0"/>
          <w:sz w:val="24"/>
          <w:szCs w:val="24"/>
        </w:rPr>
      </w:pPr>
      <w:r w:rsidRPr="006A368E">
        <w:rPr>
          <w:rFonts w:ascii="Times New Roman" w:hAnsi="Times New Roman" w:cs="Times New Roman"/>
          <w:b w:val="0"/>
          <w:sz w:val="24"/>
          <w:szCs w:val="24"/>
        </w:rPr>
        <w:t xml:space="preserve">Kadınlar ve erkekler eşit haklara sahiptir. Devlet, bu eşitliğin yaşama geçmesini sağlamakla yükümlüdür. (Ek cümle: </w:t>
      </w:r>
      <w:proofErr w:type="gramStart"/>
      <w:r w:rsidRPr="006A368E">
        <w:rPr>
          <w:rFonts w:ascii="Times New Roman" w:hAnsi="Times New Roman" w:cs="Times New Roman"/>
          <w:b w:val="0"/>
          <w:sz w:val="24"/>
          <w:szCs w:val="24"/>
        </w:rPr>
        <w:t>7/5/2010</w:t>
      </w:r>
      <w:proofErr w:type="gramEnd"/>
      <w:r w:rsidRPr="006A368E">
        <w:rPr>
          <w:rFonts w:ascii="Times New Roman" w:hAnsi="Times New Roman" w:cs="Times New Roman"/>
          <w:b w:val="0"/>
          <w:sz w:val="24"/>
          <w:szCs w:val="24"/>
        </w:rPr>
        <w:t xml:space="preserve">-5982/1 </w:t>
      </w:r>
      <w:proofErr w:type="spellStart"/>
      <w:r w:rsidRPr="006A368E">
        <w:rPr>
          <w:rFonts w:ascii="Times New Roman" w:hAnsi="Times New Roman" w:cs="Times New Roman"/>
          <w:b w:val="0"/>
          <w:sz w:val="24"/>
          <w:szCs w:val="24"/>
        </w:rPr>
        <w:t>md.</w:t>
      </w:r>
      <w:proofErr w:type="spellEnd"/>
      <w:r w:rsidRPr="006A368E">
        <w:rPr>
          <w:rFonts w:ascii="Times New Roman" w:hAnsi="Times New Roman" w:cs="Times New Roman"/>
          <w:b w:val="0"/>
          <w:sz w:val="24"/>
          <w:szCs w:val="24"/>
        </w:rPr>
        <w:t>) Bu maksatla alınacak tedbirler eşitlik ilkesine aykırı olarak yorumlanamaz.</w:t>
      </w:r>
    </w:p>
    <w:p w:rsidR="00313BC0" w:rsidRPr="006A368E" w:rsidRDefault="00313BC0" w:rsidP="00313BC0">
      <w:pPr>
        <w:pStyle w:val="Gvdemetni30"/>
        <w:spacing w:before="0" w:after="0" w:line="240" w:lineRule="auto"/>
        <w:ind w:firstLine="851"/>
        <w:jc w:val="both"/>
        <w:rPr>
          <w:rFonts w:ascii="Times New Roman" w:hAnsi="Times New Roman" w:cs="Times New Roman"/>
          <w:b w:val="0"/>
          <w:sz w:val="24"/>
          <w:szCs w:val="24"/>
        </w:rPr>
      </w:pPr>
    </w:p>
    <w:p w:rsidR="00313BC0" w:rsidRDefault="006A368E" w:rsidP="00313BC0">
      <w:pPr>
        <w:pStyle w:val="Gvdemetni30"/>
        <w:spacing w:before="0" w:after="0" w:line="240" w:lineRule="auto"/>
        <w:ind w:firstLine="851"/>
        <w:jc w:val="both"/>
        <w:rPr>
          <w:rFonts w:ascii="Times New Roman" w:hAnsi="Times New Roman" w:cs="Times New Roman"/>
          <w:b w:val="0"/>
          <w:sz w:val="24"/>
          <w:szCs w:val="24"/>
        </w:rPr>
      </w:pPr>
      <w:r w:rsidRPr="006A368E">
        <w:rPr>
          <w:rFonts w:ascii="Times New Roman" w:hAnsi="Times New Roman" w:cs="Times New Roman"/>
          <w:b w:val="0"/>
          <w:sz w:val="24"/>
          <w:szCs w:val="24"/>
        </w:rPr>
        <w:t>Çocuklar, yaşlılar, özürlüler, harp ve vazife şehitlerinin dul ve yetimleri ile malul ve gaziler için alınacak tedbirler eşitlik ilkesine aykırı sayılmaz</w:t>
      </w:r>
    </w:p>
    <w:p w:rsidR="006A368E" w:rsidRPr="006A368E" w:rsidRDefault="006A368E" w:rsidP="00313BC0">
      <w:pPr>
        <w:pStyle w:val="Gvdemetni30"/>
        <w:spacing w:before="0" w:after="0" w:line="240" w:lineRule="auto"/>
        <w:ind w:firstLine="851"/>
        <w:jc w:val="both"/>
        <w:rPr>
          <w:rFonts w:ascii="Times New Roman" w:hAnsi="Times New Roman" w:cs="Times New Roman"/>
          <w:b w:val="0"/>
          <w:sz w:val="24"/>
          <w:szCs w:val="24"/>
        </w:rPr>
      </w:pPr>
      <w:r w:rsidRPr="006A368E">
        <w:rPr>
          <w:rFonts w:ascii="Times New Roman" w:hAnsi="Times New Roman" w:cs="Times New Roman"/>
          <w:b w:val="0"/>
          <w:sz w:val="24"/>
          <w:szCs w:val="24"/>
        </w:rPr>
        <w:t>.</w:t>
      </w:r>
    </w:p>
    <w:p w:rsidR="006A368E" w:rsidRDefault="006A368E" w:rsidP="00313BC0">
      <w:pPr>
        <w:pStyle w:val="Gvdemetni30"/>
        <w:spacing w:before="0" w:after="0" w:line="240" w:lineRule="auto"/>
        <w:ind w:firstLine="851"/>
        <w:jc w:val="both"/>
        <w:rPr>
          <w:rFonts w:ascii="Times New Roman" w:hAnsi="Times New Roman" w:cs="Times New Roman"/>
          <w:b w:val="0"/>
          <w:sz w:val="24"/>
          <w:szCs w:val="24"/>
        </w:rPr>
      </w:pPr>
      <w:r w:rsidRPr="006A368E">
        <w:rPr>
          <w:rFonts w:ascii="Times New Roman" w:hAnsi="Times New Roman" w:cs="Times New Roman"/>
          <w:b w:val="0"/>
          <w:sz w:val="24"/>
          <w:szCs w:val="24"/>
        </w:rPr>
        <w:t>Hiçbir kişiye, aileye, zümreye veya sınıfa imtiyaz tanınamaz.</w:t>
      </w:r>
    </w:p>
    <w:p w:rsidR="00313BC0" w:rsidRPr="006A368E" w:rsidRDefault="00313BC0" w:rsidP="00313BC0">
      <w:pPr>
        <w:pStyle w:val="Gvdemetni30"/>
        <w:spacing w:before="0" w:after="0" w:line="240" w:lineRule="auto"/>
        <w:ind w:firstLine="851"/>
        <w:jc w:val="both"/>
        <w:rPr>
          <w:rFonts w:ascii="Times New Roman" w:hAnsi="Times New Roman" w:cs="Times New Roman"/>
          <w:b w:val="0"/>
          <w:sz w:val="24"/>
          <w:szCs w:val="24"/>
        </w:rPr>
      </w:pPr>
    </w:p>
    <w:p w:rsidR="006A368E" w:rsidRDefault="006A368E" w:rsidP="00313BC0">
      <w:pPr>
        <w:pStyle w:val="Gvdemetni30"/>
        <w:spacing w:before="0" w:after="0" w:line="240" w:lineRule="auto"/>
        <w:ind w:firstLine="851"/>
        <w:jc w:val="both"/>
        <w:rPr>
          <w:rFonts w:ascii="Times New Roman" w:hAnsi="Times New Roman" w:cs="Times New Roman"/>
          <w:b w:val="0"/>
          <w:sz w:val="24"/>
          <w:szCs w:val="24"/>
        </w:rPr>
      </w:pPr>
      <w:r w:rsidRPr="006A368E">
        <w:rPr>
          <w:rFonts w:ascii="Times New Roman" w:hAnsi="Times New Roman" w:cs="Times New Roman"/>
          <w:b w:val="0"/>
          <w:sz w:val="24"/>
          <w:szCs w:val="24"/>
        </w:rPr>
        <w:t>Devlet organları ve idare makamları bütün işlemlerinde kanun önünde eşitlik ilkesine uygun olarak hareket etmek zorundadırlar.</w:t>
      </w:r>
      <w:r w:rsidR="009C66A2">
        <w:rPr>
          <w:rFonts w:ascii="Times New Roman" w:hAnsi="Times New Roman" w:cs="Times New Roman"/>
          <w:b w:val="0"/>
          <w:sz w:val="24"/>
          <w:szCs w:val="24"/>
        </w:rPr>
        <w:t>”</w:t>
      </w:r>
    </w:p>
    <w:p w:rsidR="00313BC0" w:rsidRPr="006A368E" w:rsidRDefault="00313BC0" w:rsidP="00313BC0">
      <w:pPr>
        <w:pStyle w:val="Gvdemetni30"/>
        <w:spacing w:before="0" w:after="0" w:line="240" w:lineRule="auto"/>
        <w:ind w:firstLine="851"/>
        <w:jc w:val="both"/>
        <w:rPr>
          <w:rFonts w:ascii="Times New Roman" w:hAnsi="Times New Roman" w:cs="Times New Roman"/>
          <w:b w:val="0"/>
          <w:sz w:val="24"/>
          <w:szCs w:val="24"/>
        </w:rPr>
      </w:pPr>
    </w:p>
    <w:p w:rsidR="006A368E" w:rsidRDefault="006A368E" w:rsidP="00313BC0">
      <w:pPr>
        <w:pStyle w:val="Gvdemetni30"/>
        <w:spacing w:before="0" w:after="0" w:line="240" w:lineRule="auto"/>
        <w:ind w:firstLine="851"/>
        <w:jc w:val="both"/>
        <w:rPr>
          <w:rFonts w:ascii="Times New Roman" w:hAnsi="Times New Roman" w:cs="Times New Roman"/>
          <w:b w:val="0"/>
          <w:sz w:val="24"/>
          <w:szCs w:val="24"/>
        </w:rPr>
      </w:pPr>
      <w:r w:rsidRPr="006A368E">
        <w:rPr>
          <w:rFonts w:ascii="Times New Roman" w:hAnsi="Times New Roman" w:cs="Times New Roman"/>
          <w:b w:val="0"/>
          <w:sz w:val="24"/>
          <w:szCs w:val="24"/>
        </w:rPr>
        <w:t xml:space="preserve">Anayasa Mahkemesi birçok kararında </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kanun önünde eşitlik</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 xml:space="preserve"> ilkesinin şu şekilde yorumlanması gerektiğine işaret etmektedir.</w:t>
      </w:r>
    </w:p>
    <w:p w:rsidR="00313BC0" w:rsidRPr="006A368E" w:rsidRDefault="00313BC0" w:rsidP="00313BC0">
      <w:pPr>
        <w:pStyle w:val="Gvdemetni30"/>
        <w:spacing w:before="0" w:after="0" w:line="240" w:lineRule="auto"/>
        <w:ind w:firstLine="851"/>
        <w:jc w:val="both"/>
        <w:rPr>
          <w:rFonts w:ascii="Times New Roman" w:hAnsi="Times New Roman" w:cs="Times New Roman"/>
          <w:b w:val="0"/>
          <w:sz w:val="24"/>
          <w:szCs w:val="24"/>
        </w:rPr>
      </w:pPr>
    </w:p>
    <w:p w:rsidR="006A368E" w:rsidRDefault="009C66A2" w:rsidP="00313BC0">
      <w:pPr>
        <w:pStyle w:val="Gvdemetni30"/>
        <w:spacing w:before="0" w:after="0" w:line="240" w:lineRule="auto"/>
        <w:ind w:firstLine="851"/>
        <w:jc w:val="both"/>
        <w:rPr>
          <w:rFonts w:ascii="Times New Roman" w:hAnsi="Times New Roman" w:cs="Times New Roman"/>
          <w:b w:val="0"/>
          <w:sz w:val="24"/>
          <w:szCs w:val="24"/>
        </w:rPr>
      </w:pPr>
      <w:r>
        <w:rPr>
          <w:rFonts w:ascii="Times New Roman" w:hAnsi="Times New Roman" w:cs="Times New Roman"/>
          <w:b w:val="0"/>
          <w:sz w:val="24"/>
          <w:szCs w:val="24"/>
        </w:rPr>
        <w:t>“</w:t>
      </w:r>
      <w:r w:rsidR="006A368E" w:rsidRPr="006A368E">
        <w:rPr>
          <w:rFonts w:ascii="Times New Roman" w:hAnsi="Times New Roman" w:cs="Times New Roman"/>
          <w:b w:val="0"/>
          <w:sz w:val="24"/>
          <w:szCs w:val="24"/>
        </w:rPr>
        <w:t xml:space="preserve">Anayasa'nın 10. maddesinde yer verilen </w:t>
      </w:r>
      <w:r>
        <w:rPr>
          <w:rFonts w:ascii="Times New Roman" w:hAnsi="Times New Roman" w:cs="Times New Roman"/>
          <w:b w:val="0"/>
          <w:sz w:val="24"/>
          <w:szCs w:val="24"/>
        </w:rPr>
        <w:t>“</w:t>
      </w:r>
      <w:r w:rsidR="006A368E" w:rsidRPr="006A368E">
        <w:rPr>
          <w:rFonts w:ascii="Times New Roman" w:hAnsi="Times New Roman" w:cs="Times New Roman"/>
          <w:b w:val="0"/>
          <w:sz w:val="24"/>
          <w:szCs w:val="24"/>
        </w:rPr>
        <w:t>eşitlik ilkesi</w:t>
      </w:r>
      <w:r>
        <w:rPr>
          <w:rFonts w:ascii="Times New Roman" w:hAnsi="Times New Roman" w:cs="Times New Roman"/>
          <w:b w:val="0"/>
          <w:sz w:val="24"/>
          <w:szCs w:val="24"/>
        </w:rPr>
        <w:t>”</w:t>
      </w:r>
      <w:r w:rsidR="006A368E" w:rsidRPr="006A368E">
        <w:rPr>
          <w:rFonts w:ascii="Times New Roman" w:hAnsi="Times New Roman" w:cs="Times New Roman"/>
          <w:b w:val="0"/>
          <w:sz w:val="24"/>
          <w:szCs w:val="24"/>
        </w:rPr>
        <w:t xml:space="preserve"> ile eylemli değil hukuksal eşitlik öngörülmektedir. Eşitlik ilkesinin amacı, aynı durumda bulunan kişilerin kanunla aynı işleme bağlı tutulmalarını sağlamak ve kişilere kanunlar karşısında ayırım yapılmasını ve ayrıcalık tanınmasını önlemektir. Bu ilkeyle, aynı durumda bulunan kimi kişi ve topluluklara ayrı kurallar uygulanarak kanun karşısında eşitliğin ihlâli yasaklanmıştır. Kanun önünde eşitlik ilkesi herkesin her yönden aynı kurallara bağlı tutulacağı anlamına gelmez. Durum ve konumlardaki özellikler, kimi kişiler ya da topluluklar için değişik kuralları gerekli kılabilir. Aynı hukuksal durumlar aynı, ayrı hukuksal durumlar farklı kurallara bağlı tutulursa Anayasa'nın öngördüğü eşitlik ilkesi ihlâl edilmiş olmaz.</w:t>
      </w:r>
      <w:r>
        <w:rPr>
          <w:rFonts w:ascii="Times New Roman" w:hAnsi="Times New Roman" w:cs="Times New Roman"/>
          <w:b w:val="0"/>
          <w:sz w:val="24"/>
          <w:szCs w:val="24"/>
        </w:rPr>
        <w:t>”</w:t>
      </w:r>
    </w:p>
    <w:p w:rsidR="00313BC0" w:rsidRPr="006A368E" w:rsidRDefault="00313BC0" w:rsidP="00313BC0">
      <w:pPr>
        <w:pStyle w:val="Gvdemetni30"/>
        <w:spacing w:before="0" w:after="0" w:line="240" w:lineRule="auto"/>
        <w:ind w:firstLine="851"/>
        <w:jc w:val="both"/>
        <w:rPr>
          <w:rFonts w:ascii="Times New Roman" w:hAnsi="Times New Roman" w:cs="Times New Roman"/>
          <w:b w:val="0"/>
          <w:sz w:val="24"/>
          <w:szCs w:val="24"/>
        </w:rPr>
      </w:pPr>
    </w:p>
    <w:p w:rsidR="00313BC0" w:rsidRDefault="006A368E" w:rsidP="00313BC0">
      <w:pPr>
        <w:pStyle w:val="Gvdemetni30"/>
        <w:spacing w:before="0" w:after="0" w:line="240" w:lineRule="auto"/>
        <w:ind w:firstLine="851"/>
        <w:jc w:val="both"/>
        <w:rPr>
          <w:rFonts w:ascii="Times New Roman" w:hAnsi="Times New Roman" w:cs="Times New Roman"/>
          <w:b w:val="0"/>
          <w:sz w:val="24"/>
          <w:szCs w:val="24"/>
        </w:rPr>
      </w:pPr>
      <w:r w:rsidRPr="006A368E">
        <w:rPr>
          <w:rFonts w:ascii="Times New Roman" w:hAnsi="Times New Roman" w:cs="Times New Roman"/>
          <w:b w:val="0"/>
          <w:sz w:val="24"/>
          <w:szCs w:val="24"/>
        </w:rPr>
        <w:t xml:space="preserve">Kamu idareleri dışındaki üst işverenler Türk Borçlar Kanunu'nun 167 inci maddesiyle bahşedilen </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yar yarıya rücu</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 xml:space="preserve"> hakkından şartsız ve kısıtlamasız yararlanabilirken, kamu idarelerinin bu haktan yoksun kalması, kanun önünde eşitlik ilkesine aykırı olur. </w:t>
      </w:r>
      <w:proofErr w:type="gramStart"/>
      <w:r w:rsidRPr="006A368E">
        <w:rPr>
          <w:rFonts w:ascii="Times New Roman" w:hAnsi="Times New Roman" w:cs="Times New Roman"/>
          <w:b w:val="0"/>
          <w:sz w:val="24"/>
          <w:szCs w:val="24"/>
        </w:rPr>
        <w:t>Çünkü,</w:t>
      </w:r>
      <w:proofErr w:type="gramEnd"/>
      <w:r w:rsidRPr="006A368E">
        <w:rPr>
          <w:rFonts w:ascii="Times New Roman" w:hAnsi="Times New Roman" w:cs="Times New Roman"/>
          <w:b w:val="0"/>
          <w:sz w:val="24"/>
          <w:szCs w:val="24"/>
        </w:rPr>
        <w:t xml:space="preserve"> örneğin, alt işverenlerden temizlik hizmeti satın alan bir özel sağlık kuruluşu ile, Sağlık Bakanlığına bağlı bir kamu sağlık kuruluşu arasında hukuki konum açısından hiçbir fark yoktur.  İkisi de bedelini ödeyerek hizmet satın almaktadırlar.  Keza, özel sağlık kuruluşlarının kıdem tazminatını alt işverenlere rücu için sözleşmede açık bir düzenlenme bulunması aranmazken, kamu sağlık kuruluşları için aranması da, aynı şekilde </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kanun önünde eşitlik</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 xml:space="preserve"> ilkesini ihlal eder.</w:t>
      </w:r>
    </w:p>
    <w:p w:rsidR="006A368E" w:rsidRDefault="006A368E" w:rsidP="00313BC0">
      <w:pPr>
        <w:pStyle w:val="Gvdemetni30"/>
        <w:spacing w:before="0" w:after="0" w:line="240" w:lineRule="auto"/>
        <w:ind w:firstLine="851"/>
        <w:jc w:val="both"/>
        <w:rPr>
          <w:rFonts w:ascii="Times New Roman" w:hAnsi="Times New Roman" w:cs="Times New Roman"/>
          <w:b w:val="0"/>
          <w:sz w:val="24"/>
          <w:szCs w:val="24"/>
        </w:rPr>
      </w:pPr>
      <w:r w:rsidRPr="006A368E">
        <w:rPr>
          <w:rFonts w:ascii="Times New Roman" w:hAnsi="Times New Roman" w:cs="Times New Roman"/>
          <w:b w:val="0"/>
          <w:sz w:val="24"/>
          <w:szCs w:val="24"/>
        </w:rPr>
        <w:lastRenderedPageBreak/>
        <w:t xml:space="preserve"> 4</w:t>
      </w:r>
      <w:bookmarkStart w:id="0" w:name="_GoBack"/>
      <w:bookmarkEnd w:id="0"/>
      <w:r w:rsidRPr="006A368E">
        <w:rPr>
          <w:rFonts w:ascii="Times New Roman" w:hAnsi="Times New Roman" w:cs="Times New Roman"/>
          <w:b w:val="0"/>
          <w:sz w:val="24"/>
          <w:szCs w:val="24"/>
        </w:rPr>
        <w:t xml:space="preserve">- Anayasanın </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Hak Arama Hürriyeti</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 xml:space="preserve"> başlıklı 36 </w:t>
      </w:r>
      <w:proofErr w:type="spellStart"/>
      <w:r w:rsidRPr="006A368E">
        <w:rPr>
          <w:rFonts w:ascii="Times New Roman" w:hAnsi="Times New Roman" w:cs="Times New Roman"/>
          <w:b w:val="0"/>
          <w:sz w:val="24"/>
          <w:szCs w:val="24"/>
        </w:rPr>
        <w:t>ncı</w:t>
      </w:r>
      <w:proofErr w:type="spellEnd"/>
      <w:r w:rsidRPr="006A368E">
        <w:rPr>
          <w:rFonts w:ascii="Times New Roman" w:hAnsi="Times New Roman" w:cs="Times New Roman"/>
          <w:b w:val="0"/>
          <w:sz w:val="24"/>
          <w:szCs w:val="24"/>
        </w:rPr>
        <w:t xml:space="preserve"> maddesi ise şöyledir.</w:t>
      </w:r>
    </w:p>
    <w:p w:rsidR="00313BC0" w:rsidRPr="006A368E" w:rsidRDefault="00313BC0" w:rsidP="00313BC0">
      <w:pPr>
        <w:pStyle w:val="Gvdemetni30"/>
        <w:spacing w:before="0" w:after="0" w:line="240" w:lineRule="auto"/>
        <w:ind w:firstLine="851"/>
        <w:jc w:val="both"/>
        <w:rPr>
          <w:rFonts w:ascii="Times New Roman" w:hAnsi="Times New Roman" w:cs="Times New Roman"/>
          <w:b w:val="0"/>
          <w:sz w:val="24"/>
          <w:szCs w:val="24"/>
        </w:rPr>
      </w:pPr>
    </w:p>
    <w:p w:rsidR="00313BC0" w:rsidRDefault="009C66A2" w:rsidP="00313BC0">
      <w:pPr>
        <w:pStyle w:val="Gvdemetni30"/>
        <w:spacing w:before="0" w:after="0" w:line="240" w:lineRule="auto"/>
        <w:ind w:firstLine="851"/>
        <w:jc w:val="both"/>
        <w:rPr>
          <w:rFonts w:ascii="Times New Roman" w:hAnsi="Times New Roman" w:cs="Times New Roman"/>
          <w:b w:val="0"/>
          <w:sz w:val="24"/>
          <w:szCs w:val="24"/>
        </w:rPr>
      </w:pPr>
      <w:r>
        <w:rPr>
          <w:rFonts w:ascii="Times New Roman" w:hAnsi="Times New Roman" w:cs="Times New Roman"/>
          <w:b w:val="0"/>
          <w:sz w:val="24"/>
          <w:szCs w:val="24"/>
        </w:rPr>
        <w:t>“</w:t>
      </w:r>
      <w:r w:rsidR="006A368E" w:rsidRPr="006A368E">
        <w:rPr>
          <w:rFonts w:ascii="Times New Roman" w:hAnsi="Times New Roman" w:cs="Times New Roman"/>
          <w:b w:val="0"/>
          <w:sz w:val="24"/>
          <w:szCs w:val="24"/>
        </w:rPr>
        <w:t>Herkes, meşru vasıta ve yollardan faydalanmak suretiyle yargı mercileri önünde davacı veya davalı olarak iddia ve savunma ile adil yargılanma hakkına sahiptir</w:t>
      </w:r>
    </w:p>
    <w:p w:rsidR="00313BC0" w:rsidRDefault="00313BC0" w:rsidP="00313BC0">
      <w:pPr>
        <w:pStyle w:val="Gvdemetni30"/>
        <w:spacing w:before="0" w:after="0" w:line="240" w:lineRule="auto"/>
        <w:ind w:firstLine="851"/>
        <w:jc w:val="both"/>
        <w:rPr>
          <w:rFonts w:ascii="Times New Roman" w:hAnsi="Times New Roman" w:cs="Times New Roman"/>
          <w:b w:val="0"/>
          <w:sz w:val="24"/>
          <w:szCs w:val="24"/>
        </w:rPr>
      </w:pPr>
    </w:p>
    <w:p w:rsidR="006A368E" w:rsidRDefault="006A368E" w:rsidP="00313BC0">
      <w:pPr>
        <w:pStyle w:val="Gvdemetni30"/>
        <w:spacing w:before="0" w:after="0" w:line="240" w:lineRule="auto"/>
        <w:ind w:firstLine="851"/>
        <w:jc w:val="both"/>
        <w:rPr>
          <w:rFonts w:ascii="Times New Roman" w:hAnsi="Times New Roman" w:cs="Times New Roman"/>
          <w:b w:val="0"/>
          <w:sz w:val="24"/>
          <w:szCs w:val="24"/>
        </w:rPr>
      </w:pPr>
      <w:r w:rsidRPr="006A368E">
        <w:rPr>
          <w:rFonts w:ascii="Times New Roman" w:hAnsi="Times New Roman" w:cs="Times New Roman"/>
          <w:b w:val="0"/>
          <w:sz w:val="24"/>
          <w:szCs w:val="24"/>
        </w:rPr>
        <w:t>Hiçbir mahkeme, görev ve yetkisi içindeki davaya bakmaktan kaçınamaz.</w:t>
      </w:r>
      <w:r w:rsidR="009C66A2">
        <w:rPr>
          <w:rFonts w:ascii="Times New Roman" w:hAnsi="Times New Roman" w:cs="Times New Roman"/>
          <w:b w:val="0"/>
          <w:sz w:val="24"/>
          <w:szCs w:val="24"/>
        </w:rPr>
        <w:t>”</w:t>
      </w:r>
    </w:p>
    <w:p w:rsidR="00313BC0" w:rsidRPr="006A368E" w:rsidRDefault="00313BC0" w:rsidP="00313BC0">
      <w:pPr>
        <w:pStyle w:val="Gvdemetni30"/>
        <w:spacing w:before="0" w:after="0" w:line="240" w:lineRule="auto"/>
        <w:ind w:firstLine="851"/>
        <w:jc w:val="both"/>
        <w:rPr>
          <w:rFonts w:ascii="Times New Roman" w:hAnsi="Times New Roman" w:cs="Times New Roman"/>
          <w:b w:val="0"/>
          <w:sz w:val="24"/>
          <w:szCs w:val="24"/>
        </w:rPr>
      </w:pPr>
    </w:p>
    <w:p w:rsidR="00313BC0" w:rsidRDefault="006A368E" w:rsidP="00313BC0">
      <w:pPr>
        <w:pStyle w:val="Gvdemetni30"/>
        <w:spacing w:before="0" w:after="0" w:line="240" w:lineRule="auto"/>
        <w:ind w:firstLine="851"/>
        <w:jc w:val="both"/>
        <w:rPr>
          <w:rFonts w:ascii="Times New Roman" w:hAnsi="Times New Roman" w:cs="Times New Roman"/>
          <w:b w:val="0"/>
          <w:sz w:val="24"/>
          <w:szCs w:val="24"/>
        </w:rPr>
      </w:pPr>
      <w:proofErr w:type="gramStart"/>
      <w:r w:rsidRPr="006A368E">
        <w:rPr>
          <w:rFonts w:ascii="Times New Roman" w:hAnsi="Times New Roman" w:cs="Times New Roman"/>
          <w:b w:val="0"/>
          <w:sz w:val="24"/>
          <w:szCs w:val="24"/>
        </w:rPr>
        <w:t>11/09/2014'den</w:t>
      </w:r>
      <w:proofErr w:type="gramEnd"/>
      <w:r w:rsidRPr="006A368E">
        <w:rPr>
          <w:rFonts w:ascii="Times New Roman" w:hAnsi="Times New Roman" w:cs="Times New Roman"/>
          <w:b w:val="0"/>
          <w:sz w:val="24"/>
          <w:szCs w:val="24"/>
        </w:rPr>
        <w:t>,</w:t>
      </w:r>
      <w:r w:rsidR="009C66A2">
        <w:rPr>
          <w:rFonts w:ascii="Times New Roman" w:hAnsi="Times New Roman" w:cs="Times New Roman"/>
          <w:b w:val="0"/>
          <w:sz w:val="24"/>
          <w:szCs w:val="24"/>
        </w:rPr>
        <w:t xml:space="preserve"> </w:t>
      </w:r>
      <w:r w:rsidRPr="006A368E">
        <w:rPr>
          <w:rFonts w:ascii="Times New Roman" w:hAnsi="Times New Roman" w:cs="Times New Roman"/>
          <w:b w:val="0"/>
          <w:sz w:val="24"/>
          <w:szCs w:val="24"/>
        </w:rPr>
        <w:t>itiraz konusu kuralların yürürlüğe girdiği 22/02/2019'a kadar bakanlıklar, üniversiteler, belediyeler ve diğer birçok kamu kurum ve kuruluşu çeşitli şirketlerle hizmet alım sözleşmeleri akdetmişlerdir. Bu sözleşmelerin bazılarında kıdem tazminatının alt işverenlere rücu için özel bir düzenleme yer almasa da, kamu idareleri yasa gereği yarı yarıya rücu hakkına sahiptir. Halihazırda ülkemizdeki asliye hukuk mahkemelerinde,</w:t>
      </w:r>
      <w:r w:rsidR="009C66A2">
        <w:rPr>
          <w:rFonts w:ascii="Times New Roman" w:hAnsi="Times New Roman" w:cs="Times New Roman"/>
          <w:b w:val="0"/>
          <w:sz w:val="24"/>
          <w:szCs w:val="24"/>
        </w:rPr>
        <w:t xml:space="preserve"> </w:t>
      </w:r>
      <w:proofErr w:type="gramStart"/>
      <w:r w:rsidRPr="006A368E">
        <w:rPr>
          <w:rFonts w:ascii="Times New Roman" w:hAnsi="Times New Roman" w:cs="Times New Roman"/>
          <w:b w:val="0"/>
          <w:sz w:val="24"/>
          <w:szCs w:val="24"/>
        </w:rPr>
        <w:t>11/09/2014'den</w:t>
      </w:r>
      <w:proofErr w:type="gramEnd"/>
      <w:r w:rsidRPr="006A368E">
        <w:rPr>
          <w:rFonts w:ascii="Times New Roman" w:hAnsi="Times New Roman" w:cs="Times New Roman"/>
          <w:b w:val="0"/>
          <w:sz w:val="24"/>
          <w:szCs w:val="24"/>
        </w:rPr>
        <w:t xml:space="preserve"> sonra kurulan sözleşmeler sebebiyle kamu idarelerinin açtığı ve devam eden çok sayıda rücu davası bulunmaktadır. İtiraz konusu </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geçici madde 9</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 xml:space="preserve">, bu davalarda, </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ihtilafın esası hakkında karar verilmesine yer olmadığına</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 xml:space="preserve">  şeklinde kararlar verilmesini buyurmaktadır. Oysaki kamu idareleri bu davaları meşru yasal ve yargısal ilkelere dayanarak açmışlardır.  İtiraz konusu kural geçmişe yürütülmeyecek olsa, bu davalar önceden olduğu gibi kamu idareleri lehine sonuçlanacak ve idareler alt işverenlerin yasal borcu olan kıdem tazminatını onların yerine ödemek yükünden kurtulacaklardır.  Avrupa İnsan Hakları Mahkemesi,  yürürlükteki kurallara uygun olarak açılmış bir dava devam ede</w:t>
      </w:r>
      <w:r w:rsidR="009C66A2">
        <w:rPr>
          <w:rFonts w:ascii="Times New Roman" w:hAnsi="Times New Roman" w:cs="Times New Roman"/>
          <w:b w:val="0"/>
          <w:sz w:val="24"/>
          <w:szCs w:val="24"/>
        </w:rPr>
        <w:t xml:space="preserve">rken, yasamanın yeni düzenleme </w:t>
      </w:r>
      <w:r w:rsidRPr="006A368E">
        <w:rPr>
          <w:rFonts w:ascii="Times New Roman" w:hAnsi="Times New Roman" w:cs="Times New Roman"/>
          <w:b w:val="0"/>
          <w:sz w:val="24"/>
          <w:szCs w:val="24"/>
        </w:rPr>
        <w:t xml:space="preserve">yaparak davayı etkisizleştirmesinin   </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 xml:space="preserve">mahkemeye başvurma </w:t>
      </w:r>
      <w:proofErr w:type="spellStart"/>
      <w:r w:rsidRPr="006A368E">
        <w:rPr>
          <w:rFonts w:ascii="Times New Roman" w:hAnsi="Times New Roman" w:cs="Times New Roman"/>
          <w:b w:val="0"/>
          <w:sz w:val="24"/>
          <w:szCs w:val="24"/>
        </w:rPr>
        <w:t>hakkı</w:t>
      </w:r>
      <w:r w:rsidR="009C66A2">
        <w:rPr>
          <w:rFonts w:ascii="Times New Roman" w:hAnsi="Times New Roman" w:cs="Times New Roman"/>
          <w:b w:val="0"/>
          <w:sz w:val="24"/>
          <w:szCs w:val="24"/>
        </w:rPr>
        <w:t>”</w:t>
      </w:r>
      <w:r w:rsidRPr="006A368E">
        <w:rPr>
          <w:rFonts w:ascii="Times New Roman" w:hAnsi="Times New Roman" w:cs="Times New Roman"/>
          <w:b w:val="0"/>
          <w:sz w:val="24"/>
          <w:szCs w:val="24"/>
        </w:rPr>
        <w:t>nı</w:t>
      </w:r>
      <w:proofErr w:type="spellEnd"/>
      <w:r w:rsidRPr="006A368E">
        <w:rPr>
          <w:rFonts w:ascii="Times New Roman" w:hAnsi="Times New Roman" w:cs="Times New Roman"/>
          <w:b w:val="0"/>
          <w:sz w:val="24"/>
          <w:szCs w:val="24"/>
        </w:rPr>
        <w:t xml:space="preserve"> zedeleyebileceğini benimsemektedir. </w:t>
      </w:r>
      <w:proofErr w:type="gramStart"/>
      <w:r w:rsidRPr="006A368E">
        <w:rPr>
          <w:rFonts w:ascii="Times New Roman" w:hAnsi="Times New Roman" w:cs="Times New Roman"/>
          <w:b w:val="0"/>
          <w:sz w:val="24"/>
          <w:szCs w:val="24"/>
        </w:rPr>
        <w:t>(</w:t>
      </w:r>
      <w:proofErr w:type="gramEnd"/>
      <w:r w:rsidRPr="006A368E">
        <w:rPr>
          <w:rFonts w:ascii="Times New Roman" w:hAnsi="Times New Roman" w:cs="Times New Roman"/>
          <w:b w:val="0"/>
          <w:sz w:val="24"/>
          <w:szCs w:val="24"/>
        </w:rPr>
        <w:t xml:space="preserve">İnsan Hakları Avrupa Sözleşmesi ve Anayasa Mahkemesine Bireysel Başvuru Kapsamında Bir inceleme. Prof. Dr. Sibel İNCEOĞLU. Avrupa Konseyi. 2013. 1. baskı. )  İtiraz konusu kurallarla Anayasanın 36 </w:t>
      </w:r>
      <w:proofErr w:type="spellStart"/>
      <w:r w:rsidRPr="006A368E">
        <w:rPr>
          <w:rFonts w:ascii="Times New Roman" w:hAnsi="Times New Roman" w:cs="Times New Roman"/>
          <w:b w:val="0"/>
          <w:sz w:val="24"/>
          <w:szCs w:val="24"/>
        </w:rPr>
        <w:t>ncı</w:t>
      </w:r>
      <w:proofErr w:type="spellEnd"/>
      <w:r w:rsidRPr="006A368E">
        <w:rPr>
          <w:rFonts w:ascii="Times New Roman" w:hAnsi="Times New Roman" w:cs="Times New Roman"/>
          <w:b w:val="0"/>
          <w:sz w:val="24"/>
          <w:szCs w:val="24"/>
        </w:rPr>
        <w:t xml:space="preserve"> maddesinin de ihlal edildiği belirgindir.</w:t>
      </w:r>
    </w:p>
    <w:p w:rsidR="00313BC0" w:rsidRDefault="00313BC0" w:rsidP="00313BC0">
      <w:pPr>
        <w:pStyle w:val="Gvdemetni30"/>
        <w:spacing w:before="0" w:after="0" w:line="240" w:lineRule="auto"/>
        <w:ind w:firstLine="851"/>
        <w:jc w:val="both"/>
        <w:rPr>
          <w:rFonts w:ascii="Times New Roman" w:hAnsi="Times New Roman" w:cs="Times New Roman"/>
          <w:b w:val="0"/>
          <w:sz w:val="24"/>
          <w:szCs w:val="24"/>
        </w:rPr>
      </w:pPr>
    </w:p>
    <w:p w:rsidR="006A368E" w:rsidRPr="006A368E" w:rsidRDefault="006A368E" w:rsidP="00313BC0">
      <w:pPr>
        <w:pStyle w:val="Gvdemetni30"/>
        <w:spacing w:before="0" w:after="0" w:line="240" w:lineRule="auto"/>
        <w:ind w:firstLine="851"/>
        <w:jc w:val="both"/>
        <w:rPr>
          <w:rFonts w:ascii="Times New Roman" w:hAnsi="Times New Roman" w:cs="Times New Roman"/>
          <w:b w:val="0"/>
          <w:sz w:val="24"/>
          <w:szCs w:val="24"/>
        </w:rPr>
      </w:pPr>
      <w:r w:rsidRPr="006A368E">
        <w:rPr>
          <w:rFonts w:ascii="Times New Roman" w:hAnsi="Times New Roman" w:cs="Times New Roman"/>
          <w:b w:val="0"/>
          <w:sz w:val="24"/>
          <w:szCs w:val="24"/>
        </w:rPr>
        <w:t xml:space="preserve">III.  Sonuç </w:t>
      </w:r>
      <w:r w:rsidR="00313BC0">
        <w:rPr>
          <w:rFonts w:ascii="Times New Roman" w:hAnsi="Times New Roman" w:cs="Times New Roman"/>
          <w:b w:val="0"/>
          <w:sz w:val="24"/>
          <w:szCs w:val="24"/>
        </w:rPr>
        <w:t>v</w:t>
      </w:r>
      <w:r w:rsidRPr="006A368E">
        <w:rPr>
          <w:rFonts w:ascii="Times New Roman" w:hAnsi="Times New Roman" w:cs="Times New Roman"/>
          <w:b w:val="0"/>
          <w:sz w:val="24"/>
          <w:szCs w:val="24"/>
        </w:rPr>
        <w:t>e İstek</w:t>
      </w:r>
    </w:p>
    <w:p w:rsidR="006A368E" w:rsidRPr="006A368E" w:rsidRDefault="006A368E" w:rsidP="00313BC0">
      <w:pPr>
        <w:pStyle w:val="Gvdemetni30"/>
        <w:spacing w:before="0" w:after="0" w:line="240" w:lineRule="auto"/>
        <w:ind w:firstLine="851"/>
        <w:jc w:val="both"/>
        <w:rPr>
          <w:rFonts w:ascii="Times New Roman" w:hAnsi="Times New Roman" w:cs="Times New Roman"/>
          <w:b w:val="0"/>
          <w:sz w:val="24"/>
          <w:szCs w:val="24"/>
        </w:rPr>
      </w:pPr>
    </w:p>
    <w:p w:rsidR="006A368E" w:rsidRDefault="006A368E" w:rsidP="00313BC0">
      <w:pPr>
        <w:pStyle w:val="Gvdemetni30"/>
        <w:spacing w:before="0" w:after="0" w:line="240" w:lineRule="auto"/>
        <w:ind w:firstLine="851"/>
        <w:jc w:val="both"/>
        <w:rPr>
          <w:rFonts w:ascii="Times New Roman" w:hAnsi="Times New Roman" w:cs="Times New Roman"/>
          <w:b w:val="0"/>
          <w:sz w:val="24"/>
          <w:szCs w:val="24"/>
        </w:rPr>
      </w:pPr>
      <w:r w:rsidRPr="006A368E">
        <w:rPr>
          <w:rFonts w:ascii="Times New Roman" w:hAnsi="Times New Roman" w:cs="Times New Roman"/>
          <w:b w:val="0"/>
          <w:sz w:val="24"/>
          <w:szCs w:val="24"/>
        </w:rPr>
        <w:t>Açıklanan nedenlerle,</w:t>
      </w:r>
    </w:p>
    <w:p w:rsidR="00313BC0" w:rsidRPr="006A368E" w:rsidRDefault="00313BC0" w:rsidP="00313BC0">
      <w:pPr>
        <w:pStyle w:val="Gvdemetni30"/>
        <w:spacing w:before="0" w:after="0" w:line="240" w:lineRule="auto"/>
        <w:ind w:firstLine="851"/>
        <w:jc w:val="both"/>
        <w:rPr>
          <w:rFonts w:ascii="Times New Roman" w:hAnsi="Times New Roman" w:cs="Times New Roman"/>
          <w:b w:val="0"/>
          <w:sz w:val="24"/>
          <w:szCs w:val="24"/>
        </w:rPr>
      </w:pPr>
    </w:p>
    <w:p w:rsidR="006A368E" w:rsidRDefault="006A368E" w:rsidP="00A23FCF">
      <w:pPr>
        <w:pStyle w:val="Gvdemetni30"/>
        <w:spacing w:before="0" w:after="0" w:line="240" w:lineRule="auto"/>
        <w:ind w:firstLine="851"/>
        <w:jc w:val="both"/>
        <w:rPr>
          <w:rFonts w:ascii="Times New Roman" w:hAnsi="Times New Roman" w:cs="Times New Roman"/>
          <w:b w:val="0"/>
          <w:sz w:val="24"/>
          <w:szCs w:val="24"/>
        </w:rPr>
      </w:pPr>
      <w:r w:rsidRPr="006A368E">
        <w:rPr>
          <w:rFonts w:ascii="Times New Roman" w:hAnsi="Times New Roman" w:cs="Times New Roman"/>
          <w:b w:val="0"/>
          <w:sz w:val="24"/>
          <w:szCs w:val="24"/>
        </w:rPr>
        <w:t>22 Şubat 2019 tarihli Resmi Gazetede yayınlanarak yürürlüğe giren 21 Şubat 2019 kabul tarihli ve 7166 sayılı</w:t>
      </w:r>
      <w:r w:rsidR="009C66A2">
        <w:rPr>
          <w:rFonts w:ascii="Times New Roman" w:hAnsi="Times New Roman" w:cs="Times New Roman"/>
          <w:b w:val="0"/>
          <w:sz w:val="24"/>
          <w:szCs w:val="24"/>
        </w:rPr>
        <w:t xml:space="preserve"> </w:t>
      </w:r>
      <w:r w:rsidRPr="006A368E">
        <w:rPr>
          <w:rFonts w:ascii="Times New Roman" w:hAnsi="Times New Roman" w:cs="Times New Roman"/>
          <w:b w:val="0"/>
          <w:sz w:val="24"/>
          <w:szCs w:val="24"/>
        </w:rPr>
        <w:t xml:space="preserve">Sosyal Hizmetler Kanunu </w:t>
      </w:r>
      <w:r w:rsidR="00DF7CEA">
        <w:rPr>
          <w:rFonts w:ascii="Times New Roman" w:hAnsi="Times New Roman" w:cs="Times New Roman"/>
          <w:b w:val="0"/>
          <w:sz w:val="24"/>
          <w:szCs w:val="24"/>
        </w:rPr>
        <w:t>i</w:t>
      </w:r>
      <w:r w:rsidRPr="006A368E">
        <w:rPr>
          <w:rFonts w:ascii="Times New Roman" w:hAnsi="Times New Roman" w:cs="Times New Roman"/>
          <w:b w:val="0"/>
          <w:sz w:val="24"/>
          <w:szCs w:val="24"/>
        </w:rPr>
        <w:t xml:space="preserve">le Bazı Kanunlarda Değişiklik Yapılmasına Dair Kanunun 11 ve 12 </w:t>
      </w:r>
      <w:proofErr w:type="spellStart"/>
      <w:r w:rsidRPr="006A368E">
        <w:rPr>
          <w:rFonts w:ascii="Times New Roman" w:hAnsi="Times New Roman" w:cs="Times New Roman"/>
          <w:b w:val="0"/>
          <w:sz w:val="24"/>
          <w:szCs w:val="24"/>
        </w:rPr>
        <w:t>nci</w:t>
      </w:r>
      <w:proofErr w:type="spellEnd"/>
      <w:r w:rsidRPr="006A368E">
        <w:rPr>
          <w:rFonts w:ascii="Times New Roman" w:hAnsi="Times New Roman" w:cs="Times New Roman"/>
          <w:b w:val="0"/>
          <w:sz w:val="24"/>
          <w:szCs w:val="24"/>
        </w:rPr>
        <w:t xml:space="preserve"> maddelerinin T.C Anayasası'nın 2</w:t>
      </w:r>
      <w:proofErr w:type="gramStart"/>
      <w:r w:rsidR="009C66A2">
        <w:rPr>
          <w:rFonts w:ascii="Times New Roman" w:hAnsi="Times New Roman" w:cs="Times New Roman"/>
          <w:b w:val="0"/>
          <w:sz w:val="24"/>
          <w:szCs w:val="24"/>
        </w:rPr>
        <w:t>.</w:t>
      </w:r>
      <w:r w:rsidRPr="006A368E">
        <w:rPr>
          <w:rFonts w:ascii="Times New Roman" w:hAnsi="Times New Roman" w:cs="Times New Roman"/>
          <w:b w:val="0"/>
          <w:sz w:val="24"/>
          <w:szCs w:val="24"/>
        </w:rPr>
        <w:t>,</w:t>
      </w:r>
      <w:proofErr w:type="gramEnd"/>
      <w:r w:rsidRPr="006A368E">
        <w:rPr>
          <w:rFonts w:ascii="Times New Roman" w:hAnsi="Times New Roman" w:cs="Times New Roman"/>
          <w:b w:val="0"/>
          <w:sz w:val="24"/>
          <w:szCs w:val="24"/>
        </w:rPr>
        <w:t xml:space="preserve"> 10</w:t>
      </w:r>
      <w:r w:rsidR="009C66A2">
        <w:rPr>
          <w:rFonts w:ascii="Times New Roman" w:hAnsi="Times New Roman" w:cs="Times New Roman"/>
          <w:b w:val="0"/>
          <w:sz w:val="24"/>
          <w:szCs w:val="24"/>
        </w:rPr>
        <w:t>. ve</w:t>
      </w:r>
      <w:r w:rsidRPr="006A368E">
        <w:rPr>
          <w:rFonts w:ascii="Times New Roman" w:hAnsi="Times New Roman" w:cs="Times New Roman"/>
          <w:b w:val="0"/>
          <w:sz w:val="24"/>
          <w:szCs w:val="24"/>
        </w:rPr>
        <w:t xml:space="preserve"> 36 </w:t>
      </w:r>
      <w:proofErr w:type="spellStart"/>
      <w:r w:rsidRPr="006A368E">
        <w:rPr>
          <w:rFonts w:ascii="Times New Roman" w:hAnsi="Times New Roman" w:cs="Times New Roman"/>
          <w:b w:val="0"/>
          <w:sz w:val="24"/>
          <w:szCs w:val="24"/>
        </w:rPr>
        <w:t>ıncı</w:t>
      </w:r>
      <w:proofErr w:type="spellEnd"/>
      <w:r w:rsidRPr="006A368E">
        <w:rPr>
          <w:rFonts w:ascii="Times New Roman" w:hAnsi="Times New Roman" w:cs="Times New Roman"/>
          <w:b w:val="0"/>
          <w:sz w:val="24"/>
          <w:szCs w:val="24"/>
        </w:rPr>
        <w:t xml:space="preserve">   maddelerine aykırı olmaları nedeniyle iptalleri, yüksek takdirlerinize saygıyla arz olunur</w:t>
      </w:r>
      <w:r w:rsidR="00313BC0">
        <w:rPr>
          <w:rFonts w:ascii="Times New Roman" w:hAnsi="Times New Roman" w:cs="Times New Roman"/>
          <w:b w:val="0"/>
          <w:sz w:val="24"/>
          <w:szCs w:val="24"/>
        </w:rPr>
        <w:t>.</w:t>
      </w:r>
      <w:r w:rsidR="009C66A2">
        <w:rPr>
          <w:rFonts w:ascii="Times New Roman" w:hAnsi="Times New Roman" w:cs="Times New Roman"/>
          <w:b w:val="0"/>
          <w:sz w:val="24"/>
          <w:szCs w:val="24"/>
        </w:rPr>
        <w:t>”</w:t>
      </w:r>
    </w:p>
    <w:p w:rsidR="006A368E" w:rsidRDefault="006A368E" w:rsidP="00313BC0">
      <w:pPr>
        <w:pStyle w:val="Gvdemetni30"/>
        <w:shd w:val="clear" w:color="auto" w:fill="auto"/>
        <w:spacing w:before="0" w:after="0" w:line="240" w:lineRule="auto"/>
        <w:ind w:firstLine="851"/>
        <w:jc w:val="both"/>
        <w:rPr>
          <w:rFonts w:ascii="Times New Roman" w:hAnsi="Times New Roman" w:cs="Times New Roman"/>
          <w:b w:val="0"/>
          <w:sz w:val="24"/>
          <w:szCs w:val="24"/>
        </w:rPr>
      </w:pPr>
    </w:p>
    <w:p w:rsidR="006A368E" w:rsidRDefault="006A368E" w:rsidP="00313BC0">
      <w:pPr>
        <w:pStyle w:val="Gvdemetni30"/>
        <w:shd w:val="clear" w:color="auto" w:fill="auto"/>
        <w:spacing w:before="0" w:after="0" w:line="240" w:lineRule="auto"/>
        <w:ind w:firstLine="851"/>
        <w:jc w:val="both"/>
        <w:rPr>
          <w:rFonts w:ascii="Times New Roman" w:hAnsi="Times New Roman" w:cs="Times New Roman"/>
          <w:b w:val="0"/>
          <w:sz w:val="24"/>
          <w:szCs w:val="24"/>
        </w:rPr>
      </w:pPr>
    </w:p>
    <w:p w:rsidR="006A368E" w:rsidRDefault="006A368E" w:rsidP="00313BC0">
      <w:pPr>
        <w:pStyle w:val="Gvdemetni30"/>
        <w:shd w:val="clear" w:color="auto" w:fill="auto"/>
        <w:spacing w:before="0" w:after="0" w:line="240" w:lineRule="auto"/>
        <w:ind w:firstLine="851"/>
        <w:jc w:val="both"/>
        <w:rPr>
          <w:rFonts w:ascii="Times New Roman" w:hAnsi="Times New Roman" w:cs="Times New Roman"/>
          <w:b w:val="0"/>
          <w:sz w:val="24"/>
          <w:szCs w:val="24"/>
        </w:rPr>
      </w:pPr>
    </w:p>
    <w:p w:rsidR="006A368E" w:rsidRDefault="006A368E" w:rsidP="00313BC0">
      <w:pPr>
        <w:pStyle w:val="Gvdemetni30"/>
        <w:shd w:val="clear" w:color="auto" w:fill="auto"/>
        <w:spacing w:before="0" w:after="0" w:line="240" w:lineRule="auto"/>
        <w:ind w:firstLine="851"/>
        <w:jc w:val="both"/>
        <w:rPr>
          <w:rFonts w:ascii="Times New Roman" w:hAnsi="Times New Roman" w:cs="Times New Roman"/>
          <w:b w:val="0"/>
          <w:sz w:val="24"/>
          <w:szCs w:val="24"/>
        </w:rPr>
      </w:pPr>
    </w:p>
    <w:p w:rsidR="006A368E" w:rsidRDefault="006A368E" w:rsidP="00313BC0">
      <w:pPr>
        <w:pStyle w:val="Gvdemetni30"/>
        <w:shd w:val="clear" w:color="auto" w:fill="auto"/>
        <w:spacing w:before="0" w:after="0" w:line="240" w:lineRule="auto"/>
        <w:ind w:firstLine="851"/>
        <w:jc w:val="both"/>
        <w:rPr>
          <w:rFonts w:ascii="Times New Roman" w:hAnsi="Times New Roman" w:cs="Times New Roman"/>
          <w:b w:val="0"/>
          <w:sz w:val="24"/>
          <w:szCs w:val="24"/>
        </w:rPr>
      </w:pPr>
    </w:p>
    <w:p w:rsidR="006A368E" w:rsidRDefault="006A368E" w:rsidP="00313BC0">
      <w:pPr>
        <w:pStyle w:val="Gvdemetni30"/>
        <w:shd w:val="clear" w:color="auto" w:fill="auto"/>
        <w:spacing w:before="0" w:after="0" w:line="240" w:lineRule="auto"/>
        <w:ind w:firstLine="851"/>
        <w:jc w:val="both"/>
        <w:rPr>
          <w:rFonts w:ascii="Times New Roman" w:hAnsi="Times New Roman" w:cs="Times New Roman"/>
          <w:b w:val="0"/>
          <w:sz w:val="24"/>
          <w:szCs w:val="24"/>
        </w:rPr>
      </w:pPr>
    </w:p>
    <w:p w:rsidR="006A368E" w:rsidRDefault="006A368E" w:rsidP="00313BC0">
      <w:pPr>
        <w:pStyle w:val="Gvdemetni30"/>
        <w:shd w:val="clear" w:color="auto" w:fill="auto"/>
        <w:spacing w:before="0" w:after="0" w:line="240" w:lineRule="auto"/>
        <w:ind w:firstLine="851"/>
        <w:jc w:val="both"/>
        <w:rPr>
          <w:rFonts w:ascii="Times New Roman" w:hAnsi="Times New Roman" w:cs="Times New Roman"/>
          <w:b w:val="0"/>
          <w:sz w:val="24"/>
          <w:szCs w:val="24"/>
        </w:rPr>
      </w:pPr>
    </w:p>
    <w:p w:rsidR="006A368E" w:rsidRDefault="006A368E" w:rsidP="00313BC0">
      <w:pPr>
        <w:pStyle w:val="Gvdemetni30"/>
        <w:shd w:val="clear" w:color="auto" w:fill="auto"/>
        <w:spacing w:before="0" w:after="0" w:line="240" w:lineRule="auto"/>
        <w:ind w:firstLine="851"/>
        <w:jc w:val="both"/>
        <w:rPr>
          <w:rFonts w:ascii="Times New Roman" w:hAnsi="Times New Roman" w:cs="Times New Roman"/>
          <w:b w:val="0"/>
          <w:sz w:val="24"/>
          <w:szCs w:val="24"/>
        </w:rPr>
      </w:pPr>
    </w:p>
    <w:sectPr w:rsidR="006A368E" w:rsidSect="00D90D3B">
      <w:headerReference w:type="default" r:id="rId7"/>
      <w:footerReference w:type="default" r:id="rId8"/>
      <w:headerReference w:type="first" r:id="rId9"/>
      <w:pgSz w:w="11909" w:h="16838"/>
      <w:pgMar w:top="1985" w:right="1418" w:bottom="1418" w:left="1418"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F19" w:rsidRDefault="00160F19">
      <w:r>
        <w:separator/>
      </w:r>
    </w:p>
  </w:endnote>
  <w:endnote w:type="continuationSeparator" w:id="0">
    <w:p w:rsidR="00160F19" w:rsidRDefault="0016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A2"/>
    <w:family w:val="roman"/>
    <w:pitch w:val="variable"/>
    <w:sig w:usb0="00000287" w:usb1="00000000" w:usb2="00000000" w:usb3="00000000" w:csb0="000000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ndara">
    <w:panose1 w:val="020E0502030303020204"/>
    <w:charset w:val="A2"/>
    <w:family w:val="swiss"/>
    <w:pitch w:val="variable"/>
    <w:sig w:usb0="A00002EF" w:usb1="4000A44B" w:usb2="00000000" w:usb3="00000000" w:csb0="0000019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701816"/>
      <w:docPartObj>
        <w:docPartGallery w:val="Page Numbers (Bottom of Page)"/>
        <w:docPartUnique/>
      </w:docPartObj>
    </w:sdtPr>
    <w:sdtEndPr/>
    <w:sdtContent>
      <w:p w:rsidR="00D90D3B" w:rsidRDefault="00D90D3B">
        <w:pPr>
          <w:pStyle w:val="Altbilgi"/>
          <w:jc w:val="right"/>
        </w:pPr>
        <w:r>
          <w:fldChar w:fldCharType="begin"/>
        </w:r>
        <w:r>
          <w:instrText>PAGE   \* MERGEFORMAT</w:instrText>
        </w:r>
        <w:r>
          <w:fldChar w:fldCharType="separate"/>
        </w:r>
        <w:r w:rsidR="00DF7CEA">
          <w:rPr>
            <w:noProof/>
          </w:rPr>
          <w:t>4</w:t>
        </w:r>
        <w:r>
          <w:fldChar w:fldCharType="end"/>
        </w:r>
      </w:p>
    </w:sdtContent>
  </w:sdt>
  <w:p w:rsidR="00D90D3B" w:rsidRDefault="00D90D3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F19" w:rsidRDefault="00160F19"/>
  </w:footnote>
  <w:footnote w:type="continuationSeparator" w:id="0">
    <w:p w:rsidR="00160F19" w:rsidRDefault="00160F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CEA" w:rsidRDefault="00DF7CEA">
    <w:pPr>
      <w:pStyle w:val="stbilgi"/>
    </w:pPr>
  </w:p>
  <w:p w:rsidR="00DF7CEA" w:rsidRPr="006C19F3" w:rsidRDefault="00DF7CEA" w:rsidP="00DF7CEA">
    <w:pPr>
      <w:pStyle w:val="Gvdemetni30"/>
      <w:shd w:val="clear" w:color="auto" w:fill="auto"/>
      <w:spacing w:before="0" w:after="0" w:line="240" w:lineRule="auto"/>
      <w:jc w:val="both"/>
      <w:rPr>
        <w:rFonts w:ascii="Times New Roman" w:hAnsi="Times New Roman" w:cs="Times New Roman"/>
        <w:b w:val="0"/>
        <w:sz w:val="22"/>
        <w:szCs w:val="22"/>
      </w:rPr>
    </w:pPr>
    <w:r w:rsidRPr="006C19F3">
      <w:rPr>
        <w:rFonts w:ascii="Times New Roman" w:hAnsi="Times New Roman" w:cs="Times New Roman"/>
        <w:b w:val="0"/>
        <w:sz w:val="22"/>
        <w:szCs w:val="22"/>
      </w:rPr>
      <w:t xml:space="preserve">Esas </w:t>
    </w:r>
    <w:proofErr w:type="gramStart"/>
    <w:r w:rsidRPr="006C19F3">
      <w:rPr>
        <w:rFonts w:ascii="Times New Roman" w:hAnsi="Times New Roman" w:cs="Times New Roman"/>
        <w:b w:val="0"/>
        <w:sz w:val="22"/>
        <w:szCs w:val="22"/>
      </w:rPr>
      <w:t>Sayısı  : 2019</w:t>
    </w:r>
    <w:proofErr w:type="gramEnd"/>
    <w:r w:rsidRPr="006C19F3">
      <w:rPr>
        <w:rFonts w:ascii="Times New Roman" w:hAnsi="Times New Roman" w:cs="Times New Roman"/>
        <w:b w:val="0"/>
        <w:sz w:val="22"/>
        <w:szCs w:val="22"/>
      </w:rPr>
      <w:t>/97</w:t>
    </w:r>
  </w:p>
  <w:p w:rsidR="00DF7CEA" w:rsidRPr="006C19F3" w:rsidRDefault="00DF7CEA" w:rsidP="00DF7CEA">
    <w:pPr>
      <w:pStyle w:val="Gvdemetni30"/>
      <w:shd w:val="clear" w:color="auto" w:fill="auto"/>
      <w:spacing w:before="0" w:after="0" w:line="240" w:lineRule="auto"/>
      <w:jc w:val="both"/>
      <w:rPr>
        <w:sz w:val="22"/>
        <w:szCs w:val="22"/>
      </w:rPr>
    </w:pPr>
    <w:r w:rsidRPr="006C19F3">
      <w:rPr>
        <w:rFonts w:ascii="Times New Roman" w:hAnsi="Times New Roman" w:cs="Times New Roman"/>
        <w:b w:val="0"/>
        <w:sz w:val="22"/>
        <w:szCs w:val="22"/>
      </w:rPr>
      <w:t>Karar Sayısı: 2019/77</w:t>
    </w:r>
  </w:p>
  <w:p w:rsidR="00DF7CEA" w:rsidRDefault="00DF7CE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9F3" w:rsidRDefault="006C19F3" w:rsidP="006C19F3">
    <w:pPr>
      <w:pStyle w:val="Gvdemetni30"/>
      <w:shd w:val="clear" w:color="auto" w:fill="auto"/>
      <w:spacing w:before="0" w:after="0" w:line="240" w:lineRule="auto"/>
      <w:jc w:val="both"/>
      <w:rPr>
        <w:rFonts w:ascii="Times New Roman" w:hAnsi="Times New Roman" w:cs="Times New Roman"/>
        <w:b w:val="0"/>
        <w:sz w:val="24"/>
        <w:szCs w:val="24"/>
      </w:rPr>
    </w:pPr>
  </w:p>
  <w:p w:rsidR="006C19F3" w:rsidRDefault="006C19F3" w:rsidP="006C19F3">
    <w:pPr>
      <w:pStyle w:val="Gvdemetni30"/>
      <w:shd w:val="clear" w:color="auto" w:fill="auto"/>
      <w:spacing w:before="0" w:after="0" w:line="240" w:lineRule="auto"/>
      <w:jc w:val="both"/>
      <w:rPr>
        <w:rFonts w:ascii="Times New Roman" w:hAnsi="Times New Roman" w:cs="Times New Roman"/>
        <w:b w:val="0"/>
        <w:sz w:val="24"/>
        <w:szCs w:val="24"/>
      </w:rPr>
    </w:pPr>
  </w:p>
  <w:p w:rsidR="006C19F3" w:rsidRPr="006C19F3" w:rsidRDefault="006C19F3" w:rsidP="006C19F3">
    <w:pPr>
      <w:pStyle w:val="Gvdemetni30"/>
      <w:shd w:val="clear" w:color="auto" w:fill="auto"/>
      <w:spacing w:before="0" w:after="0" w:line="240" w:lineRule="auto"/>
      <w:jc w:val="both"/>
      <w:rPr>
        <w:rFonts w:ascii="Times New Roman" w:hAnsi="Times New Roman" w:cs="Times New Roman"/>
        <w:b w:val="0"/>
        <w:sz w:val="22"/>
        <w:szCs w:val="22"/>
      </w:rPr>
    </w:pPr>
    <w:r w:rsidRPr="006C19F3">
      <w:rPr>
        <w:rFonts w:ascii="Times New Roman" w:hAnsi="Times New Roman" w:cs="Times New Roman"/>
        <w:b w:val="0"/>
        <w:sz w:val="22"/>
        <w:szCs w:val="22"/>
      </w:rPr>
      <w:t xml:space="preserve">Esas </w:t>
    </w:r>
    <w:proofErr w:type="gramStart"/>
    <w:r w:rsidRPr="006C19F3">
      <w:rPr>
        <w:rFonts w:ascii="Times New Roman" w:hAnsi="Times New Roman" w:cs="Times New Roman"/>
        <w:b w:val="0"/>
        <w:sz w:val="22"/>
        <w:szCs w:val="22"/>
      </w:rPr>
      <w:t>Sayısı  : 2019</w:t>
    </w:r>
    <w:proofErr w:type="gramEnd"/>
    <w:r w:rsidRPr="006C19F3">
      <w:rPr>
        <w:rFonts w:ascii="Times New Roman" w:hAnsi="Times New Roman" w:cs="Times New Roman"/>
        <w:b w:val="0"/>
        <w:sz w:val="22"/>
        <w:szCs w:val="22"/>
      </w:rPr>
      <w:t>/97</w:t>
    </w:r>
  </w:p>
  <w:p w:rsidR="006C19F3" w:rsidRPr="006C19F3" w:rsidRDefault="006C19F3" w:rsidP="006C19F3">
    <w:pPr>
      <w:pStyle w:val="Gvdemetni30"/>
      <w:shd w:val="clear" w:color="auto" w:fill="auto"/>
      <w:spacing w:before="0" w:after="0" w:line="240" w:lineRule="auto"/>
      <w:jc w:val="both"/>
      <w:rPr>
        <w:sz w:val="22"/>
        <w:szCs w:val="22"/>
      </w:rPr>
    </w:pPr>
    <w:r w:rsidRPr="006C19F3">
      <w:rPr>
        <w:rFonts w:ascii="Times New Roman" w:hAnsi="Times New Roman" w:cs="Times New Roman"/>
        <w:b w:val="0"/>
        <w:sz w:val="22"/>
        <w:szCs w:val="22"/>
      </w:rPr>
      <w:t>Karar Sayısı: 2019/77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7B5716"/>
    <w:multiLevelType w:val="multilevel"/>
    <w:tmpl w:val="5DF292C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77C"/>
    <w:rsid w:val="001600EB"/>
    <w:rsid w:val="00160F19"/>
    <w:rsid w:val="00313BC0"/>
    <w:rsid w:val="00372E57"/>
    <w:rsid w:val="00403C9E"/>
    <w:rsid w:val="0060577C"/>
    <w:rsid w:val="006A368E"/>
    <w:rsid w:val="006C19F3"/>
    <w:rsid w:val="009C66A2"/>
    <w:rsid w:val="009D16C8"/>
    <w:rsid w:val="009F7DED"/>
    <w:rsid w:val="00A23FCF"/>
    <w:rsid w:val="00A41EB2"/>
    <w:rsid w:val="00AB2AF1"/>
    <w:rsid w:val="00B12861"/>
    <w:rsid w:val="00B42E89"/>
    <w:rsid w:val="00B42FB6"/>
    <w:rsid w:val="00C968AF"/>
    <w:rsid w:val="00CB5E2C"/>
    <w:rsid w:val="00D332FD"/>
    <w:rsid w:val="00D90D3B"/>
    <w:rsid w:val="00D96181"/>
    <w:rsid w:val="00DF7CEA"/>
    <w:rsid w:val="00E827C4"/>
    <w:rsid w:val="00FA33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89D466-6306-4E7E-B038-4632EAF6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0080"/>
      <w:u w:val="single"/>
    </w:rPr>
  </w:style>
  <w:style w:type="character" w:customStyle="1" w:styleId="Gvdemetni2Exact">
    <w:name w:val="Gövde metni (2) Exact"/>
    <w:basedOn w:val="VarsaylanParagrafYazTipi"/>
    <w:rPr>
      <w:rFonts w:ascii="Bookman Old Style" w:eastAsia="Bookman Old Style" w:hAnsi="Bookman Old Style" w:cs="Bookman Old Style"/>
      <w:b w:val="0"/>
      <w:bCs w:val="0"/>
      <w:i w:val="0"/>
      <w:iCs w:val="0"/>
      <w:smallCaps w:val="0"/>
      <w:strike w:val="0"/>
      <w:spacing w:val="-2"/>
      <w:sz w:val="16"/>
      <w:szCs w:val="16"/>
      <w:u w:val="none"/>
    </w:rPr>
  </w:style>
  <w:style w:type="character" w:customStyle="1" w:styleId="Gvdemetni2Candara85pttalik0ptbolukbraklyorExact">
    <w:name w:val="Gövde metni (2) + Candara;8;5 pt;İtalik;0 pt boşluk bırakılıyor Exact"/>
    <w:basedOn w:val="Gvdemetni2"/>
    <w:rPr>
      <w:rFonts w:ascii="Candara" w:eastAsia="Candara" w:hAnsi="Candara" w:cs="Candara"/>
      <w:b w:val="0"/>
      <w:bCs w:val="0"/>
      <w:i/>
      <w:iCs/>
      <w:smallCaps w:val="0"/>
      <w:strike w:val="0"/>
      <w:spacing w:val="-10"/>
      <w:sz w:val="17"/>
      <w:szCs w:val="17"/>
      <w:u w:val="none"/>
    </w:rPr>
  </w:style>
  <w:style w:type="character" w:customStyle="1" w:styleId="Gvdemetni2">
    <w:name w:val="Gövde metni (2)_"/>
    <w:basedOn w:val="VarsaylanParagrafYazTipi"/>
    <w:link w:val="Gvdemetni20"/>
    <w:rPr>
      <w:rFonts w:ascii="Bookman Old Style" w:eastAsia="Bookman Old Style" w:hAnsi="Bookman Old Style" w:cs="Bookman Old Style"/>
      <w:b w:val="0"/>
      <w:bCs w:val="0"/>
      <w:i w:val="0"/>
      <w:iCs w:val="0"/>
      <w:smallCaps w:val="0"/>
      <w:strike w:val="0"/>
      <w:sz w:val="17"/>
      <w:szCs w:val="17"/>
      <w:u w:val="none"/>
    </w:rPr>
  </w:style>
  <w:style w:type="character" w:customStyle="1" w:styleId="Gvdemetni2Candara10pttalik0ptbolukbraklyor">
    <w:name w:val="Gövde metni (2) + Candara;10 pt;İtalik;0 pt boşluk bırakılıyor"/>
    <w:basedOn w:val="Gvdemetni2"/>
    <w:rPr>
      <w:rFonts w:ascii="Candara" w:eastAsia="Candara" w:hAnsi="Candara" w:cs="Candara"/>
      <w:b w:val="0"/>
      <w:bCs w:val="0"/>
      <w:i/>
      <w:iCs/>
      <w:smallCaps w:val="0"/>
      <w:strike w:val="0"/>
      <w:color w:val="000000"/>
      <w:spacing w:val="-10"/>
      <w:w w:val="100"/>
      <w:position w:val="0"/>
      <w:sz w:val="20"/>
      <w:szCs w:val="20"/>
      <w:u w:val="none"/>
      <w:lang w:val="tr-TR"/>
    </w:rPr>
  </w:style>
  <w:style w:type="character" w:customStyle="1" w:styleId="Gvdemetni2TimesNewRoman">
    <w:name w:val="Gövde metni (2) + Times New Roman"/>
    <w:basedOn w:val="Gvdemetni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rPr>
  </w:style>
  <w:style w:type="character" w:customStyle="1" w:styleId="Gvdemetni">
    <w:name w:val="Gövde metni_"/>
    <w:basedOn w:val="VarsaylanParagrafYazTipi"/>
    <w:link w:val="Gvdemetni0"/>
    <w:rPr>
      <w:rFonts w:ascii="Bookman Old Style" w:eastAsia="Bookman Old Style" w:hAnsi="Bookman Old Style" w:cs="Bookman Old Style"/>
      <w:b w:val="0"/>
      <w:bCs w:val="0"/>
      <w:i w:val="0"/>
      <w:iCs w:val="0"/>
      <w:smallCaps w:val="0"/>
      <w:strike w:val="0"/>
      <w:sz w:val="20"/>
      <w:szCs w:val="20"/>
      <w:u w:val="none"/>
    </w:rPr>
  </w:style>
  <w:style w:type="character" w:customStyle="1" w:styleId="Gvdemetni85pt">
    <w:name w:val="Gövde metni + 8;5 pt"/>
    <w:basedOn w:val="Gvdemetni"/>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tr-TR"/>
    </w:rPr>
  </w:style>
  <w:style w:type="character" w:customStyle="1" w:styleId="Gvdemetni3">
    <w:name w:val="Gövde metni (3)_"/>
    <w:basedOn w:val="VarsaylanParagrafYazTipi"/>
    <w:link w:val="Gvdemetni30"/>
    <w:rPr>
      <w:rFonts w:ascii="Bookman Old Style" w:eastAsia="Bookman Old Style" w:hAnsi="Bookman Old Style" w:cs="Bookman Old Style"/>
      <w:b/>
      <w:bCs/>
      <w:i w:val="0"/>
      <w:iCs w:val="0"/>
      <w:smallCaps w:val="0"/>
      <w:strike w:val="0"/>
      <w:sz w:val="20"/>
      <w:szCs w:val="20"/>
      <w:u w:val="none"/>
    </w:rPr>
  </w:style>
  <w:style w:type="character" w:customStyle="1" w:styleId="GvdemetniTimesNewRoman11pttalik-1ptbolukbraklyor">
    <w:name w:val="Gövde metni + Times New Roman;11 pt;İtalik;-1 pt boşluk bırakılıyor"/>
    <w:basedOn w:val="Gvdemetni"/>
    <w:rPr>
      <w:rFonts w:ascii="Times New Roman" w:eastAsia="Times New Roman" w:hAnsi="Times New Roman" w:cs="Times New Roman"/>
      <w:b w:val="0"/>
      <w:bCs w:val="0"/>
      <w:i/>
      <w:iCs/>
      <w:smallCaps w:val="0"/>
      <w:strike w:val="0"/>
      <w:color w:val="000000"/>
      <w:spacing w:val="-30"/>
      <w:w w:val="100"/>
      <w:position w:val="0"/>
      <w:sz w:val="22"/>
      <w:szCs w:val="22"/>
      <w:u w:val="none"/>
    </w:rPr>
  </w:style>
  <w:style w:type="character" w:customStyle="1" w:styleId="Gvdemetni9ptKaln">
    <w:name w:val="Gövde metni + 9 pt;Kalın"/>
    <w:basedOn w:val="Gvdemetni"/>
    <w:rPr>
      <w:rFonts w:ascii="Bookman Old Style" w:eastAsia="Bookman Old Style" w:hAnsi="Bookman Old Style" w:cs="Bookman Old Style"/>
      <w:b/>
      <w:bCs/>
      <w:i w:val="0"/>
      <w:iCs w:val="0"/>
      <w:smallCaps w:val="0"/>
      <w:strike w:val="0"/>
      <w:color w:val="000000"/>
      <w:spacing w:val="0"/>
      <w:w w:val="100"/>
      <w:position w:val="0"/>
      <w:sz w:val="18"/>
      <w:szCs w:val="18"/>
      <w:u w:val="none"/>
      <w:lang w:val="tr-TR"/>
    </w:rPr>
  </w:style>
  <w:style w:type="character" w:customStyle="1" w:styleId="Gvdemetni2Candara95ptKaln">
    <w:name w:val="Gövde metni (2) + Candara;9;5 pt;Kalın"/>
    <w:basedOn w:val="Gvdemetni2"/>
    <w:rPr>
      <w:rFonts w:ascii="Candara" w:eastAsia="Candara" w:hAnsi="Candara" w:cs="Candara"/>
      <w:b/>
      <w:bCs/>
      <w:i w:val="0"/>
      <w:iCs w:val="0"/>
      <w:smallCaps w:val="0"/>
      <w:strike w:val="0"/>
      <w:color w:val="000000"/>
      <w:spacing w:val="0"/>
      <w:w w:val="100"/>
      <w:position w:val="0"/>
      <w:sz w:val="19"/>
      <w:szCs w:val="19"/>
      <w:u w:val="none"/>
    </w:rPr>
  </w:style>
  <w:style w:type="character" w:customStyle="1" w:styleId="GvdemetniExact">
    <w:name w:val="Gövde metni Exact"/>
    <w:basedOn w:val="VarsaylanParagrafYazTipi"/>
    <w:rPr>
      <w:rFonts w:ascii="Bookman Old Style" w:eastAsia="Bookman Old Style" w:hAnsi="Bookman Old Style" w:cs="Bookman Old Style"/>
      <w:b w:val="0"/>
      <w:bCs w:val="0"/>
      <w:i w:val="0"/>
      <w:iCs w:val="0"/>
      <w:smallCaps w:val="0"/>
      <w:strike w:val="0"/>
      <w:sz w:val="19"/>
      <w:szCs w:val="19"/>
      <w:u w:val="none"/>
    </w:rPr>
  </w:style>
  <w:style w:type="character" w:customStyle="1" w:styleId="GvdemetniExact0">
    <w:name w:val="Gövde metni Exact"/>
    <w:basedOn w:val="Gvdemetni"/>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tr-TR"/>
    </w:rPr>
  </w:style>
  <w:style w:type="character" w:customStyle="1" w:styleId="GvdemetniTimesNewRoman10pttalik-1ptbolukbraklyorExact">
    <w:name w:val="Gövde metni + Times New Roman;10 pt;İtalik;-1 pt boşluk bırakılıyor Exact"/>
    <w:basedOn w:val="Gvdemetni"/>
    <w:rPr>
      <w:rFonts w:ascii="Times New Roman" w:eastAsia="Times New Roman" w:hAnsi="Times New Roman" w:cs="Times New Roman"/>
      <w:b w:val="0"/>
      <w:bCs w:val="0"/>
      <w:i/>
      <w:iCs/>
      <w:smallCaps w:val="0"/>
      <w:strike w:val="0"/>
      <w:color w:val="000000"/>
      <w:spacing w:val="-33"/>
      <w:w w:val="100"/>
      <w:position w:val="0"/>
      <w:sz w:val="20"/>
      <w:szCs w:val="20"/>
      <w:u w:val="none"/>
      <w:lang w:val="tr-TR"/>
    </w:rPr>
  </w:style>
  <w:style w:type="character" w:customStyle="1" w:styleId="Gvdemetni4Exact">
    <w:name w:val="Gövde metni (4) Exact"/>
    <w:basedOn w:val="VarsaylanParagrafYazTipi"/>
    <w:rPr>
      <w:rFonts w:ascii="Bookman Old Style" w:eastAsia="Bookman Old Style" w:hAnsi="Bookman Old Style" w:cs="Bookman Old Style"/>
      <w:b w:val="0"/>
      <w:bCs w:val="0"/>
      <w:i w:val="0"/>
      <w:iCs w:val="0"/>
      <w:smallCaps w:val="0"/>
      <w:strike w:val="0"/>
      <w:spacing w:val="-2"/>
      <w:sz w:val="14"/>
      <w:szCs w:val="14"/>
      <w:u w:val="none"/>
    </w:rPr>
  </w:style>
  <w:style w:type="character" w:customStyle="1" w:styleId="Gvdemetni40ptbolukbraklyorExact">
    <w:name w:val="Gövde metni (4) + 0 pt boşluk bırakılıyor Exact"/>
    <w:basedOn w:val="Gvdemetni4"/>
    <w:rPr>
      <w:rFonts w:ascii="Bookman Old Style" w:eastAsia="Bookman Old Style" w:hAnsi="Bookman Old Style" w:cs="Bookman Old Style"/>
      <w:b w:val="0"/>
      <w:bCs w:val="0"/>
      <w:i w:val="0"/>
      <w:iCs w:val="0"/>
      <w:smallCaps w:val="0"/>
      <w:strike w:val="0"/>
      <w:sz w:val="14"/>
      <w:szCs w:val="14"/>
      <w:u w:val="none"/>
    </w:rPr>
  </w:style>
  <w:style w:type="character" w:customStyle="1" w:styleId="Gvdemetni4Exact0">
    <w:name w:val="Gövde metni (4) Exact"/>
    <w:basedOn w:val="Gvdemetni4"/>
    <w:rPr>
      <w:rFonts w:ascii="Bookman Old Style" w:eastAsia="Bookman Old Style" w:hAnsi="Bookman Old Style" w:cs="Bookman Old Style"/>
      <w:b w:val="0"/>
      <w:bCs w:val="0"/>
      <w:i w:val="0"/>
      <w:iCs w:val="0"/>
      <w:smallCaps w:val="0"/>
      <w:strike w:val="0"/>
      <w:spacing w:val="-2"/>
      <w:sz w:val="14"/>
      <w:szCs w:val="14"/>
      <w:u w:val="single"/>
    </w:rPr>
  </w:style>
  <w:style w:type="character" w:customStyle="1" w:styleId="Gvdemetni8pt0ptbolukbraklyorExact">
    <w:name w:val="Gövde metni + 8 pt;0 pt boşluk bırakılıyor Exact"/>
    <w:basedOn w:val="Gvdemetni"/>
    <w:rPr>
      <w:rFonts w:ascii="Bookman Old Style" w:eastAsia="Bookman Old Style" w:hAnsi="Bookman Old Style" w:cs="Bookman Old Style"/>
      <w:b w:val="0"/>
      <w:bCs w:val="0"/>
      <w:i w:val="0"/>
      <w:iCs w:val="0"/>
      <w:smallCaps w:val="0"/>
      <w:strike w:val="0"/>
      <w:color w:val="000000"/>
      <w:spacing w:val="-2"/>
      <w:w w:val="100"/>
      <w:position w:val="0"/>
      <w:sz w:val="16"/>
      <w:szCs w:val="16"/>
      <w:u w:val="none"/>
      <w:lang w:val="tr-TR"/>
    </w:rPr>
  </w:style>
  <w:style w:type="character" w:customStyle="1" w:styleId="Gvdemetni5Exact">
    <w:name w:val="Gövde metni (5) Exact"/>
    <w:basedOn w:val="VarsaylanParagrafYazTipi"/>
    <w:link w:val="Gvdemetni5"/>
    <w:rPr>
      <w:rFonts w:ascii="Bookman Old Style" w:eastAsia="Bookman Old Style" w:hAnsi="Bookman Old Style" w:cs="Bookman Old Style"/>
      <w:b w:val="0"/>
      <w:bCs w:val="0"/>
      <w:i w:val="0"/>
      <w:iCs w:val="0"/>
      <w:smallCaps w:val="0"/>
      <w:strike w:val="0"/>
      <w:spacing w:val="-5"/>
      <w:sz w:val="15"/>
      <w:szCs w:val="15"/>
      <w:u w:val="none"/>
    </w:rPr>
  </w:style>
  <w:style w:type="character" w:customStyle="1" w:styleId="Gvdemetni5KkBykHarfExact">
    <w:name w:val="Gövde metni (5) + Küçük Büyük Harf Exact"/>
    <w:basedOn w:val="Gvdemetni5Exact"/>
    <w:rPr>
      <w:rFonts w:ascii="Bookman Old Style" w:eastAsia="Bookman Old Style" w:hAnsi="Bookman Old Style" w:cs="Bookman Old Style"/>
      <w:b w:val="0"/>
      <w:bCs w:val="0"/>
      <w:i w:val="0"/>
      <w:iCs w:val="0"/>
      <w:smallCaps/>
      <w:strike w:val="0"/>
      <w:color w:val="000000"/>
      <w:spacing w:val="-5"/>
      <w:w w:val="100"/>
      <w:position w:val="0"/>
      <w:sz w:val="15"/>
      <w:szCs w:val="15"/>
      <w:u w:val="none"/>
      <w:lang w:val="tr-TR"/>
    </w:rPr>
  </w:style>
  <w:style w:type="character" w:customStyle="1" w:styleId="Gvdemetni6Exact">
    <w:name w:val="Gövde metni (6) Exact"/>
    <w:basedOn w:val="VarsaylanParagrafYazTipi"/>
    <w:link w:val="Gvdemetni6"/>
    <w:rPr>
      <w:rFonts w:ascii="Bookman Old Style" w:eastAsia="Bookman Old Style" w:hAnsi="Bookman Old Style" w:cs="Bookman Old Style"/>
      <w:b/>
      <w:bCs/>
      <w:i w:val="0"/>
      <w:iCs w:val="0"/>
      <w:smallCaps w:val="0"/>
      <w:strike w:val="0"/>
      <w:spacing w:val="-4"/>
      <w:sz w:val="14"/>
      <w:szCs w:val="14"/>
      <w:u w:val="none"/>
    </w:rPr>
  </w:style>
  <w:style w:type="character" w:customStyle="1" w:styleId="Gvdemetni6KkBykHarfExact">
    <w:name w:val="Gövde metni (6) + Küçük Büyük Harf Exact"/>
    <w:basedOn w:val="Gvdemetni6Exact"/>
    <w:rPr>
      <w:rFonts w:ascii="Bookman Old Style" w:eastAsia="Bookman Old Style" w:hAnsi="Bookman Old Style" w:cs="Bookman Old Style"/>
      <w:b/>
      <w:bCs/>
      <w:i w:val="0"/>
      <w:iCs w:val="0"/>
      <w:smallCaps/>
      <w:strike w:val="0"/>
      <w:color w:val="000000"/>
      <w:spacing w:val="-4"/>
      <w:w w:val="100"/>
      <w:position w:val="0"/>
      <w:sz w:val="14"/>
      <w:szCs w:val="14"/>
      <w:u w:val="none"/>
      <w:lang w:val="tr-TR"/>
    </w:rPr>
  </w:style>
  <w:style w:type="character" w:customStyle="1" w:styleId="Gvdemetni1">
    <w:name w:val="Gövde metni"/>
    <w:basedOn w:val="Gvdemetni"/>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tr-TR"/>
    </w:rPr>
  </w:style>
  <w:style w:type="character" w:customStyle="1" w:styleId="GvdemetniCandara12ptKaln">
    <w:name w:val="Gövde metni + Candara;12 pt;Kalın"/>
    <w:basedOn w:val="Gvdemetni"/>
    <w:rPr>
      <w:rFonts w:ascii="Candara" w:eastAsia="Candara" w:hAnsi="Candara" w:cs="Candara"/>
      <w:b/>
      <w:bCs/>
      <w:i w:val="0"/>
      <w:iCs w:val="0"/>
      <w:smallCaps w:val="0"/>
      <w:strike w:val="0"/>
      <w:color w:val="000000"/>
      <w:spacing w:val="0"/>
      <w:w w:val="100"/>
      <w:position w:val="0"/>
      <w:sz w:val="24"/>
      <w:szCs w:val="24"/>
      <w:u w:val="none"/>
    </w:rPr>
  </w:style>
  <w:style w:type="character" w:customStyle="1" w:styleId="Gvdemetni4">
    <w:name w:val="Gövde metni (4)_"/>
    <w:basedOn w:val="VarsaylanParagrafYazTipi"/>
    <w:link w:val="Gvdemetni40"/>
    <w:rPr>
      <w:rFonts w:ascii="Bookman Old Style" w:eastAsia="Bookman Old Style" w:hAnsi="Bookman Old Style" w:cs="Bookman Old Style"/>
      <w:b w:val="0"/>
      <w:bCs w:val="0"/>
      <w:i w:val="0"/>
      <w:iCs w:val="0"/>
      <w:smallCaps w:val="0"/>
      <w:strike w:val="0"/>
      <w:sz w:val="15"/>
      <w:szCs w:val="15"/>
      <w:u w:val="none"/>
    </w:rPr>
  </w:style>
  <w:style w:type="character" w:customStyle="1" w:styleId="Balk1">
    <w:name w:val="Başlık #1_"/>
    <w:basedOn w:val="VarsaylanParagrafYazTipi"/>
    <w:link w:val="Balk10"/>
    <w:rPr>
      <w:rFonts w:ascii="Times New Roman" w:eastAsia="Times New Roman" w:hAnsi="Times New Roman" w:cs="Times New Roman"/>
      <w:b w:val="0"/>
      <w:bCs w:val="0"/>
      <w:i/>
      <w:iCs/>
      <w:smallCaps w:val="0"/>
      <w:strike w:val="0"/>
      <w:spacing w:val="-30"/>
      <w:sz w:val="22"/>
      <w:szCs w:val="22"/>
      <w:u w:val="none"/>
    </w:rPr>
  </w:style>
  <w:style w:type="character" w:customStyle="1" w:styleId="Balk1BookmanOldStyle4pt0ptbolukbraklyor">
    <w:name w:val="Başlık #1 + Bookman Old Style;4 pt;0 pt boşluk bırakılıyor"/>
    <w:basedOn w:val="Balk1"/>
    <w:rPr>
      <w:rFonts w:ascii="Bookman Old Style" w:eastAsia="Bookman Old Style" w:hAnsi="Bookman Old Style" w:cs="Bookman Old Style"/>
      <w:b w:val="0"/>
      <w:bCs w:val="0"/>
      <w:i/>
      <w:iCs/>
      <w:smallCaps w:val="0"/>
      <w:strike w:val="0"/>
      <w:color w:val="000000"/>
      <w:spacing w:val="0"/>
      <w:w w:val="100"/>
      <w:position w:val="0"/>
      <w:sz w:val="8"/>
      <w:szCs w:val="8"/>
      <w:u w:val="none"/>
    </w:rPr>
  </w:style>
  <w:style w:type="character" w:customStyle="1" w:styleId="Gvdemetni85pt0">
    <w:name w:val="Gövde metni + 8;5 pt"/>
    <w:basedOn w:val="Gvdemetni"/>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tr-TR"/>
    </w:rPr>
  </w:style>
  <w:style w:type="paragraph" w:customStyle="1" w:styleId="Gvdemetni20">
    <w:name w:val="Gövde metni (2)"/>
    <w:basedOn w:val="Normal"/>
    <w:link w:val="Gvdemetni2"/>
    <w:pPr>
      <w:shd w:val="clear" w:color="auto" w:fill="FFFFFF"/>
      <w:spacing w:line="221" w:lineRule="exact"/>
      <w:jc w:val="both"/>
    </w:pPr>
    <w:rPr>
      <w:rFonts w:ascii="Bookman Old Style" w:eastAsia="Bookman Old Style" w:hAnsi="Bookman Old Style" w:cs="Bookman Old Style"/>
      <w:sz w:val="17"/>
      <w:szCs w:val="17"/>
    </w:rPr>
  </w:style>
  <w:style w:type="paragraph" w:customStyle="1" w:styleId="Gvdemetni0">
    <w:name w:val="Gövde metni"/>
    <w:basedOn w:val="Normal"/>
    <w:link w:val="Gvdemetni"/>
    <w:pPr>
      <w:shd w:val="clear" w:color="auto" w:fill="FFFFFF"/>
      <w:spacing w:after="300" w:line="283" w:lineRule="exact"/>
      <w:jc w:val="both"/>
    </w:pPr>
    <w:rPr>
      <w:rFonts w:ascii="Bookman Old Style" w:eastAsia="Bookman Old Style" w:hAnsi="Bookman Old Style" w:cs="Bookman Old Style"/>
      <w:sz w:val="20"/>
      <w:szCs w:val="20"/>
    </w:rPr>
  </w:style>
  <w:style w:type="paragraph" w:customStyle="1" w:styleId="Gvdemetni30">
    <w:name w:val="Gövde metni (3)"/>
    <w:basedOn w:val="Normal"/>
    <w:link w:val="Gvdemetni3"/>
    <w:pPr>
      <w:shd w:val="clear" w:color="auto" w:fill="FFFFFF"/>
      <w:spacing w:before="300" w:after="720" w:line="0" w:lineRule="atLeast"/>
    </w:pPr>
    <w:rPr>
      <w:rFonts w:ascii="Bookman Old Style" w:eastAsia="Bookman Old Style" w:hAnsi="Bookman Old Style" w:cs="Bookman Old Style"/>
      <w:b/>
      <w:bCs/>
      <w:sz w:val="20"/>
      <w:szCs w:val="20"/>
    </w:rPr>
  </w:style>
  <w:style w:type="paragraph" w:customStyle="1" w:styleId="Gvdemetni40">
    <w:name w:val="Gövde metni (4)"/>
    <w:basedOn w:val="Normal"/>
    <w:link w:val="Gvdemetni4"/>
    <w:pPr>
      <w:shd w:val="clear" w:color="auto" w:fill="FFFFFF"/>
      <w:spacing w:line="0" w:lineRule="atLeast"/>
    </w:pPr>
    <w:rPr>
      <w:rFonts w:ascii="Bookman Old Style" w:eastAsia="Bookman Old Style" w:hAnsi="Bookman Old Style" w:cs="Bookman Old Style"/>
      <w:sz w:val="15"/>
      <w:szCs w:val="15"/>
    </w:rPr>
  </w:style>
  <w:style w:type="paragraph" w:customStyle="1" w:styleId="Gvdemetni5">
    <w:name w:val="Gövde metni (5)"/>
    <w:basedOn w:val="Normal"/>
    <w:link w:val="Gvdemetni5Exact"/>
    <w:pPr>
      <w:shd w:val="clear" w:color="auto" w:fill="FFFFFF"/>
      <w:spacing w:line="0" w:lineRule="atLeast"/>
    </w:pPr>
    <w:rPr>
      <w:rFonts w:ascii="Bookman Old Style" w:eastAsia="Bookman Old Style" w:hAnsi="Bookman Old Style" w:cs="Bookman Old Style"/>
      <w:spacing w:val="-5"/>
      <w:sz w:val="15"/>
      <w:szCs w:val="15"/>
    </w:rPr>
  </w:style>
  <w:style w:type="paragraph" w:customStyle="1" w:styleId="Gvdemetni6">
    <w:name w:val="Gövde metni (6)"/>
    <w:basedOn w:val="Normal"/>
    <w:link w:val="Gvdemetni6Exact"/>
    <w:pPr>
      <w:shd w:val="clear" w:color="auto" w:fill="FFFFFF"/>
      <w:spacing w:line="0" w:lineRule="atLeast"/>
    </w:pPr>
    <w:rPr>
      <w:rFonts w:ascii="Bookman Old Style" w:eastAsia="Bookman Old Style" w:hAnsi="Bookman Old Style" w:cs="Bookman Old Style"/>
      <w:b/>
      <w:bCs/>
      <w:spacing w:val="-4"/>
      <w:sz w:val="14"/>
      <w:szCs w:val="14"/>
    </w:rPr>
  </w:style>
  <w:style w:type="paragraph" w:customStyle="1" w:styleId="Balk10">
    <w:name w:val="Başlık #1"/>
    <w:basedOn w:val="Normal"/>
    <w:link w:val="Balk1"/>
    <w:pPr>
      <w:shd w:val="clear" w:color="auto" w:fill="FFFFFF"/>
      <w:spacing w:line="0" w:lineRule="atLeast"/>
      <w:jc w:val="right"/>
      <w:outlineLvl w:val="0"/>
    </w:pPr>
    <w:rPr>
      <w:rFonts w:ascii="Times New Roman" w:eastAsia="Times New Roman" w:hAnsi="Times New Roman" w:cs="Times New Roman"/>
      <w:i/>
      <w:iCs/>
      <w:spacing w:val="-30"/>
      <w:sz w:val="22"/>
      <w:szCs w:val="22"/>
    </w:rPr>
  </w:style>
  <w:style w:type="paragraph" w:styleId="stbilgi">
    <w:name w:val="header"/>
    <w:basedOn w:val="Normal"/>
    <w:link w:val="stbilgiChar"/>
    <w:uiPriority w:val="99"/>
    <w:unhideWhenUsed/>
    <w:rsid w:val="00D90D3B"/>
    <w:pPr>
      <w:tabs>
        <w:tab w:val="center" w:pos="4536"/>
        <w:tab w:val="right" w:pos="9072"/>
      </w:tabs>
    </w:pPr>
  </w:style>
  <w:style w:type="character" w:customStyle="1" w:styleId="stbilgiChar">
    <w:name w:val="Üstbilgi Char"/>
    <w:basedOn w:val="VarsaylanParagrafYazTipi"/>
    <w:link w:val="stbilgi"/>
    <w:uiPriority w:val="99"/>
    <w:rsid w:val="00D90D3B"/>
    <w:rPr>
      <w:color w:val="000000"/>
    </w:rPr>
  </w:style>
  <w:style w:type="paragraph" w:styleId="Altbilgi">
    <w:name w:val="footer"/>
    <w:basedOn w:val="Normal"/>
    <w:link w:val="AltbilgiChar"/>
    <w:uiPriority w:val="99"/>
    <w:unhideWhenUsed/>
    <w:rsid w:val="00D90D3B"/>
    <w:pPr>
      <w:tabs>
        <w:tab w:val="center" w:pos="4536"/>
        <w:tab w:val="right" w:pos="9072"/>
      </w:tabs>
    </w:pPr>
  </w:style>
  <w:style w:type="character" w:customStyle="1" w:styleId="AltbilgiChar">
    <w:name w:val="Altbilgi Char"/>
    <w:basedOn w:val="VarsaylanParagrafYazTipi"/>
    <w:link w:val="Altbilgi"/>
    <w:uiPriority w:val="99"/>
    <w:rsid w:val="00D90D3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A2"/>
    <w:family w:val="roman"/>
    <w:pitch w:val="variable"/>
    <w:sig w:usb0="00000287" w:usb1="00000000" w:usb2="00000000" w:usb3="00000000" w:csb0="000000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ndara">
    <w:panose1 w:val="020E0502030303020204"/>
    <w:charset w:val="A2"/>
    <w:family w:val="swiss"/>
    <w:pitch w:val="variable"/>
    <w:sig w:usb0="A00002EF" w:usb1="4000A44B" w:usb2="00000000" w:usb3="00000000" w:csb0="0000019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E80"/>
    <w:rsid w:val="000A0E80"/>
    <w:rsid w:val="00E50E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6EC523EAC4F441E9BCE3A838B853DB1">
    <w:name w:val="36EC523EAC4F441E9BCE3A838B853DB1"/>
    <w:rsid w:val="000A0E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1832</Words>
  <Characters>10449</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ay700049</dc:creator>
  <cp:lastModifiedBy>ay700049</cp:lastModifiedBy>
  <cp:revision>11</cp:revision>
  <dcterms:created xsi:type="dcterms:W3CDTF">2019-10-09T10:36:00Z</dcterms:created>
  <dcterms:modified xsi:type="dcterms:W3CDTF">2019-11-19T12:20:00Z</dcterms:modified>
</cp:coreProperties>
</file>