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1CA" w:rsidRPr="000851CA" w:rsidRDefault="000851CA" w:rsidP="000851C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851CA">
        <w:rPr>
          <w:rFonts w:ascii="Times New Roman" w:eastAsia="Times New Roman" w:hAnsi="Times New Roman" w:cs="Times New Roman"/>
          <w:b/>
          <w:bCs/>
          <w:color w:val="000000"/>
          <w:sz w:val="24"/>
          <w:lang w:eastAsia="tr-TR"/>
        </w:rPr>
        <w:t>"...</w:t>
      </w:r>
    </w:p>
    <w:p w:rsidR="000851CA" w:rsidRDefault="000851CA" w:rsidP="00085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1CA">
        <w:rPr>
          <w:rFonts w:ascii="Times New Roman" w:eastAsia="Times New Roman" w:hAnsi="Times New Roman" w:cs="Times New Roman"/>
          <w:b/>
          <w:bCs/>
          <w:color w:val="000000"/>
          <w:sz w:val="24"/>
          <w:lang w:eastAsia="tr-TR"/>
        </w:rPr>
        <w:t>II- İTİRAZIN GEREKÇESİ</w:t>
      </w:r>
    </w:p>
    <w:p w:rsidR="000851CA" w:rsidRDefault="000851CA" w:rsidP="00085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1CA">
        <w:rPr>
          <w:rFonts w:ascii="Times New Roman" w:eastAsia="Times New Roman" w:hAnsi="Times New Roman" w:cs="Times New Roman"/>
          <w:color w:val="000000"/>
          <w:sz w:val="24"/>
          <w:szCs w:val="19"/>
          <w:lang w:eastAsia="tr-TR"/>
        </w:rPr>
        <w:t>Başvuru kararının gerekçe bölümü şöyledir:</w:t>
      </w:r>
    </w:p>
    <w:p w:rsidR="000851CA" w:rsidRDefault="000851CA" w:rsidP="00085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1CA">
        <w:rPr>
          <w:rFonts w:ascii="Times New Roman" w:eastAsia="Times New Roman" w:hAnsi="Times New Roman" w:cs="Times New Roman"/>
          <w:i/>
          <w:iCs/>
          <w:color w:val="000000"/>
          <w:sz w:val="24"/>
          <w:szCs w:val="19"/>
          <w:lang w:eastAsia="tr-TR"/>
        </w:rPr>
        <w:t>"A) Türkiye Cumhuriyeti Anayasasının 2'ncı Maddesine Aykırılık;</w:t>
      </w:r>
    </w:p>
    <w:p w:rsidR="000851CA" w:rsidRDefault="000851CA" w:rsidP="00085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1CA">
        <w:rPr>
          <w:rFonts w:ascii="Times New Roman" w:eastAsia="Times New Roman" w:hAnsi="Times New Roman" w:cs="Times New Roman"/>
          <w:i/>
          <w:iCs/>
          <w:color w:val="000000"/>
          <w:sz w:val="24"/>
          <w:szCs w:val="19"/>
          <w:lang w:eastAsia="tr-TR"/>
        </w:rPr>
        <w:t xml:space="preserve">İptali istenen Yasa maddesinin 'Hukuk Devleti </w:t>
      </w:r>
      <w:proofErr w:type="spellStart"/>
      <w:r w:rsidRPr="000851CA">
        <w:rPr>
          <w:rFonts w:ascii="Times New Roman" w:eastAsia="Times New Roman" w:hAnsi="Times New Roman" w:cs="Times New Roman"/>
          <w:i/>
          <w:iCs/>
          <w:color w:val="000000"/>
          <w:sz w:val="24"/>
          <w:szCs w:val="19"/>
          <w:lang w:eastAsia="tr-TR"/>
        </w:rPr>
        <w:t>İlkesi'ne</w:t>
      </w:r>
      <w:proofErr w:type="spellEnd"/>
      <w:r w:rsidRPr="000851CA">
        <w:rPr>
          <w:rFonts w:ascii="Times New Roman" w:eastAsia="Times New Roman" w:hAnsi="Times New Roman" w:cs="Times New Roman"/>
          <w:i/>
          <w:iCs/>
          <w:color w:val="000000"/>
          <w:sz w:val="24"/>
          <w:szCs w:val="19"/>
          <w:lang w:eastAsia="tr-TR"/>
        </w:rPr>
        <w:t xml:space="preserve"> aykırı olduğu düşünülmektedir. </w:t>
      </w:r>
      <w:proofErr w:type="gramStart"/>
      <w:r w:rsidRPr="000851CA">
        <w:rPr>
          <w:rFonts w:ascii="Times New Roman" w:eastAsia="Times New Roman" w:hAnsi="Times New Roman" w:cs="Times New Roman"/>
          <w:i/>
          <w:iCs/>
          <w:color w:val="000000"/>
          <w:sz w:val="24"/>
          <w:szCs w:val="19"/>
          <w:lang w:eastAsia="tr-TR"/>
        </w:rPr>
        <w:t xml:space="preserve">Çünkü Cumhuriyetin temel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w:t>
      </w:r>
      <w:proofErr w:type="spellStart"/>
      <w:r w:rsidRPr="000851CA">
        <w:rPr>
          <w:rFonts w:ascii="Times New Roman" w:eastAsia="Times New Roman" w:hAnsi="Times New Roman" w:cs="Times New Roman"/>
          <w:i/>
          <w:iCs/>
          <w:color w:val="000000"/>
          <w:sz w:val="24"/>
          <w:szCs w:val="19"/>
          <w:lang w:eastAsia="tr-TR"/>
        </w:rPr>
        <w:t>Yasakoyucunun</w:t>
      </w:r>
      <w:proofErr w:type="spellEnd"/>
      <w:r w:rsidRPr="000851CA">
        <w:rPr>
          <w:rFonts w:ascii="Times New Roman" w:eastAsia="Times New Roman" w:hAnsi="Times New Roman" w:cs="Times New Roman"/>
          <w:i/>
          <w:iCs/>
          <w:color w:val="000000"/>
          <w:sz w:val="24"/>
          <w:szCs w:val="19"/>
          <w:lang w:eastAsia="tr-TR"/>
        </w:rPr>
        <w:t xml:space="preserve"> da bozamayacağı temel hukuk ilkeleri bulunduğu bilincinde olan devlettir. </w:t>
      </w:r>
      <w:proofErr w:type="gramEnd"/>
      <w:r w:rsidRPr="000851CA">
        <w:rPr>
          <w:rFonts w:ascii="Times New Roman" w:eastAsia="Times New Roman" w:hAnsi="Times New Roman" w:cs="Times New Roman"/>
          <w:i/>
          <w:iCs/>
          <w:color w:val="000000"/>
          <w:sz w:val="24"/>
          <w:szCs w:val="19"/>
          <w:lang w:eastAsia="tr-TR"/>
        </w:rPr>
        <w:t xml:space="preserve">Bu bağlamda, hukuk devletinde </w:t>
      </w:r>
      <w:proofErr w:type="spellStart"/>
      <w:r w:rsidRPr="000851CA">
        <w:rPr>
          <w:rFonts w:ascii="Times New Roman" w:eastAsia="Times New Roman" w:hAnsi="Times New Roman" w:cs="Times New Roman"/>
          <w:i/>
          <w:iCs/>
          <w:color w:val="000000"/>
          <w:sz w:val="24"/>
          <w:szCs w:val="19"/>
          <w:lang w:eastAsia="tr-TR"/>
        </w:rPr>
        <w:t>Yasakoyucu</w:t>
      </w:r>
      <w:proofErr w:type="spellEnd"/>
      <w:r w:rsidRPr="000851CA">
        <w:rPr>
          <w:rFonts w:ascii="Times New Roman" w:eastAsia="Times New Roman" w:hAnsi="Times New Roman" w:cs="Times New Roman"/>
          <w:i/>
          <w:iCs/>
          <w:color w:val="000000"/>
          <w:sz w:val="24"/>
          <w:szCs w:val="19"/>
          <w:lang w:eastAsia="tr-TR"/>
        </w:rPr>
        <w:t>, yasaların yalnız Anayasa'ya değil, evrensel hukuk ilkelerine de uygun olmasını sağlamakla yükümlüdür.</w:t>
      </w:r>
    </w:p>
    <w:p w:rsidR="000851CA" w:rsidRDefault="000851CA" w:rsidP="00085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1CA">
        <w:rPr>
          <w:rFonts w:ascii="Times New Roman" w:eastAsia="Times New Roman" w:hAnsi="Times New Roman" w:cs="Times New Roman"/>
          <w:i/>
          <w:iCs/>
          <w:color w:val="000000"/>
          <w:sz w:val="24"/>
          <w:szCs w:val="19"/>
          <w:lang w:eastAsia="tr-TR"/>
        </w:rPr>
        <w:t xml:space="preserve">Türkiye Cumhuriyeti Anayasası'nın 2'nci maddesinde yer alan hukuk devletinin temel ilkelerinden birisi 'suç ve cezada </w:t>
      </w:r>
      <w:proofErr w:type="spellStart"/>
      <w:r w:rsidRPr="000851CA">
        <w:rPr>
          <w:rFonts w:ascii="Times New Roman" w:eastAsia="Times New Roman" w:hAnsi="Times New Roman" w:cs="Times New Roman"/>
          <w:i/>
          <w:iCs/>
          <w:color w:val="000000"/>
          <w:sz w:val="24"/>
          <w:szCs w:val="19"/>
          <w:lang w:eastAsia="tr-TR"/>
        </w:rPr>
        <w:t>belirlilik'tir</w:t>
      </w:r>
      <w:proofErr w:type="spellEnd"/>
      <w:r w:rsidRPr="000851CA">
        <w:rPr>
          <w:rFonts w:ascii="Times New Roman" w:eastAsia="Times New Roman" w:hAnsi="Times New Roman" w:cs="Times New Roman"/>
          <w:i/>
          <w:iCs/>
          <w:color w:val="000000"/>
          <w:sz w:val="24"/>
          <w:szCs w:val="19"/>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gerekir. Belirlilik ilkesi, hukuksal güvenlikle bağlantılı olup birey hangi somut eylem ve olguya hangi hukuksal yaptırımın veya sonucun bağlandığını, bunların idareye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w:t>
      </w:r>
    </w:p>
    <w:p w:rsidR="000851CA" w:rsidRDefault="000851CA" w:rsidP="00085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1CA">
        <w:rPr>
          <w:rFonts w:ascii="Times New Roman" w:eastAsia="Times New Roman" w:hAnsi="Times New Roman" w:cs="Times New Roman"/>
          <w:i/>
          <w:iCs/>
          <w:color w:val="000000"/>
          <w:sz w:val="24"/>
          <w:szCs w:val="19"/>
          <w:lang w:eastAsia="tr-TR"/>
        </w:rPr>
        <w:t xml:space="preserve">İptali istenen Yasa maddesi suç ve cezada belirlilik ilkesine aykırıdır. Çünkü yalan tanıklık yapan kişi, bu eylemi gerçekleştirdiği sırada aleyhine tanıklık yaptığı kişiyle ilgili yargılama devam etmekte ve bu kişinin hangi yasa maddesinden ne kadar ceza alacağını öngörememektedir. Çünkü işlemekte olduğu suçun yaptırımı bir başkasının gerçekleştirdiği başka bir eylemle ilgili yargılamanın sonucuna sıkı sıkıya bağlıdır. Aleyhine tanıklık yaptığı kişinin gerçekleştirdiği eylemin hangi yasa maddesini ihlal ettiğini, yargılama merci tarafından bu fiil için yasada öngörülen ceza aralığından ne miktar ceza takdir edileceğini ve hatta bu kişinin yargılama sürecindeki tavırları itibariyle yargılama </w:t>
      </w:r>
      <w:proofErr w:type="spellStart"/>
      <w:r w:rsidRPr="000851CA">
        <w:rPr>
          <w:rFonts w:ascii="Times New Roman" w:eastAsia="Times New Roman" w:hAnsi="Times New Roman" w:cs="Times New Roman"/>
          <w:i/>
          <w:iCs/>
          <w:color w:val="000000"/>
          <w:sz w:val="24"/>
          <w:szCs w:val="19"/>
          <w:lang w:eastAsia="tr-TR"/>
        </w:rPr>
        <w:t>mercinin</w:t>
      </w:r>
      <w:proofErr w:type="spellEnd"/>
      <w:r w:rsidRPr="000851CA">
        <w:rPr>
          <w:rFonts w:ascii="Times New Roman" w:eastAsia="Times New Roman" w:hAnsi="Times New Roman" w:cs="Times New Roman"/>
          <w:i/>
          <w:iCs/>
          <w:color w:val="000000"/>
          <w:sz w:val="24"/>
          <w:szCs w:val="19"/>
          <w:lang w:eastAsia="tr-TR"/>
        </w:rPr>
        <w:t xml:space="preserve"> </w:t>
      </w:r>
      <w:proofErr w:type="spellStart"/>
      <w:r w:rsidRPr="000851CA">
        <w:rPr>
          <w:rFonts w:ascii="Times New Roman" w:eastAsia="Times New Roman" w:hAnsi="Times New Roman" w:cs="Times New Roman"/>
          <w:i/>
          <w:iCs/>
          <w:color w:val="000000"/>
          <w:sz w:val="24"/>
          <w:szCs w:val="19"/>
          <w:lang w:eastAsia="tr-TR"/>
        </w:rPr>
        <w:t>arttırım</w:t>
      </w:r>
      <w:proofErr w:type="spellEnd"/>
      <w:r w:rsidRPr="000851CA">
        <w:rPr>
          <w:rFonts w:ascii="Times New Roman" w:eastAsia="Times New Roman" w:hAnsi="Times New Roman" w:cs="Times New Roman"/>
          <w:i/>
          <w:iCs/>
          <w:color w:val="000000"/>
          <w:sz w:val="24"/>
          <w:szCs w:val="19"/>
          <w:lang w:eastAsia="tr-TR"/>
        </w:rPr>
        <w:t xml:space="preserve"> ve indirim </w:t>
      </w:r>
      <w:proofErr w:type="gramStart"/>
      <w:r w:rsidRPr="000851CA">
        <w:rPr>
          <w:rFonts w:ascii="Times New Roman" w:eastAsia="Times New Roman" w:hAnsi="Times New Roman" w:cs="Times New Roman"/>
          <w:i/>
          <w:iCs/>
          <w:color w:val="000000"/>
          <w:sz w:val="24"/>
          <w:szCs w:val="19"/>
          <w:lang w:eastAsia="tr-TR"/>
        </w:rPr>
        <w:t>hükümleri</w:t>
      </w:r>
      <w:proofErr w:type="gramEnd"/>
      <w:r w:rsidRPr="000851CA">
        <w:rPr>
          <w:rFonts w:ascii="Times New Roman" w:eastAsia="Times New Roman" w:hAnsi="Times New Roman" w:cs="Times New Roman"/>
          <w:i/>
          <w:iCs/>
          <w:color w:val="000000"/>
          <w:sz w:val="24"/>
          <w:szCs w:val="19"/>
          <w:lang w:eastAsia="tr-TR"/>
        </w:rPr>
        <w:t xml:space="preserve"> nazarında takdir yetkisini ne şekilde kullanacağını bilememektedir.</w:t>
      </w:r>
    </w:p>
    <w:p w:rsidR="000851CA" w:rsidRDefault="000851CA" w:rsidP="00085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1CA">
        <w:rPr>
          <w:rFonts w:ascii="Times New Roman" w:eastAsia="Times New Roman" w:hAnsi="Times New Roman" w:cs="Times New Roman"/>
          <w:i/>
          <w:iCs/>
          <w:color w:val="000000"/>
          <w:sz w:val="24"/>
          <w:szCs w:val="19"/>
          <w:lang w:eastAsia="tr-TR"/>
        </w:rPr>
        <w:t xml:space="preserve">Burada </w:t>
      </w:r>
      <w:proofErr w:type="spellStart"/>
      <w:r w:rsidRPr="000851CA">
        <w:rPr>
          <w:rFonts w:ascii="Times New Roman" w:eastAsia="Times New Roman" w:hAnsi="Times New Roman" w:cs="Times New Roman"/>
          <w:i/>
          <w:iCs/>
          <w:color w:val="000000"/>
          <w:sz w:val="24"/>
          <w:szCs w:val="19"/>
          <w:lang w:eastAsia="tr-TR"/>
        </w:rPr>
        <w:t>Yasakoyucu</w:t>
      </w:r>
      <w:proofErr w:type="spellEnd"/>
      <w:r w:rsidRPr="000851CA">
        <w:rPr>
          <w:rFonts w:ascii="Times New Roman" w:eastAsia="Times New Roman" w:hAnsi="Times New Roman" w:cs="Times New Roman"/>
          <w:i/>
          <w:iCs/>
          <w:color w:val="000000"/>
          <w:sz w:val="24"/>
          <w:szCs w:val="19"/>
          <w:lang w:eastAsia="tr-TR"/>
        </w:rPr>
        <w:t xml:space="preserve"> hukukun temel ilkelerine aykırı olarak yasama yetkisini zımnen devretmiştir. Çünkü cezanın miktarı </w:t>
      </w:r>
      <w:proofErr w:type="spellStart"/>
      <w:r w:rsidRPr="000851CA">
        <w:rPr>
          <w:rFonts w:ascii="Times New Roman" w:eastAsia="Times New Roman" w:hAnsi="Times New Roman" w:cs="Times New Roman"/>
          <w:i/>
          <w:iCs/>
          <w:color w:val="000000"/>
          <w:sz w:val="24"/>
          <w:szCs w:val="19"/>
          <w:lang w:eastAsia="tr-TR"/>
        </w:rPr>
        <w:t>Yasakoyucu</w:t>
      </w:r>
      <w:proofErr w:type="spellEnd"/>
      <w:r w:rsidRPr="000851CA">
        <w:rPr>
          <w:rFonts w:ascii="Times New Roman" w:eastAsia="Times New Roman" w:hAnsi="Times New Roman" w:cs="Times New Roman"/>
          <w:i/>
          <w:iCs/>
          <w:color w:val="000000"/>
          <w:sz w:val="24"/>
          <w:szCs w:val="19"/>
          <w:lang w:eastAsia="tr-TR"/>
        </w:rPr>
        <w:t xml:space="preserve"> tarafından değil, bir başkasının eylemi ve bu eylemle ilgili yargılama </w:t>
      </w:r>
      <w:proofErr w:type="spellStart"/>
      <w:r w:rsidRPr="000851CA">
        <w:rPr>
          <w:rFonts w:ascii="Times New Roman" w:eastAsia="Times New Roman" w:hAnsi="Times New Roman" w:cs="Times New Roman"/>
          <w:i/>
          <w:iCs/>
          <w:color w:val="000000"/>
          <w:sz w:val="24"/>
          <w:szCs w:val="19"/>
          <w:lang w:eastAsia="tr-TR"/>
        </w:rPr>
        <w:t>mercinin</w:t>
      </w:r>
      <w:proofErr w:type="spellEnd"/>
      <w:r w:rsidRPr="000851CA">
        <w:rPr>
          <w:rFonts w:ascii="Times New Roman" w:eastAsia="Times New Roman" w:hAnsi="Times New Roman" w:cs="Times New Roman"/>
          <w:i/>
          <w:iCs/>
          <w:color w:val="000000"/>
          <w:sz w:val="24"/>
          <w:szCs w:val="19"/>
          <w:lang w:eastAsia="tr-TR"/>
        </w:rPr>
        <w:t xml:space="preserve"> takdir ve uygulamalarına terk edilmiştir.</w:t>
      </w:r>
    </w:p>
    <w:p w:rsidR="000851CA" w:rsidRDefault="000851CA" w:rsidP="00085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1CA">
        <w:rPr>
          <w:rFonts w:ascii="Times New Roman" w:eastAsia="Times New Roman" w:hAnsi="Times New Roman" w:cs="Times New Roman"/>
          <w:i/>
          <w:iCs/>
          <w:color w:val="000000"/>
          <w:sz w:val="24"/>
          <w:szCs w:val="19"/>
          <w:lang w:eastAsia="tr-TR"/>
        </w:rPr>
        <w:t xml:space="preserve">İşte bütün bu nedenlerle, iptali istenen Yasa maddesi Türkiye Cumhuriyeti Anayasasının 2'nci maddesinde düzenlenen 'Hukuk Devleti </w:t>
      </w:r>
      <w:proofErr w:type="spellStart"/>
      <w:r w:rsidRPr="000851CA">
        <w:rPr>
          <w:rFonts w:ascii="Times New Roman" w:eastAsia="Times New Roman" w:hAnsi="Times New Roman" w:cs="Times New Roman"/>
          <w:i/>
          <w:iCs/>
          <w:color w:val="000000"/>
          <w:sz w:val="24"/>
          <w:szCs w:val="19"/>
          <w:lang w:eastAsia="tr-TR"/>
        </w:rPr>
        <w:t>İlkesi'ne</w:t>
      </w:r>
      <w:proofErr w:type="spellEnd"/>
      <w:r w:rsidRPr="000851CA">
        <w:rPr>
          <w:rFonts w:ascii="Times New Roman" w:eastAsia="Times New Roman" w:hAnsi="Times New Roman" w:cs="Times New Roman"/>
          <w:i/>
          <w:iCs/>
          <w:color w:val="000000"/>
          <w:sz w:val="24"/>
          <w:szCs w:val="19"/>
          <w:lang w:eastAsia="tr-TR"/>
        </w:rPr>
        <w:t xml:space="preserve"> aykırıdır.</w:t>
      </w:r>
    </w:p>
    <w:p w:rsidR="000851CA" w:rsidRDefault="000851CA" w:rsidP="00085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1CA">
        <w:rPr>
          <w:rFonts w:ascii="Times New Roman" w:eastAsia="Times New Roman" w:hAnsi="Times New Roman" w:cs="Times New Roman"/>
          <w:i/>
          <w:iCs/>
          <w:color w:val="000000"/>
          <w:sz w:val="24"/>
          <w:szCs w:val="19"/>
          <w:lang w:eastAsia="tr-TR"/>
        </w:rPr>
        <w:t>B) Türkiye Cumhuriyeti Anayasası'nın 38'nci Maddesine Aykırılık:</w:t>
      </w:r>
    </w:p>
    <w:p w:rsidR="000851CA" w:rsidRDefault="000851CA" w:rsidP="00085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1CA">
        <w:rPr>
          <w:rFonts w:ascii="Times New Roman" w:eastAsia="Times New Roman" w:hAnsi="Times New Roman" w:cs="Times New Roman"/>
          <w:i/>
          <w:iCs/>
          <w:color w:val="000000"/>
          <w:sz w:val="24"/>
          <w:szCs w:val="19"/>
          <w:lang w:eastAsia="tr-TR"/>
        </w:rPr>
        <w:lastRenderedPageBreak/>
        <w:t>Türkiye Cumhuriyeti Anayasası'nın 38'inci maddesi ile Avrupa İnsan Hakları Sözleşmesinin 7'nci maddesinde suç ve cezada yasallık ilkesi düzenlenmiştir. Bu maddeye göre yasanın suç saymadığı bir eylemden dolayı kimse cezalandırılamaz ve suç tarihinde yürürlükte bulunan yasada öngörülenden daha ağır bir ceza verilemez. Suç ve cezada yasallık ilkesinin bir sonucu da, 5237 sayılı Yasa'nın 3'üncü maddesinde yer verilen suç işleyen kişi hakkında işlenen fiilin ağırlığıyla orantılı ceza ve güvenlik tedbirine hükmolunacağıdır.</w:t>
      </w:r>
    </w:p>
    <w:p w:rsidR="000851CA" w:rsidRDefault="000851CA" w:rsidP="00085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1CA">
        <w:rPr>
          <w:rFonts w:ascii="Times New Roman" w:eastAsia="Times New Roman" w:hAnsi="Times New Roman" w:cs="Times New Roman"/>
          <w:i/>
          <w:iCs/>
          <w:color w:val="000000"/>
          <w:sz w:val="24"/>
          <w:szCs w:val="19"/>
          <w:lang w:eastAsia="tr-TR"/>
        </w:rPr>
        <w:t xml:space="preserve">İptali istenen Yasa maddesine göre, fail kendi işlediği fiilin ağırlığına göre değil, bir başkasının işlediği fiilin ağırlığına göre cezalandırılmaktadır. Ceza miktarı, </w:t>
      </w:r>
      <w:proofErr w:type="spellStart"/>
      <w:r w:rsidRPr="000851CA">
        <w:rPr>
          <w:rFonts w:ascii="Times New Roman" w:eastAsia="Times New Roman" w:hAnsi="Times New Roman" w:cs="Times New Roman"/>
          <w:i/>
          <w:iCs/>
          <w:color w:val="000000"/>
          <w:sz w:val="24"/>
          <w:szCs w:val="19"/>
          <w:lang w:eastAsia="tr-TR"/>
        </w:rPr>
        <w:t>Yasakoyucu</w:t>
      </w:r>
      <w:proofErr w:type="spellEnd"/>
      <w:r w:rsidRPr="000851CA">
        <w:rPr>
          <w:rFonts w:ascii="Times New Roman" w:eastAsia="Times New Roman" w:hAnsi="Times New Roman" w:cs="Times New Roman"/>
          <w:i/>
          <w:iCs/>
          <w:color w:val="000000"/>
          <w:sz w:val="24"/>
          <w:szCs w:val="19"/>
          <w:lang w:eastAsia="tr-TR"/>
        </w:rPr>
        <w:t xml:space="preserve"> yerine bir başkasının işlemiş olduğu fiilin ağırlığına ve </w:t>
      </w:r>
      <w:proofErr w:type="gramStart"/>
      <w:r w:rsidRPr="000851CA">
        <w:rPr>
          <w:rFonts w:ascii="Times New Roman" w:eastAsia="Times New Roman" w:hAnsi="Times New Roman" w:cs="Times New Roman"/>
          <w:i/>
          <w:iCs/>
          <w:color w:val="000000"/>
          <w:sz w:val="24"/>
          <w:szCs w:val="19"/>
          <w:lang w:eastAsia="tr-TR"/>
        </w:rPr>
        <w:t>hatta,</w:t>
      </w:r>
      <w:proofErr w:type="gramEnd"/>
      <w:r w:rsidRPr="000851CA">
        <w:rPr>
          <w:rFonts w:ascii="Times New Roman" w:eastAsia="Times New Roman" w:hAnsi="Times New Roman" w:cs="Times New Roman"/>
          <w:i/>
          <w:iCs/>
          <w:color w:val="000000"/>
          <w:sz w:val="24"/>
          <w:szCs w:val="19"/>
          <w:lang w:eastAsia="tr-TR"/>
        </w:rPr>
        <w:t xml:space="preserve"> bu fiile ilgili  yargılama süreci ve yargı </w:t>
      </w:r>
      <w:proofErr w:type="spellStart"/>
      <w:r w:rsidRPr="000851CA">
        <w:rPr>
          <w:rFonts w:ascii="Times New Roman" w:eastAsia="Times New Roman" w:hAnsi="Times New Roman" w:cs="Times New Roman"/>
          <w:i/>
          <w:iCs/>
          <w:color w:val="000000"/>
          <w:sz w:val="24"/>
          <w:szCs w:val="19"/>
          <w:lang w:eastAsia="tr-TR"/>
        </w:rPr>
        <w:t>mercinin</w:t>
      </w:r>
      <w:proofErr w:type="spellEnd"/>
      <w:r w:rsidRPr="000851CA">
        <w:rPr>
          <w:rFonts w:ascii="Times New Roman" w:eastAsia="Times New Roman" w:hAnsi="Times New Roman" w:cs="Times New Roman"/>
          <w:i/>
          <w:iCs/>
          <w:color w:val="000000"/>
          <w:sz w:val="24"/>
          <w:szCs w:val="19"/>
          <w:lang w:eastAsia="tr-TR"/>
        </w:rPr>
        <w:t xml:space="preserve"> takdir ve uygulamasına göre belirlenmektedir. </w:t>
      </w:r>
      <w:proofErr w:type="gramStart"/>
      <w:r w:rsidRPr="000851CA">
        <w:rPr>
          <w:rFonts w:ascii="Times New Roman" w:eastAsia="Times New Roman" w:hAnsi="Times New Roman" w:cs="Times New Roman"/>
          <w:i/>
          <w:iCs/>
          <w:color w:val="000000"/>
          <w:sz w:val="24"/>
          <w:szCs w:val="19"/>
          <w:lang w:eastAsia="tr-TR"/>
        </w:rPr>
        <w:t>Mesela; 5237 sayılı Yasa'nın 106'ncı maddesinin birinci fıkrasının birinci cümlesi uyarınca cezalandırılması istenen sanıkla ilgili yargılama merci, sanığın işlediği fiilin ağırlığına göre 6 aydan 2 yıla kadar olan aralıkta bir ceza miktarı belirleyecek; zincirlem</w:t>
      </w:r>
      <w:bookmarkStart w:id="0" w:name="_GoBack"/>
      <w:bookmarkEnd w:id="0"/>
      <w:r w:rsidRPr="000851CA">
        <w:rPr>
          <w:rFonts w:ascii="Times New Roman" w:eastAsia="Times New Roman" w:hAnsi="Times New Roman" w:cs="Times New Roman"/>
          <w:i/>
          <w:iCs/>
          <w:color w:val="000000"/>
          <w:sz w:val="24"/>
          <w:szCs w:val="19"/>
          <w:lang w:eastAsia="tr-TR"/>
        </w:rPr>
        <w:t xml:space="preserve">e suç, haksız tahrik, yaş küçüklüğü, akıl hastalığı ve cezada indirim yapılmasını gerektiren şahsi sebeplere göre uygulama yapacak: sanığın geçmişi, sosyal ilişkileri ve yargılama sürecindeki tutumuna göre 5237 sayılı Yasa'nın 62'ncı maddesini uygulayacak ve sonuç cezaya ulaşacaktır. </w:t>
      </w:r>
      <w:proofErr w:type="gramEnd"/>
      <w:r w:rsidRPr="000851CA">
        <w:rPr>
          <w:rFonts w:ascii="Times New Roman" w:eastAsia="Times New Roman" w:hAnsi="Times New Roman" w:cs="Times New Roman"/>
          <w:i/>
          <w:iCs/>
          <w:color w:val="000000"/>
          <w:sz w:val="24"/>
          <w:szCs w:val="19"/>
          <w:lang w:eastAsia="tr-TR"/>
        </w:rPr>
        <w:t xml:space="preserve">Aynı örnekte, yargılama sırasında olumsuz tutumu nedeniyle 5237 sayılı Yasa'nın 62'nci maddesine göre indirim yapılmaması, yalan tanıklık yapan failin alacağı cezayı arttıracaktır ki bunda yalan tanıklık yapan failin hiçbir etkisi bulunmamakta, tamamen bir başkasının eylemine göre ceza almaktadır. </w:t>
      </w:r>
      <w:proofErr w:type="gramStart"/>
      <w:r w:rsidRPr="000851CA">
        <w:rPr>
          <w:rFonts w:ascii="Times New Roman" w:eastAsia="Times New Roman" w:hAnsi="Times New Roman" w:cs="Times New Roman"/>
          <w:i/>
          <w:iCs/>
          <w:color w:val="000000"/>
          <w:sz w:val="24"/>
          <w:szCs w:val="19"/>
          <w:lang w:eastAsia="tr-TR"/>
        </w:rPr>
        <w:t>Mesela, 6 ay süreli hapis cezası alan sanık aleyhine tanıklık yapan fail 4 ay hapis cezası alacak, belki yargılama sürecinde iyi hali nedeniyle 5237 sayılı Yasa'nın 50'ncı maddesine göre hapis cezası adli para cezasına çevrildiğinde bu sefer yalan tanıklık yapan fail 5237 sayılı Yasa'nın 272'nci maddesinin 8'nci fıkrasına göre 3 yıldan 7 yıla kadar cezalandırılacaktır.</w:t>
      </w:r>
      <w:proofErr w:type="gramEnd"/>
    </w:p>
    <w:p w:rsidR="000851CA" w:rsidRDefault="000851CA" w:rsidP="00085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1CA">
        <w:rPr>
          <w:rFonts w:ascii="Times New Roman" w:eastAsia="Times New Roman" w:hAnsi="Times New Roman" w:cs="Times New Roman"/>
          <w:i/>
          <w:iCs/>
          <w:color w:val="000000"/>
          <w:sz w:val="24"/>
          <w:szCs w:val="19"/>
          <w:lang w:eastAsia="tr-TR"/>
        </w:rPr>
        <w:t>İşte bütün bu nedenlerle, iptali istenen Yasa maddesi Türkiye Cumhuriyeti Anayasası'nın 38'nci maddesi ile Avrupa İnsan Hakları Sözleşmesinin 7'nci maddesine aykırıdır.</w:t>
      </w:r>
    </w:p>
    <w:p w:rsidR="000851CA" w:rsidRDefault="000851CA" w:rsidP="00085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1CA">
        <w:rPr>
          <w:rFonts w:ascii="Times New Roman" w:eastAsia="Times New Roman" w:hAnsi="Times New Roman" w:cs="Times New Roman"/>
          <w:i/>
          <w:iCs/>
          <w:color w:val="000000"/>
          <w:sz w:val="24"/>
          <w:szCs w:val="19"/>
          <w:lang w:eastAsia="tr-TR"/>
        </w:rPr>
        <w:t xml:space="preserve">Mahkememizde görülmekte olan davada uygulama yeri bulunan ve Mahkememizce Türkiye Cumhuriyeti Anayasasına aykırı olduğu düşünülen 5237 sayılı Yasa'nın 272'nci maddesinin 6 </w:t>
      </w:r>
      <w:proofErr w:type="spellStart"/>
      <w:r w:rsidRPr="000851CA">
        <w:rPr>
          <w:rFonts w:ascii="Times New Roman" w:eastAsia="Times New Roman" w:hAnsi="Times New Roman" w:cs="Times New Roman"/>
          <w:i/>
          <w:iCs/>
          <w:color w:val="000000"/>
          <w:sz w:val="24"/>
          <w:szCs w:val="19"/>
          <w:lang w:eastAsia="tr-TR"/>
        </w:rPr>
        <w:t>ncı</w:t>
      </w:r>
      <w:proofErr w:type="spellEnd"/>
      <w:r w:rsidRPr="000851CA">
        <w:rPr>
          <w:rFonts w:ascii="Times New Roman" w:eastAsia="Times New Roman" w:hAnsi="Times New Roman" w:cs="Times New Roman"/>
          <w:i/>
          <w:iCs/>
          <w:color w:val="000000"/>
          <w:sz w:val="24"/>
          <w:szCs w:val="19"/>
          <w:lang w:eastAsia="tr-TR"/>
        </w:rPr>
        <w:t xml:space="preserve"> fıkrasının "...süreli hapis cezasına mahkûmiyeti halinde, mahkûm olunan cezanın üçte ikisi kadar hapis cezasına hükmolunur" cümlesinin İPTALİNE,</w:t>
      </w:r>
    </w:p>
    <w:p w:rsidR="00CE1FB9" w:rsidRPr="000851CA" w:rsidRDefault="000851CA" w:rsidP="000851C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51CA">
        <w:rPr>
          <w:rFonts w:ascii="Times New Roman" w:eastAsia="Times New Roman" w:hAnsi="Times New Roman" w:cs="Times New Roman"/>
          <w:i/>
          <w:iCs/>
          <w:color w:val="000000"/>
          <w:sz w:val="24"/>
          <w:szCs w:val="19"/>
          <w:lang w:eastAsia="tr-TR"/>
        </w:rPr>
        <w:t>Karar verilmesi, Türkiye Cumhuriyeti Anayasası'nın 9'uncu maddesine göre Türk Milleti adına yargı yetkisini kullanan bağımsız Erciş Asliye Ceza Mahkemesi tarafından arz ve talep olunur.""</w:t>
      </w:r>
    </w:p>
    <w:sectPr w:rsidR="00CE1FB9" w:rsidRPr="000851C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46A" w:rsidRDefault="0009146A" w:rsidP="000851CA">
      <w:pPr>
        <w:spacing w:after="0" w:line="240" w:lineRule="auto"/>
      </w:pPr>
      <w:r>
        <w:separator/>
      </w:r>
    </w:p>
  </w:endnote>
  <w:endnote w:type="continuationSeparator" w:id="0">
    <w:p w:rsidR="0009146A" w:rsidRDefault="0009146A" w:rsidP="0008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1CA" w:rsidRDefault="000851CA" w:rsidP="002F476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851CA" w:rsidRDefault="000851CA" w:rsidP="000851C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1CA" w:rsidRPr="000851CA" w:rsidRDefault="000851CA" w:rsidP="002F476C">
    <w:pPr>
      <w:pStyle w:val="Altbilgi"/>
      <w:framePr w:wrap="around" w:vAnchor="text" w:hAnchor="margin" w:xAlign="right" w:y="1"/>
      <w:rPr>
        <w:rStyle w:val="SayfaNumaras"/>
        <w:rFonts w:ascii="Times New Roman" w:hAnsi="Times New Roman" w:cs="Times New Roman"/>
      </w:rPr>
    </w:pPr>
    <w:r w:rsidRPr="000851CA">
      <w:rPr>
        <w:rStyle w:val="SayfaNumaras"/>
        <w:rFonts w:ascii="Times New Roman" w:hAnsi="Times New Roman" w:cs="Times New Roman"/>
      </w:rPr>
      <w:fldChar w:fldCharType="begin"/>
    </w:r>
    <w:r w:rsidRPr="000851CA">
      <w:rPr>
        <w:rStyle w:val="SayfaNumaras"/>
        <w:rFonts w:ascii="Times New Roman" w:hAnsi="Times New Roman" w:cs="Times New Roman"/>
      </w:rPr>
      <w:instrText xml:space="preserve">PAGE  </w:instrText>
    </w:r>
    <w:r w:rsidRPr="000851C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851CA">
      <w:rPr>
        <w:rStyle w:val="SayfaNumaras"/>
        <w:rFonts w:ascii="Times New Roman" w:hAnsi="Times New Roman" w:cs="Times New Roman"/>
      </w:rPr>
      <w:fldChar w:fldCharType="end"/>
    </w:r>
  </w:p>
  <w:p w:rsidR="000851CA" w:rsidRPr="000851CA" w:rsidRDefault="000851CA" w:rsidP="000851C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46A" w:rsidRDefault="0009146A" w:rsidP="000851CA">
      <w:pPr>
        <w:spacing w:after="0" w:line="240" w:lineRule="auto"/>
      </w:pPr>
      <w:r>
        <w:separator/>
      </w:r>
    </w:p>
  </w:footnote>
  <w:footnote w:type="continuationSeparator" w:id="0">
    <w:p w:rsidR="0009146A" w:rsidRDefault="0009146A" w:rsidP="00085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1CA" w:rsidRPr="00652E42" w:rsidRDefault="000851CA" w:rsidP="000851CA">
    <w:pPr>
      <w:shd w:val="clear" w:color="auto" w:fill="FFFFFF"/>
      <w:spacing w:after="0" w:line="240" w:lineRule="auto"/>
      <w:jc w:val="both"/>
      <w:rPr>
        <w:rFonts w:ascii="Times New Roman" w:eastAsia="Times New Roman" w:hAnsi="Times New Roman" w:cs="Times New Roman"/>
        <w:b/>
        <w:bCs/>
        <w:color w:val="000000"/>
        <w:sz w:val="24"/>
        <w:lang w:eastAsia="tr-TR"/>
      </w:rPr>
    </w:pPr>
    <w:r w:rsidRPr="00652E42">
      <w:rPr>
        <w:rFonts w:ascii="Times New Roman" w:eastAsia="Times New Roman" w:hAnsi="Times New Roman" w:cs="Times New Roman"/>
        <w:b/>
        <w:bCs/>
        <w:color w:val="000000"/>
        <w:sz w:val="24"/>
        <w:lang w:eastAsia="tr-TR"/>
      </w:rPr>
      <w:t xml:space="preserve">Esas </w:t>
    </w:r>
    <w:proofErr w:type="gramStart"/>
    <w:r w:rsidRPr="00652E42">
      <w:rPr>
        <w:rFonts w:ascii="Times New Roman" w:eastAsia="Times New Roman" w:hAnsi="Times New Roman" w:cs="Times New Roman"/>
        <w:b/>
        <w:bCs/>
        <w:color w:val="000000"/>
        <w:sz w:val="24"/>
        <w:lang w:eastAsia="tr-TR"/>
      </w:rPr>
      <w:t>Sayısı : 2014</w:t>
    </w:r>
    <w:proofErr w:type="gramEnd"/>
    <w:r w:rsidRPr="00652E42">
      <w:rPr>
        <w:rFonts w:ascii="Times New Roman" w:eastAsia="Times New Roman" w:hAnsi="Times New Roman" w:cs="Times New Roman"/>
        <w:b/>
        <w:bCs/>
        <w:color w:val="000000"/>
        <w:sz w:val="24"/>
        <w:lang w:eastAsia="tr-TR"/>
      </w:rPr>
      <w:t>/116</w:t>
    </w:r>
  </w:p>
  <w:p w:rsidR="000851CA" w:rsidRPr="00652E42" w:rsidRDefault="000851CA" w:rsidP="000851CA">
    <w:pPr>
      <w:shd w:val="clear" w:color="auto" w:fill="FFFFFF"/>
      <w:spacing w:after="0" w:line="240" w:lineRule="auto"/>
      <w:jc w:val="both"/>
      <w:rPr>
        <w:rFonts w:ascii="Times New Roman" w:eastAsia="Times New Roman" w:hAnsi="Times New Roman" w:cs="Times New Roman"/>
        <w:b/>
        <w:bCs/>
        <w:color w:val="000000"/>
        <w:sz w:val="24"/>
        <w:lang w:eastAsia="tr-TR"/>
      </w:rPr>
    </w:pPr>
    <w:r w:rsidRPr="00652E42">
      <w:rPr>
        <w:rFonts w:ascii="Times New Roman" w:eastAsia="Times New Roman" w:hAnsi="Times New Roman" w:cs="Times New Roman"/>
        <w:b/>
        <w:bCs/>
        <w:color w:val="000000"/>
        <w:sz w:val="24"/>
        <w:lang w:eastAsia="tr-TR"/>
      </w:rPr>
      <w:t xml:space="preserve">Karar </w:t>
    </w:r>
    <w:proofErr w:type="gramStart"/>
    <w:r w:rsidRPr="00652E42">
      <w:rPr>
        <w:rFonts w:ascii="Times New Roman" w:eastAsia="Times New Roman" w:hAnsi="Times New Roman" w:cs="Times New Roman"/>
        <w:b/>
        <w:bCs/>
        <w:color w:val="000000"/>
        <w:sz w:val="24"/>
        <w:lang w:eastAsia="tr-TR"/>
      </w:rPr>
      <w:t>Sayısı : 2015</w:t>
    </w:r>
    <w:proofErr w:type="gramEnd"/>
    <w:r w:rsidRPr="00652E42">
      <w:rPr>
        <w:rFonts w:ascii="Times New Roman" w:eastAsia="Times New Roman" w:hAnsi="Times New Roman" w:cs="Times New Roman"/>
        <w:b/>
        <w:bCs/>
        <w:color w:val="000000"/>
        <w:sz w:val="24"/>
        <w:lang w:eastAsia="tr-TR"/>
      </w:rPr>
      <w:t>/4</w:t>
    </w:r>
  </w:p>
  <w:p w:rsidR="000851CA" w:rsidRPr="000851CA" w:rsidRDefault="000851CA" w:rsidP="000851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CA"/>
    <w:rsid w:val="000851CA"/>
    <w:rsid w:val="0009146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4BF6C-884A-4DCE-9EA0-028DC7FB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
    <w:name w:val="gvdemetni"/>
    <w:basedOn w:val="Normal"/>
    <w:rsid w:val="000851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851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51CA"/>
  </w:style>
  <w:style w:type="paragraph" w:styleId="Altbilgi">
    <w:name w:val="footer"/>
    <w:basedOn w:val="Normal"/>
    <w:link w:val="AltbilgiChar"/>
    <w:uiPriority w:val="99"/>
    <w:unhideWhenUsed/>
    <w:rsid w:val="000851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51CA"/>
  </w:style>
  <w:style w:type="character" w:styleId="SayfaNumaras">
    <w:name w:val="page number"/>
    <w:basedOn w:val="VarsaylanParagrafYazTipi"/>
    <w:uiPriority w:val="99"/>
    <w:semiHidden/>
    <w:unhideWhenUsed/>
    <w:rsid w:val="00085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02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4970</Characters>
  <Application>Microsoft Office Word</Application>
  <DocSecurity>0</DocSecurity>
  <Lines>41</Lines>
  <Paragraphs>11</Paragraphs>
  <ScaleCrop>false</ScaleCrop>
  <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2019-02-27T11:12:00Z</dcterms:created>
  <dcterms:modified xsi:type="dcterms:W3CDTF">2019-02-27T11:12:00Z</dcterms:modified>
</cp:coreProperties>
</file>