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3765" w:rsidRPr="00B67E8C" w:rsidRDefault="00E43765" w:rsidP="00E43765">
      <w:pPr>
        <w:spacing w:after="200" w:line="240" w:lineRule="auto"/>
        <w:ind w:left="283" w:right="283" w:firstLine="709"/>
        <w:jc w:val="both"/>
        <w:rPr>
          <w:rFonts w:ascii="Times New Roman" w:eastAsia="Times New Roman" w:hAnsi="Times New Roman" w:cs="Times New Roman"/>
          <w:color w:val="010000"/>
          <w:sz w:val="24"/>
          <w:szCs w:val="20"/>
          <w:lang w:eastAsia="tr-TR"/>
        </w:rPr>
      </w:pPr>
      <w:r w:rsidRPr="00B67E8C">
        <w:rPr>
          <w:rFonts w:ascii="Times New Roman" w:eastAsia="Times New Roman" w:hAnsi="Times New Roman" w:cs="Times New Roman"/>
          <w:b/>
          <w:bCs/>
          <w:color w:val="010000"/>
          <w:sz w:val="24"/>
          <w:szCs w:val="26"/>
          <w:lang w:eastAsia="tr-TR"/>
        </w:rPr>
        <w:t>II- İTİRAZIN GEREKÇESİ</w:t>
      </w:r>
    </w:p>
    <w:p w:rsidR="00E43765" w:rsidRPr="00B67E8C" w:rsidRDefault="00E43765" w:rsidP="00E43765">
      <w:pPr>
        <w:spacing w:after="200" w:line="240" w:lineRule="auto"/>
        <w:ind w:left="283" w:right="283" w:firstLine="709"/>
        <w:jc w:val="both"/>
        <w:rPr>
          <w:rFonts w:ascii="Times New Roman" w:eastAsia="Times New Roman" w:hAnsi="Times New Roman" w:cs="Times New Roman"/>
          <w:color w:val="010000"/>
          <w:sz w:val="24"/>
          <w:szCs w:val="20"/>
          <w:lang w:eastAsia="tr-TR"/>
        </w:rPr>
      </w:pPr>
      <w:r w:rsidRPr="00B67E8C">
        <w:rPr>
          <w:rFonts w:ascii="Times New Roman" w:eastAsia="Times New Roman" w:hAnsi="Times New Roman" w:cs="Times New Roman"/>
          <w:color w:val="010000"/>
          <w:sz w:val="24"/>
          <w:szCs w:val="26"/>
          <w:lang w:eastAsia="tr-TR"/>
        </w:rPr>
        <w:t>Başvuru kararının gerekçe bölümü şöyledir:</w:t>
      </w:r>
    </w:p>
    <w:p w:rsidR="00E43765" w:rsidRPr="00B67E8C" w:rsidRDefault="00E43765" w:rsidP="00E43765">
      <w:pPr>
        <w:spacing w:after="200" w:line="240" w:lineRule="auto"/>
        <w:ind w:left="283" w:right="283" w:firstLine="709"/>
        <w:jc w:val="both"/>
        <w:rPr>
          <w:rFonts w:ascii="Times New Roman" w:eastAsia="Times New Roman" w:hAnsi="Times New Roman" w:cs="Times New Roman"/>
          <w:color w:val="010000"/>
          <w:sz w:val="24"/>
          <w:lang w:eastAsia="tr-TR"/>
        </w:rPr>
      </w:pPr>
      <w:r w:rsidRPr="00B67E8C">
        <w:rPr>
          <w:rFonts w:ascii="Times New Roman" w:eastAsia="Times New Roman" w:hAnsi="Times New Roman" w:cs="Times New Roman"/>
          <w:i/>
          <w:iCs/>
          <w:color w:val="010000"/>
          <w:sz w:val="24"/>
          <w:szCs w:val="26"/>
          <w:lang w:eastAsia="tr-TR"/>
        </w:rPr>
        <w:t>'Sanık ...'ün 06.12.2012 tarihinde müşteki ...'a karşı basit yaralama, alenen hakaret, geceleyin konut dokunulmazlığını ihlal ve tehdit suçlarından cezalandırılması talebiyle kamu davası açıldığı, soruşturma dosyasının tetkikinde isnat edilen suçlardan basit yaralama, alenen hakaret ve geceleyin konut dokunulmazlığını ihlal etmek suçlarının 5271 sayılı CMK.'</w:t>
      </w:r>
      <w:proofErr w:type="spellStart"/>
      <w:r w:rsidRPr="00B67E8C">
        <w:rPr>
          <w:rFonts w:ascii="Times New Roman" w:eastAsia="Times New Roman" w:hAnsi="Times New Roman" w:cs="Times New Roman"/>
          <w:i/>
          <w:iCs/>
          <w:color w:val="010000"/>
          <w:sz w:val="24"/>
          <w:szCs w:val="26"/>
          <w:lang w:eastAsia="tr-TR"/>
        </w:rPr>
        <w:t>nın</w:t>
      </w:r>
      <w:proofErr w:type="spellEnd"/>
      <w:r w:rsidRPr="00B67E8C">
        <w:rPr>
          <w:rFonts w:ascii="Times New Roman" w:eastAsia="Times New Roman" w:hAnsi="Times New Roman" w:cs="Times New Roman"/>
          <w:i/>
          <w:iCs/>
          <w:color w:val="010000"/>
          <w:sz w:val="24"/>
          <w:szCs w:val="26"/>
          <w:lang w:eastAsia="tr-TR"/>
        </w:rPr>
        <w:t xml:space="preserve"> 253/1. maddesi kapsamında uzlaşma kapsamında kalmasına karşın uzlaşma işleminin yapılmaksızın mahkememize kamu davası açıldığı gerekçesiyle iddianamenin 5271 sayılı TCK'nın 174/1-c maddesi gereğince iadesine karar verildiği, bu karara C. Savcısı tarafından 5271 sayılı CMK.'</w:t>
      </w:r>
      <w:proofErr w:type="spellStart"/>
      <w:r w:rsidRPr="00B67E8C">
        <w:rPr>
          <w:rFonts w:ascii="Times New Roman" w:eastAsia="Times New Roman" w:hAnsi="Times New Roman" w:cs="Times New Roman"/>
          <w:i/>
          <w:iCs/>
          <w:color w:val="010000"/>
          <w:sz w:val="24"/>
          <w:szCs w:val="26"/>
          <w:lang w:eastAsia="tr-TR"/>
        </w:rPr>
        <w:t>nın</w:t>
      </w:r>
      <w:proofErr w:type="spellEnd"/>
      <w:r w:rsidRPr="00B67E8C">
        <w:rPr>
          <w:rFonts w:ascii="Times New Roman" w:eastAsia="Times New Roman" w:hAnsi="Times New Roman" w:cs="Times New Roman"/>
          <w:i/>
          <w:iCs/>
          <w:color w:val="010000"/>
          <w:sz w:val="24"/>
          <w:szCs w:val="26"/>
          <w:lang w:eastAsia="tr-TR"/>
        </w:rPr>
        <w:t xml:space="preserve"> 253/3. maddesi gereğince sanığın aynı anda işlediği iddia olunan tehdit suçunun uzlaşma kapsamında kalan suçlardan olmadığı bu sebeple uzlaşma hükümlerinin uygulanamayacağı gerekçesiyle iddianamenin iadesi kararına yapılan itiraz üzerine Antalya 2. Ağır Ceza Mahkemesi'nin 14.01.2013 gün ve 2013/19 </w:t>
      </w:r>
      <w:proofErr w:type="spellStart"/>
      <w:r w:rsidRPr="00B67E8C">
        <w:rPr>
          <w:rFonts w:ascii="Times New Roman" w:eastAsia="Times New Roman" w:hAnsi="Times New Roman" w:cs="Times New Roman"/>
          <w:i/>
          <w:iCs/>
          <w:color w:val="010000"/>
          <w:spacing w:val="30"/>
          <w:sz w:val="24"/>
          <w:szCs w:val="26"/>
          <w:lang w:eastAsia="tr-TR"/>
        </w:rPr>
        <w:t>D.iş</w:t>
      </w:r>
      <w:proofErr w:type="spellEnd"/>
      <w:r w:rsidRPr="00B67E8C">
        <w:rPr>
          <w:rFonts w:ascii="Times New Roman" w:eastAsia="Times New Roman" w:hAnsi="Times New Roman" w:cs="Times New Roman"/>
          <w:i/>
          <w:iCs/>
          <w:color w:val="010000"/>
          <w:spacing w:val="30"/>
          <w:sz w:val="24"/>
          <w:szCs w:val="26"/>
          <w:lang w:eastAsia="tr-TR"/>
        </w:rPr>
        <w:t xml:space="preserve"> </w:t>
      </w:r>
      <w:r w:rsidRPr="00B67E8C">
        <w:rPr>
          <w:rFonts w:ascii="Times New Roman" w:eastAsia="Times New Roman" w:hAnsi="Times New Roman" w:cs="Times New Roman"/>
          <w:i/>
          <w:iCs/>
          <w:color w:val="010000"/>
          <w:sz w:val="24"/>
          <w:szCs w:val="26"/>
          <w:lang w:eastAsia="tr-TR"/>
        </w:rPr>
        <w:t>sayılı kararıyla C. Savcısının itirazının kabulüne ve mahkememizin iddianamesinin iadesine yönelik kararın kaldırılmasına karar verilerek dosyanın mahkememize gönderildiği anlaşılmakla;</w:t>
      </w:r>
    </w:p>
    <w:p w:rsidR="00E43765" w:rsidRPr="00B67E8C" w:rsidRDefault="00E43765" w:rsidP="00E43765">
      <w:pPr>
        <w:spacing w:after="200" w:line="240" w:lineRule="auto"/>
        <w:ind w:left="283" w:right="283" w:firstLine="709"/>
        <w:jc w:val="both"/>
        <w:rPr>
          <w:rFonts w:ascii="Times New Roman" w:eastAsia="Times New Roman" w:hAnsi="Times New Roman" w:cs="Times New Roman"/>
          <w:color w:val="010000"/>
          <w:sz w:val="24"/>
          <w:lang w:eastAsia="tr-TR"/>
        </w:rPr>
      </w:pPr>
      <w:r w:rsidRPr="00B67E8C">
        <w:rPr>
          <w:rFonts w:ascii="Times New Roman" w:eastAsia="Times New Roman" w:hAnsi="Times New Roman" w:cs="Times New Roman"/>
          <w:i/>
          <w:iCs/>
          <w:color w:val="010000"/>
          <w:sz w:val="24"/>
          <w:szCs w:val="26"/>
          <w:lang w:eastAsia="tr-TR"/>
        </w:rPr>
        <w:t>5271 sayılı Kanunla yasa koyucu bazı suçlar açısından kovuşturma aşamasına geçilmeden önce şüpheli ile mağdur veya suçtan zarar gören kişilerin uzlaştırılması yoluna gidilerek tüm uyuşmazlıkların mahkeme önüne götürülmeden halli ile mahkemelerin iş yükünün artmaması hedeflenmiş olup 04.12.2004 tarihinde kabul edilen 5271 sayılı CMK.'</w:t>
      </w:r>
      <w:proofErr w:type="spellStart"/>
      <w:r w:rsidRPr="00B67E8C">
        <w:rPr>
          <w:rFonts w:ascii="Times New Roman" w:eastAsia="Times New Roman" w:hAnsi="Times New Roman" w:cs="Times New Roman"/>
          <w:i/>
          <w:iCs/>
          <w:color w:val="010000"/>
          <w:sz w:val="24"/>
          <w:szCs w:val="26"/>
          <w:lang w:eastAsia="tr-TR"/>
        </w:rPr>
        <w:t>nın</w:t>
      </w:r>
      <w:proofErr w:type="spellEnd"/>
      <w:r w:rsidRPr="00B67E8C">
        <w:rPr>
          <w:rFonts w:ascii="Times New Roman" w:eastAsia="Times New Roman" w:hAnsi="Times New Roman" w:cs="Times New Roman"/>
          <w:i/>
          <w:iCs/>
          <w:color w:val="010000"/>
          <w:sz w:val="24"/>
          <w:szCs w:val="26"/>
          <w:lang w:eastAsia="tr-TR"/>
        </w:rPr>
        <w:t xml:space="preserve"> 253. maddesinin ilk hali ile 06.12.2006 gün ve 5560 sayılı Kanunun 24. maddesi ile değişik düzenleme ile de bu yönde hükümler getirilmesine karşın, 26.06.2009 gün ve 5918 sayılı Kanunun 8. maddesi ile 5271 sayılı CMK.'</w:t>
      </w:r>
      <w:proofErr w:type="spellStart"/>
      <w:r w:rsidRPr="00B67E8C">
        <w:rPr>
          <w:rFonts w:ascii="Times New Roman" w:eastAsia="Times New Roman" w:hAnsi="Times New Roman" w:cs="Times New Roman"/>
          <w:i/>
          <w:iCs/>
          <w:color w:val="010000"/>
          <w:sz w:val="24"/>
          <w:szCs w:val="26"/>
          <w:lang w:eastAsia="tr-TR"/>
        </w:rPr>
        <w:t>nın</w:t>
      </w:r>
      <w:proofErr w:type="spellEnd"/>
      <w:r w:rsidRPr="00B67E8C">
        <w:rPr>
          <w:rFonts w:ascii="Times New Roman" w:eastAsia="Times New Roman" w:hAnsi="Times New Roman" w:cs="Times New Roman"/>
          <w:i/>
          <w:iCs/>
          <w:color w:val="010000"/>
          <w:sz w:val="24"/>
          <w:szCs w:val="26"/>
          <w:lang w:eastAsia="tr-TR"/>
        </w:rPr>
        <w:t xml:space="preserve"> 253/3. maddesine eklenen bir cümle ile 'Uzlaştırma kapsamına giren bir suçun, bu kapsama girmeyen bir başka suçla birlikte işlenmiş olması hâlinde de uzlaşma hükümleri uygulanmaz.' hükmü getirilerek uzlaşma kapsamında kalan bir suçla beraber işlenen ve kapsama girmeyen bir suçun birlikle işlenmesi hâlinde uzlaşma hükümlerinin uygulanmayacağı yönünde düzenleme yapıldığı;</w:t>
      </w:r>
    </w:p>
    <w:p w:rsidR="00E43765" w:rsidRPr="00B67E8C" w:rsidRDefault="00E43765" w:rsidP="00E43765">
      <w:pPr>
        <w:spacing w:after="200" w:line="240" w:lineRule="auto"/>
        <w:ind w:left="283" w:right="283" w:firstLine="709"/>
        <w:jc w:val="both"/>
        <w:rPr>
          <w:rFonts w:ascii="Times New Roman" w:eastAsia="Times New Roman" w:hAnsi="Times New Roman" w:cs="Times New Roman"/>
          <w:color w:val="010000"/>
          <w:sz w:val="24"/>
          <w:lang w:eastAsia="tr-TR"/>
        </w:rPr>
      </w:pPr>
      <w:r w:rsidRPr="00B67E8C">
        <w:rPr>
          <w:rFonts w:ascii="Times New Roman" w:eastAsia="Times New Roman" w:hAnsi="Times New Roman" w:cs="Times New Roman"/>
          <w:i/>
          <w:iCs/>
          <w:color w:val="010000"/>
          <w:sz w:val="24"/>
          <w:szCs w:val="26"/>
          <w:lang w:eastAsia="tr-TR"/>
        </w:rPr>
        <w:t>Mahkememizce bakılmakta olan kamu davasına uygulanacak bir kanun hükmü olan 5271 sayılı CMK.'</w:t>
      </w:r>
      <w:proofErr w:type="spellStart"/>
      <w:r w:rsidRPr="00B67E8C">
        <w:rPr>
          <w:rFonts w:ascii="Times New Roman" w:eastAsia="Times New Roman" w:hAnsi="Times New Roman" w:cs="Times New Roman"/>
          <w:i/>
          <w:iCs/>
          <w:color w:val="010000"/>
          <w:sz w:val="24"/>
          <w:szCs w:val="26"/>
          <w:lang w:eastAsia="tr-TR"/>
        </w:rPr>
        <w:t>nın</w:t>
      </w:r>
      <w:proofErr w:type="spellEnd"/>
      <w:r w:rsidRPr="00B67E8C">
        <w:rPr>
          <w:rFonts w:ascii="Times New Roman" w:eastAsia="Times New Roman" w:hAnsi="Times New Roman" w:cs="Times New Roman"/>
          <w:i/>
          <w:iCs/>
          <w:color w:val="010000"/>
          <w:sz w:val="24"/>
          <w:szCs w:val="26"/>
          <w:lang w:eastAsia="tr-TR"/>
        </w:rPr>
        <w:t xml:space="preserve"> 253/3. maddesine 5918 sayılı Kanunun 8. maddesi ile getirilen düzenleme ile sanık hakkında uzlaşma hükümlerinin uygulanabilecek suçlardan olan kasten basit yaralama; alenen hakaret ve geceleyin konut dokunulmazlığını ihlal suçlarının sanığın bu suçlarla birlikte tehdit suçunu da işlediği iddiası ile artık uzlaşma kapsamında kalmadığı oysa sanığın işlediği iddia edilen her suçun birbirinden bağımsız ve ayrı olarak değerlendirilmesinin gerektiği, uzlaşma kapsamında kalan bir suçun sırf uzlaşma kapsamında kalmayan bir suçla beraber işlendiği gerekçesiyle uzlaşma kapsamından çıkartılmasının Türkiye Cumhuriyeti Anayasasının 10. maddesindeki kanun önünde eşitlik ilkesine aykırılık oluşturduğu kanısıyla 6216 sayılı Anayasa Mahkemesinin Kuruluşu ve Yargılama Usulleri Hakkında Kanunun 40. ve devam maddeleri gereğince Anayasa Mahkemesine 5271 sayılı CMK.'</w:t>
      </w:r>
      <w:proofErr w:type="spellStart"/>
      <w:r w:rsidRPr="00B67E8C">
        <w:rPr>
          <w:rFonts w:ascii="Times New Roman" w:eastAsia="Times New Roman" w:hAnsi="Times New Roman" w:cs="Times New Roman"/>
          <w:i/>
          <w:iCs/>
          <w:color w:val="010000"/>
          <w:sz w:val="24"/>
          <w:szCs w:val="26"/>
          <w:lang w:eastAsia="tr-TR"/>
        </w:rPr>
        <w:t>nın</w:t>
      </w:r>
      <w:proofErr w:type="spellEnd"/>
      <w:r w:rsidRPr="00B67E8C">
        <w:rPr>
          <w:rFonts w:ascii="Times New Roman" w:eastAsia="Times New Roman" w:hAnsi="Times New Roman" w:cs="Times New Roman"/>
          <w:i/>
          <w:iCs/>
          <w:color w:val="010000"/>
          <w:sz w:val="24"/>
          <w:szCs w:val="26"/>
          <w:lang w:eastAsia="tr-TR"/>
        </w:rPr>
        <w:t xml:space="preserve"> 253/3. maddesine 26.06.2009 gün ve 5918 sayılı Kanunun 8. maddesi ile eklenen 'Uzlaştırma kapsamına giren bir suçun, bu kapsama girmeyen bir başka suçla birlikte işlenmiş olması hâlinde de uzlaşma hükümleri uygulanmaz.' hükmünün iptali için itiraz kanun yoluna başvurulmasına ve başvuru sonucunun bekletici mesele yapılmasına karar vermek gerekmiştir.</w:t>
      </w:r>
    </w:p>
    <w:p w:rsidR="00E43765" w:rsidRPr="00B67E8C" w:rsidRDefault="00E43765" w:rsidP="00E43765">
      <w:pPr>
        <w:spacing w:after="200" w:line="240" w:lineRule="auto"/>
        <w:ind w:left="283" w:right="283" w:firstLine="709"/>
        <w:jc w:val="both"/>
        <w:rPr>
          <w:rFonts w:ascii="Times New Roman" w:eastAsia="Times New Roman" w:hAnsi="Times New Roman" w:cs="Times New Roman"/>
          <w:color w:val="010000"/>
          <w:sz w:val="24"/>
          <w:lang w:eastAsia="tr-TR"/>
        </w:rPr>
      </w:pPr>
      <w:r w:rsidRPr="00B67E8C">
        <w:rPr>
          <w:rFonts w:ascii="Times New Roman" w:eastAsia="Times New Roman" w:hAnsi="Times New Roman" w:cs="Times New Roman"/>
          <w:i/>
          <w:iCs/>
          <w:color w:val="010000"/>
          <w:sz w:val="24"/>
          <w:szCs w:val="26"/>
          <w:lang w:eastAsia="tr-TR"/>
        </w:rPr>
        <w:t>Gerekçesi yukarda izah edildiği üzere;</w:t>
      </w:r>
    </w:p>
    <w:p w:rsidR="00E43765" w:rsidRPr="00B67E8C" w:rsidRDefault="00E43765" w:rsidP="00E43765">
      <w:pPr>
        <w:spacing w:after="200" w:line="240" w:lineRule="auto"/>
        <w:ind w:left="283" w:right="283" w:firstLine="709"/>
        <w:jc w:val="both"/>
        <w:rPr>
          <w:rFonts w:ascii="Times New Roman" w:eastAsia="Times New Roman" w:hAnsi="Times New Roman" w:cs="Times New Roman"/>
          <w:color w:val="010000"/>
          <w:sz w:val="24"/>
          <w:lang w:eastAsia="tr-TR"/>
        </w:rPr>
      </w:pPr>
      <w:r w:rsidRPr="00B67E8C">
        <w:rPr>
          <w:rFonts w:ascii="Times New Roman" w:eastAsia="Times New Roman" w:hAnsi="Times New Roman" w:cs="Times New Roman"/>
          <w:i/>
          <w:iCs/>
          <w:color w:val="010000"/>
          <w:sz w:val="24"/>
          <w:szCs w:val="26"/>
          <w:lang w:eastAsia="tr-TR"/>
        </w:rPr>
        <w:lastRenderedPageBreak/>
        <w:t>5271 sayılı CMK.'</w:t>
      </w:r>
      <w:proofErr w:type="spellStart"/>
      <w:r w:rsidRPr="00B67E8C">
        <w:rPr>
          <w:rFonts w:ascii="Times New Roman" w:eastAsia="Times New Roman" w:hAnsi="Times New Roman" w:cs="Times New Roman"/>
          <w:i/>
          <w:iCs/>
          <w:color w:val="010000"/>
          <w:sz w:val="24"/>
          <w:szCs w:val="26"/>
          <w:lang w:eastAsia="tr-TR"/>
        </w:rPr>
        <w:t>nın</w:t>
      </w:r>
      <w:proofErr w:type="spellEnd"/>
      <w:r w:rsidRPr="00B67E8C">
        <w:rPr>
          <w:rFonts w:ascii="Times New Roman" w:eastAsia="Times New Roman" w:hAnsi="Times New Roman" w:cs="Times New Roman"/>
          <w:i/>
          <w:iCs/>
          <w:color w:val="010000"/>
          <w:sz w:val="24"/>
          <w:szCs w:val="26"/>
          <w:lang w:eastAsia="tr-TR"/>
        </w:rPr>
        <w:t xml:space="preserve"> 253/3. maddesine 26.06.2009 gün ve </w:t>
      </w:r>
      <w:r w:rsidRPr="00B67E8C">
        <w:rPr>
          <w:rFonts w:ascii="Times New Roman" w:eastAsia="Times New Roman" w:hAnsi="Times New Roman" w:cs="Times New Roman"/>
          <w:i/>
          <w:iCs/>
          <w:color w:val="010000"/>
          <w:spacing w:val="30"/>
          <w:sz w:val="24"/>
          <w:szCs w:val="26"/>
          <w:lang w:eastAsia="tr-TR"/>
        </w:rPr>
        <w:t>5918</w:t>
      </w:r>
      <w:r w:rsidRPr="00B67E8C">
        <w:rPr>
          <w:rFonts w:ascii="Times New Roman" w:eastAsia="Times New Roman" w:hAnsi="Times New Roman" w:cs="Times New Roman"/>
          <w:i/>
          <w:iCs/>
          <w:color w:val="010000"/>
          <w:sz w:val="24"/>
          <w:szCs w:val="26"/>
          <w:lang w:eastAsia="tr-TR"/>
        </w:rPr>
        <w:t xml:space="preserve"> sayılı Kanunun 8. maddesi ile eklenen 'Uzlaştırma kapsamına giren bir suçun, bu kapsama girmeyen bir başka suçla birlikte işlenmiş olması hâlinde de uzlaşma hükümleri uygulanmaz.' hükmünün Türkiye Cumhuriyeti Anayasası'nın 10. maddesinde düzenlenen kanun önünde eşitlik ilkesine aykırı olduğundan iptali için Anayasa Mahkemesine itiraz kanun yoluna başvurulmasına;</w:t>
      </w:r>
    </w:p>
    <w:p w:rsidR="00E43765" w:rsidRPr="00B67E8C" w:rsidRDefault="00E43765" w:rsidP="00E43765">
      <w:pPr>
        <w:spacing w:after="200" w:line="240" w:lineRule="auto"/>
        <w:ind w:left="283" w:right="283" w:firstLine="709"/>
        <w:jc w:val="both"/>
        <w:rPr>
          <w:rFonts w:ascii="Times New Roman" w:eastAsia="Times New Roman" w:hAnsi="Times New Roman" w:cs="Times New Roman"/>
          <w:color w:val="010000"/>
          <w:sz w:val="24"/>
          <w:lang w:eastAsia="tr-TR"/>
        </w:rPr>
      </w:pPr>
      <w:r w:rsidRPr="00B67E8C">
        <w:rPr>
          <w:rFonts w:ascii="Times New Roman" w:eastAsia="Times New Roman" w:hAnsi="Times New Roman" w:cs="Times New Roman"/>
          <w:i/>
          <w:iCs/>
          <w:color w:val="010000"/>
          <w:sz w:val="24"/>
          <w:szCs w:val="26"/>
          <w:lang w:eastAsia="tr-TR"/>
        </w:rPr>
        <w:t>Anayasa Mahkemesinin başvuru sonucunda vereceği kararın bekletici mesele yapılmasına,</w:t>
      </w:r>
    </w:p>
    <w:p w:rsidR="00E43765" w:rsidRPr="00B67E8C" w:rsidRDefault="00E43765" w:rsidP="00E43765">
      <w:pPr>
        <w:spacing w:after="200" w:line="240" w:lineRule="auto"/>
        <w:ind w:left="283" w:right="283" w:firstLine="709"/>
        <w:jc w:val="both"/>
        <w:rPr>
          <w:rFonts w:ascii="Times New Roman" w:eastAsia="Times New Roman" w:hAnsi="Times New Roman" w:cs="Times New Roman"/>
          <w:color w:val="010000"/>
          <w:sz w:val="24"/>
          <w:lang w:eastAsia="tr-TR"/>
        </w:rPr>
      </w:pPr>
      <w:r w:rsidRPr="00B67E8C">
        <w:rPr>
          <w:rFonts w:ascii="Times New Roman" w:eastAsia="Times New Roman" w:hAnsi="Times New Roman" w:cs="Times New Roman"/>
          <w:i/>
          <w:iCs/>
          <w:color w:val="010000"/>
          <w:sz w:val="24"/>
          <w:szCs w:val="26"/>
          <w:lang w:eastAsia="tr-TR"/>
        </w:rPr>
        <w:t xml:space="preserve">Dair dosya üzerinden yapılan değerlendirme sonucu </w:t>
      </w:r>
      <w:proofErr w:type="spellStart"/>
      <w:r w:rsidRPr="00B67E8C">
        <w:rPr>
          <w:rFonts w:ascii="Times New Roman" w:eastAsia="Times New Roman" w:hAnsi="Times New Roman" w:cs="Times New Roman"/>
          <w:i/>
          <w:iCs/>
          <w:color w:val="010000"/>
          <w:sz w:val="24"/>
          <w:szCs w:val="26"/>
          <w:lang w:eastAsia="tr-TR"/>
        </w:rPr>
        <w:t>tensiben</w:t>
      </w:r>
      <w:proofErr w:type="spellEnd"/>
      <w:r w:rsidRPr="00B67E8C">
        <w:rPr>
          <w:rFonts w:ascii="Times New Roman" w:eastAsia="Times New Roman" w:hAnsi="Times New Roman" w:cs="Times New Roman"/>
          <w:i/>
          <w:iCs/>
          <w:color w:val="010000"/>
          <w:sz w:val="24"/>
          <w:szCs w:val="26"/>
          <w:lang w:eastAsia="tr-TR"/>
        </w:rPr>
        <w:t xml:space="preserve"> karar verildi.'</w:t>
      </w:r>
    </w:p>
    <w:p w:rsidR="00BC1A9A" w:rsidRDefault="00E43765">
      <w:bookmarkStart w:id="0" w:name="_GoBack"/>
      <w:bookmarkEnd w:id="0"/>
    </w:p>
    <w:sectPr w:rsidR="00BC1A9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765"/>
    <w:rsid w:val="00041752"/>
    <w:rsid w:val="00065B42"/>
    <w:rsid w:val="000E45EB"/>
    <w:rsid w:val="000F1EDB"/>
    <w:rsid w:val="00124B66"/>
    <w:rsid w:val="00286DD9"/>
    <w:rsid w:val="00347E8D"/>
    <w:rsid w:val="00503F1E"/>
    <w:rsid w:val="00821D56"/>
    <w:rsid w:val="008D57F7"/>
    <w:rsid w:val="00947847"/>
    <w:rsid w:val="00B04393"/>
    <w:rsid w:val="00B52EFE"/>
    <w:rsid w:val="00DE74CD"/>
    <w:rsid w:val="00E43765"/>
    <w:rsid w:val="00E85AE4"/>
    <w:rsid w:val="00EE261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30D26D-157C-470F-9AA8-AF2FFA214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tr-TR"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3765"/>
  </w:style>
  <w:style w:type="paragraph" w:styleId="Balk1">
    <w:name w:val="heading 1"/>
    <w:basedOn w:val="Normal"/>
    <w:next w:val="Normal"/>
    <w:link w:val="Balk1Char"/>
    <w:uiPriority w:val="9"/>
    <w:qFormat/>
    <w:rsid w:val="00041752"/>
    <w:pPr>
      <w:keepNext/>
      <w:keepLines/>
      <w:spacing w:before="400" w:after="120"/>
      <w:outlineLvl w:val="0"/>
    </w:pPr>
    <w:rPr>
      <w:sz w:val="40"/>
      <w:szCs w:val="40"/>
    </w:rPr>
  </w:style>
  <w:style w:type="paragraph" w:styleId="Balk2">
    <w:name w:val="heading 2"/>
    <w:basedOn w:val="Normal"/>
    <w:next w:val="Normal"/>
    <w:link w:val="Balk2Char"/>
    <w:uiPriority w:val="9"/>
    <w:semiHidden/>
    <w:unhideWhenUsed/>
    <w:qFormat/>
    <w:rsid w:val="00041752"/>
    <w:pPr>
      <w:keepNext/>
      <w:keepLines/>
      <w:spacing w:before="360" w:after="120"/>
      <w:outlineLvl w:val="1"/>
    </w:pPr>
    <w:rPr>
      <w:sz w:val="32"/>
      <w:szCs w:val="32"/>
    </w:rPr>
  </w:style>
  <w:style w:type="paragraph" w:styleId="Balk3">
    <w:name w:val="heading 3"/>
    <w:basedOn w:val="Normal"/>
    <w:next w:val="Normal"/>
    <w:link w:val="Balk3Char"/>
    <w:uiPriority w:val="9"/>
    <w:semiHidden/>
    <w:unhideWhenUsed/>
    <w:qFormat/>
    <w:rsid w:val="00041752"/>
    <w:pPr>
      <w:keepNext/>
      <w:keepLines/>
      <w:spacing w:before="320" w:after="80"/>
      <w:outlineLvl w:val="2"/>
    </w:pPr>
    <w:rPr>
      <w:color w:val="434343"/>
      <w:sz w:val="28"/>
      <w:szCs w:val="28"/>
    </w:rPr>
  </w:style>
  <w:style w:type="paragraph" w:styleId="Balk4">
    <w:name w:val="heading 4"/>
    <w:basedOn w:val="Normal"/>
    <w:next w:val="Normal"/>
    <w:link w:val="Balk4Char"/>
    <w:uiPriority w:val="9"/>
    <w:semiHidden/>
    <w:unhideWhenUsed/>
    <w:qFormat/>
    <w:rsid w:val="00041752"/>
    <w:pPr>
      <w:keepNext/>
      <w:keepLines/>
      <w:spacing w:before="280" w:after="80"/>
      <w:outlineLvl w:val="3"/>
    </w:pPr>
    <w:rPr>
      <w:color w:val="666666"/>
      <w:sz w:val="24"/>
      <w:szCs w:val="24"/>
    </w:rPr>
  </w:style>
  <w:style w:type="paragraph" w:styleId="Balk5">
    <w:name w:val="heading 5"/>
    <w:basedOn w:val="Normal"/>
    <w:next w:val="Normal"/>
    <w:link w:val="Balk5Char"/>
    <w:uiPriority w:val="9"/>
    <w:semiHidden/>
    <w:unhideWhenUsed/>
    <w:qFormat/>
    <w:rsid w:val="00041752"/>
    <w:pPr>
      <w:keepNext/>
      <w:keepLines/>
      <w:spacing w:before="240" w:after="80"/>
      <w:outlineLvl w:val="4"/>
    </w:pPr>
    <w:rPr>
      <w:color w:val="666666"/>
    </w:rPr>
  </w:style>
  <w:style w:type="paragraph" w:styleId="Balk6">
    <w:name w:val="heading 6"/>
    <w:basedOn w:val="Normal"/>
    <w:next w:val="Normal"/>
    <w:link w:val="Balk6Char"/>
    <w:uiPriority w:val="9"/>
    <w:semiHidden/>
    <w:unhideWhenUsed/>
    <w:qFormat/>
    <w:rsid w:val="00041752"/>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41752"/>
    <w:rPr>
      <w:sz w:val="40"/>
      <w:szCs w:val="40"/>
    </w:rPr>
  </w:style>
  <w:style w:type="character" w:customStyle="1" w:styleId="Balk2Char">
    <w:name w:val="Başlık 2 Char"/>
    <w:basedOn w:val="VarsaylanParagrafYazTipi"/>
    <w:link w:val="Balk2"/>
    <w:uiPriority w:val="9"/>
    <w:semiHidden/>
    <w:rsid w:val="00041752"/>
    <w:rPr>
      <w:sz w:val="32"/>
      <w:szCs w:val="32"/>
    </w:rPr>
  </w:style>
  <w:style w:type="character" w:customStyle="1" w:styleId="Balk3Char">
    <w:name w:val="Başlık 3 Char"/>
    <w:basedOn w:val="VarsaylanParagrafYazTipi"/>
    <w:link w:val="Balk3"/>
    <w:uiPriority w:val="9"/>
    <w:semiHidden/>
    <w:rsid w:val="00041752"/>
    <w:rPr>
      <w:color w:val="434343"/>
      <w:sz w:val="28"/>
      <w:szCs w:val="28"/>
    </w:rPr>
  </w:style>
  <w:style w:type="character" w:customStyle="1" w:styleId="Balk4Char">
    <w:name w:val="Başlık 4 Char"/>
    <w:basedOn w:val="VarsaylanParagrafYazTipi"/>
    <w:link w:val="Balk4"/>
    <w:uiPriority w:val="9"/>
    <w:semiHidden/>
    <w:rsid w:val="00041752"/>
    <w:rPr>
      <w:color w:val="666666"/>
      <w:sz w:val="24"/>
      <w:szCs w:val="24"/>
    </w:rPr>
  </w:style>
  <w:style w:type="character" w:customStyle="1" w:styleId="Balk5Char">
    <w:name w:val="Başlık 5 Char"/>
    <w:basedOn w:val="VarsaylanParagrafYazTipi"/>
    <w:link w:val="Balk5"/>
    <w:uiPriority w:val="9"/>
    <w:semiHidden/>
    <w:rsid w:val="00041752"/>
    <w:rPr>
      <w:color w:val="666666"/>
    </w:rPr>
  </w:style>
  <w:style w:type="character" w:customStyle="1" w:styleId="Balk6Char">
    <w:name w:val="Başlık 6 Char"/>
    <w:basedOn w:val="VarsaylanParagrafYazTipi"/>
    <w:link w:val="Balk6"/>
    <w:uiPriority w:val="9"/>
    <w:semiHidden/>
    <w:rsid w:val="00041752"/>
    <w:rPr>
      <w:i/>
      <w:color w:val="666666"/>
    </w:rPr>
  </w:style>
  <w:style w:type="paragraph" w:styleId="KonuBal">
    <w:name w:val="Title"/>
    <w:basedOn w:val="Normal"/>
    <w:next w:val="Normal"/>
    <w:link w:val="KonuBalChar"/>
    <w:uiPriority w:val="10"/>
    <w:qFormat/>
    <w:rsid w:val="00041752"/>
    <w:pPr>
      <w:keepNext/>
      <w:keepLines/>
      <w:spacing w:after="60"/>
    </w:pPr>
    <w:rPr>
      <w:sz w:val="52"/>
      <w:szCs w:val="52"/>
    </w:rPr>
  </w:style>
  <w:style w:type="character" w:customStyle="1" w:styleId="KonuBalChar">
    <w:name w:val="Konu Başlığı Char"/>
    <w:basedOn w:val="VarsaylanParagrafYazTipi"/>
    <w:link w:val="KonuBal"/>
    <w:uiPriority w:val="10"/>
    <w:rsid w:val="00041752"/>
    <w:rPr>
      <w:sz w:val="52"/>
      <w:szCs w:val="52"/>
    </w:rPr>
  </w:style>
  <w:style w:type="paragraph" w:styleId="Altyaz">
    <w:name w:val="Subtitle"/>
    <w:basedOn w:val="Normal"/>
    <w:next w:val="Normal"/>
    <w:link w:val="AltyazChar"/>
    <w:uiPriority w:val="11"/>
    <w:qFormat/>
    <w:rsid w:val="00041752"/>
    <w:pPr>
      <w:keepNext/>
      <w:keepLines/>
      <w:spacing w:after="320"/>
    </w:pPr>
    <w:rPr>
      <w:color w:val="666666"/>
      <w:sz w:val="30"/>
      <w:szCs w:val="30"/>
    </w:rPr>
  </w:style>
  <w:style w:type="character" w:customStyle="1" w:styleId="AltyazChar">
    <w:name w:val="Altyazı Char"/>
    <w:basedOn w:val="VarsaylanParagrafYazTipi"/>
    <w:link w:val="Altyaz"/>
    <w:uiPriority w:val="11"/>
    <w:rsid w:val="00041752"/>
    <w:rPr>
      <w:color w:val="666666"/>
      <w:sz w:val="30"/>
      <w:szCs w:val="30"/>
    </w:rPr>
  </w:style>
  <w:style w:type="paragraph" w:styleId="ListeParagraf">
    <w:name w:val="List Paragraph"/>
    <w:basedOn w:val="Normal"/>
    <w:uiPriority w:val="34"/>
    <w:qFormat/>
    <w:rsid w:val="000417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Özel 1">
      <a:dk1>
        <a:sysClr val="windowText" lastClr="000000"/>
      </a:dk1>
      <a:lt1>
        <a:sysClr val="window" lastClr="FFFFFF"/>
      </a:lt1>
      <a:dk2>
        <a:srgbClr val="000000"/>
      </a:dk2>
      <a:lt2>
        <a:srgbClr val="FFFFFF"/>
      </a:lt2>
      <a:accent1>
        <a:srgbClr val="FFFFFF"/>
      </a:accent1>
      <a:accent2>
        <a:srgbClr val="FFCC00"/>
      </a:accent2>
      <a:accent3>
        <a:srgbClr val="E68102"/>
      </a:accent3>
      <a:accent4>
        <a:srgbClr val="27C760"/>
      </a:accent4>
      <a:accent5>
        <a:srgbClr val="E5629E"/>
      </a:accent5>
      <a:accent6>
        <a:srgbClr val="9D7EBC"/>
      </a:accent6>
      <a:hlink>
        <a:srgbClr val="0072FF"/>
      </a:hlink>
      <a:folHlink>
        <a:srgbClr val="9D7EBC"/>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607</Words>
  <Characters>3462</Characters>
  <Application>Microsoft Office Word</Application>
  <DocSecurity>0</DocSecurity>
  <Lines>28</Lines>
  <Paragraphs>8</Paragraphs>
  <ScaleCrop>false</ScaleCrop>
  <Company/>
  <LinksUpToDate>false</LinksUpToDate>
  <CharactersWithSpaces>4061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Sinan ÖZDEMIR</dc:creator>
  <cp:keywords/>
  <dc:description/>
  <cp:lastModifiedBy>Sinan ÖZDEMIR</cp:lastModifiedBy>
  <cp:revision>1</cp:revision>
  <dcterms:created xsi:type="dcterms:W3CDTF">2020-07-07T07:20:00Z</dcterms:created>
  <dcterms:modified xsi:type="dcterms:W3CDTF">2020-07-07T07:21:00Z</dcterms:modified>
</cp:coreProperties>
</file>