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36D" w:rsidRPr="00D3036D" w:rsidRDefault="00D3036D" w:rsidP="00D3036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D3036D">
        <w:rPr>
          <w:rFonts w:ascii="Times New Roman" w:eastAsia="Times New Roman" w:hAnsi="Times New Roman" w:cs="Times New Roman"/>
          <w:b/>
          <w:bCs/>
          <w:color w:val="000000"/>
          <w:sz w:val="24"/>
          <w:szCs w:val="26"/>
          <w:lang w:eastAsia="tr-TR"/>
        </w:rPr>
        <w:t>"...</w:t>
      </w:r>
    </w:p>
    <w:p w:rsidR="00D3036D" w:rsidRPr="00D3036D" w:rsidRDefault="00D3036D" w:rsidP="00D303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36D">
        <w:rPr>
          <w:rFonts w:ascii="Times New Roman" w:eastAsia="Times New Roman" w:hAnsi="Times New Roman" w:cs="Times New Roman"/>
          <w:b/>
          <w:bCs/>
          <w:color w:val="000000"/>
          <w:sz w:val="24"/>
          <w:szCs w:val="26"/>
          <w:lang w:eastAsia="tr-TR"/>
        </w:rPr>
        <w:t>II- İTİRAZIN GEREKÇESİ</w:t>
      </w:r>
    </w:p>
    <w:p w:rsidR="00D3036D" w:rsidRPr="00D3036D" w:rsidRDefault="00D3036D" w:rsidP="00D303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36D">
        <w:rPr>
          <w:rFonts w:ascii="Times New Roman" w:eastAsia="Times New Roman" w:hAnsi="Times New Roman" w:cs="Times New Roman"/>
          <w:color w:val="000000"/>
          <w:sz w:val="24"/>
          <w:szCs w:val="26"/>
          <w:lang w:eastAsia="tr-TR"/>
        </w:rPr>
        <w:t>Başvuru kararının gerekçe bölümü şöyledir:    </w:t>
      </w:r>
    </w:p>
    <w:p w:rsidR="00D3036D" w:rsidRPr="00D3036D" w:rsidRDefault="00D3036D" w:rsidP="00D303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36D">
        <w:rPr>
          <w:rFonts w:ascii="Times New Roman" w:eastAsia="Times New Roman" w:hAnsi="Times New Roman" w:cs="Times New Roman"/>
          <w:color w:val="000000"/>
          <w:sz w:val="24"/>
          <w:szCs w:val="26"/>
          <w:lang w:eastAsia="tr-TR"/>
        </w:rPr>
        <w:t xml:space="preserve">'KONU: </w:t>
      </w:r>
      <w:proofErr w:type="spellStart"/>
      <w:r w:rsidRPr="00D3036D">
        <w:rPr>
          <w:rFonts w:ascii="Times New Roman" w:eastAsia="Times New Roman" w:hAnsi="Times New Roman" w:cs="Times New Roman"/>
          <w:color w:val="000000"/>
          <w:sz w:val="24"/>
          <w:szCs w:val="26"/>
          <w:lang w:eastAsia="tr-TR"/>
        </w:rPr>
        <w:t>TMK'nun</w:t>
      </w:r>
      <w:proofErr w:type="spellEnd"/>
      <w:r w:rsidRPr="00D3036D">
        <w:rPr>
          <w:rFonts w:ascii="Times New Roman" w:eastAsia="Times New Roman" w:hAnsi="Times New Roman" w:cs="Times New Roman"/>
          <w:color w:val="000000"/>
          <w:sz w:val="24"/>
          <w:szCs w:val="26"/>
          <w:lang w:eastAsia="tr-TR"/>
        </w:rPr>
        <w:t xml:space="preserve"> 173/son maddesindeki 'KOCA' kelimesinin Anayasanın 'EŞİTLİK' ve 'HAK ARAMA ÖZGÜRLÜĞÜ' hakkındaki buyurucu düzenlemelerine aykırı olduğu savı ile iptali istemidir.</w:t>
      </w:r>
    </w:p>
    <w:p w:rsidR="00D3036D" w:rsidRPr="00D3036D" w:rsidRDefault="00D3036D" w:rsidP="00D303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36D">
        <w:rPr>
          <w:rFonts w:ascii="Times New Roman" w:eastAsia="Times New Roman" w:hAnsi="Times New Roman" w:cs="Times New Roman"/>
          <w:color w:val="000000"/>
          <w:sz w:val="24"/>
          <w:szCs w:val="26"/>
          <w:lang w:eastAsia="tr-TR"/>
        </w:rPr>
        <w:t>AÇIKLAMALAR: Davacı mahkememize başvurarak, daha önce yargı kararı ile boşandığı eşinin soyadını kullanmaya izin aldığını (TMK 173/2), ancak değişen koşullar karşısında artık bu soyadını kullanmak istemediğini açıklayarak, mahkemece verilen izin kararının kaldırılmasını (TMK 173/son) istemiştir.</w:t>
      </w:r>
    </w:p>
    <w:p w:rsidR="00D3036D" w:rsidRPr="00D3036D" w:rsidRDefault="00D3036D" w:rsidP="00D303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3036D">
        <w:rPr>
          <w:rFonts w:ascii="Times New Roman" w:eastAsia="Times New Roman" w:hAnsi="Times New Roman" w:cs="Times New Roman"/>
          <w:color w:val="000000"/>
          <w:sz w:val="24"/>
          <w:szCs w:val="26"/>
          <w:lang w:eastAsia="tr-TR"/>
        </w:rPr>
        <w:t>08/12/2001</w:t>
      </w:r>
      <w:proofErr w:type="gramEnd"/>
      <w:r w:rsidRPr="00D3036D">
        <w:rPr>
          <w:rFonts w:ascii="Times New Roman" w:eastAsia="Times New Roman" w:hAnsi="Times New Roman" w:cs="Times New Roman"/>
          <w:color w:val="000000"/>
          <w:sz w:val="24"/>
          <w:szCs w:val="26"/>
          <w:lang w:eastAsia="tr-TR"/>
        </w:rPr>
        <w:t xml:space="preserve"> tarihinde 24607 sayılı Resmi Gazetede yayımlanan 4721 sayılı Türk Medeni Kanununun 173. maddesi hükmü şöyledir:</w:t>
      </w:r>
    </w:p>
    <w:p w:rsidR="00D3036D" w:rsidRPr="00D3036D" w:rsidRDefault="00D3036D" w:rsidP="00D303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36D">
        <w:rPr>
          <w:rFonts w:ascii="Times New Roman" w:eastAsia="Times New Roman" w:hAnsi="Times New Roman" w:cs="Times New Roman"/>
          <w:color w:val="000000"/>
          <w:sz w:val="24"/>
          <w:szCs w:val="26"/>
          <w:lang w:eastAsia="tr-TR"/>
        </w:rPr>
        <w:t xml:space="preserve">'Boşanma halinde kadın, evlenme ile kazandığı kişisel durumunu korur; ancak, evlenmeden önceki soyadını yeniden alır. Eğer kadın evlenmeden önce dul idiyse </w:t>
      </w:r>
      <w:proofErr w:type="gramStart"/>
      <w:r w:rsidRPr="00D3036D">
        <w:rPr>
          <w:rFonts w:ascii="Times New Roman" w:eastAsia="Times New Roman" w:hAnsi="Times New Roman" w:cs="Times New Roman"/>
          <w:color w:val="000000"/>
          <w:sz w:val="24"/>
          <w:szCs w:val="26"/>
          <w:lang w:eastAsia="tr-TR"/>
        </w:rPr>
        <w:t>hakimden</w:t>
      </w:r>
      <w:proofErr w:type="gramEnd"/>
      <w:r w:rsidRPr="00D3036D">
        <w:rPr>
          <w:rFonts w:ascii="Times New Roman" w:eastAsia="Times New Roman" w:hAnsi="Times New Roman" w:cs="Times New Roman"/>
          <w:color w:val="000000"/>
          <w:sz w:val="24"/>
          <w:szCs w:val="26"/>
          <w:lang w:eastAsia="tr-TR"/>
        </w:rPr>
        <w:t xml:space="preserve"> bekarlık soyadını taşımasına izin verilmesini isteyebilir.</w:t>
      </w:r>
    </w:p>
    <w:p w:rsidR="00D3036D" w:rsidRPr="00D3036D" w:rsidRDefault="00D3036D" w:rsidP="00D303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36D">
        <w:rPr>
          <w:rFonts w:ascii="Times New Roman" w:eastAsia="Times New Roman" w:hAnsi="Times New Roman" w:cs="Times New Roman"/>
          <w:color w:val="000000"/>
          <w:sz w:val="24"/>
          <w:szCs w:val="26"/>
          <w:lang w:eastAsia="tr-TR"/>
        </w:rPr>
        <w:t xml:space="preserve">Kadının, boşandığı kocasının soyadını kullanmakta menfaati bulunduğu ve bunun kocaya bir zarar vermeyeceği ispatlanırsa, istemi üzerine </w:t>
      </w:r>
      <w:proofErr w:type="gramStart"/>
      <w:r w:rsidRPr="00D3036D">
        <w:rPr>
          <w:rFonts w:ascii="Times New Roman" w:eastAsia="Times New Roman" w:hAnsi="Times New Roman" w:cs="Times New Roman"/>
          <w:color w:val="000000"/>
          <w:sz w:val="24"/>
          <w:szCs w:val="26"/>
          <w:lang w:eastAsia="tr-TR"/>
        </w:rPr>
        <w:t>hakim</w:t>
      </w:r>
      <w:proofErr w:type="gramEnd"/>
      <w:r w:rsidRPr="00D3036D">
        <w:rPr>
          <w:rFonts w:ascii="Times New Roman" w:eastAsia="Times New Roman" w:hAnsi="Times New Roman" w:cs="Times New Roman"/>
          <w:color w:val="000000"/>
          <w:sz w:val="24"/>
          <w:szCs w:val="26"/>
          <w:lang w:eastAsia="tr-TR"/>
        </w:rPr>
        <w:t>, kocasının soyadını taşımasına izin verir.</w:t>
      </w:r>
    </w:p>
    <w:p w:rsidR="00D3036D" w:rsidRPr="00D3036D" w:rsidRDefault="00D3036D" w:rsidP="00D303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36D">
        <w:rPr>
          <w:rFonts w:ascii="Times New Roman" w:eastAsia="Times New Roman" w:hAnsi="Times New Roman" w:cs="Times New Roman"/>
          <w:color w:val="000000"/>
          <w:sz w:val="24"/>
          <w:szCs w:val="26"/>
          <w:lang w:eastAsia="tr-TR"/>
        </w:rPr>
        <w:t>Koca, koşulların değişmesi halinde bu iznin kaldırılmasını isteyebilir.</w:t>
      </w:r>
    </w:p>
    <w:p w:rsidR="00D3036D" w:rsidRPr="00D3036D" w:rsidRDefault="00D3036D" w:rsidP="00D303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36D">
        <w:rPr>
          <w:rFonts w:ascii="Times New Roman" w:eastAsia="Times New Roman" w:hAnsi="Times New Roman" w:cs="Times New Roman"/>
          <w:color w:val="000000"/>
          <w:sz w:val="24"/>
          <w:szCs w:val="26"/>
          <w:lang w:eastAsia="tr-TR"/>
        </w:rPr>
        <w:t xml:space="preserve">'743 sayılı (eski) Medeni Kanunun </w:t>
      </w:r>
      <w:proofErr w:type="gramStart"/>
      <w:r w:rsidRPr="00D3036D">
        <w:rPr>
          <w:rFonts w:ascii="Times New Roman" w:eastAsia="Times New Roman" w:hAnsi="Times New Roman" w:cs="Times New Roman"/>
          <w:color w:val="000000"/>
          <w:sz w:val="24"/>
          <w:szCs w:val="26"/>
          <w:lang w:eastAsia="tr-TR"/>
        </w:rPr>
        <w:t>14/11/1990</w:t>
      </w:r>
      <w:proofErr w:type="gramEnd"/>
      <w:r w:rsidRPr="00D3036D">
        <w:rPr>
          <w:rFonts w:ascii="Times New Roman" w:eastAsia="Times New Roman" w:hAnsi="Times New Roman" w:cs="Times New Roman"/>
          <w:color w:val="000000"/>
          <w:sz w:val="24"/>
          <w:szCs w:val="26"/>
          <w:lang w:eastAsia="tr-TR"/>
        </w:rPr>
        <w:t xml:space="preserve"> tarih ve 3678 sayılı Yasanın 4. maddesi ile değişik 141. maddesinde de benzer bir düzenleme var idi:</w:t>
      </w:r>
    </w:p>
    <w:p w:rsidR="00D3036D" w:rsidRPr="00D3036D" w:rsidRDefault="00D3036D" w:rsidP="00D303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36D">
        <w:rPr>
          <w:rFonts w:ascii="Times New Roman" w:eastAsia="Times New Roman" w:hAnsi="Times New Roman" w:cs="Times New Roman"/>
          <w:color w:val="000000"/>
          <w:sz w:val="24"/>
          <w:szCs w:val="26"/>
          <w:lang w:eastAsia="tr-TR"/>
        </w:rPr>
        <w:t xml:space="preserve">'Boşanan kadın evlenme ile kazandığı kişisel durumu korur, ancak; </w:t>
      </w:r>
      <w:proofErr w:type="gramStart"/>
      <w:r w:rsidRPr="00D3036D">
        <w:rPr>
          <w:rFonts w:ascii="Times New Roman" w:eastAsia="Times New Roman" w:hAnsi="Times New Roman" w:cs="Times New Roman"/>
          <w:color w:val="000000"/>
          <w:sz w:val="24"/>
          <w:szCs w:val="26"/>
          <w:lang w:eastAsia="tr-TR"/>
        </w:rPr>
        <w:t>bekarlık</w:t>
      </w:r>
      <w:proofErr w:type="gramEnd"/>
      <w:r w:rsidRPr="00D3036D">
        <w:rPr>
          <w:rFonts w:ascii="Times New Roman" w:eastAsia="Times New Roman" w:hAnsi="Times New Roman" w:cs="Times New Roman"/>
          <w:color w:val="000000"/>
          <w:sz w:val="24"/>
          <w:szCs w:val="26"/>
          <w:lang w:eastAsia="tr-TR"/>
        </w:rPr>
        <w:t xml:space="preserve"> soyadını yeniden alır. Şayet boşandığı kocasının soyadını kullanmakta menfaati bulunduğu ve bunun kocaya bir zarar vermeyeceği sabit olursa, talebi üzerine </w:t>
      </w:r>
      <w:proofErr w:type="gramStart"/>
      <w:r w:rsidRPr="00D3036D">
        <w:rPr>
          <w:rFonts w:ascii="Times New Roman" w:eastAsia="Times New Roman" w:hAnsi="Times New Roman" w:cs="Times New Roman"/>
          <w:color w:val="000000"/>
          <w:sz w:val="24"/>
          <w:szCs w:val="26"/>
          <w:lang w:eastAsia="tr-TR"/>
        </w:rPr>
        <w:t>hakim</w:t>
      </w:r>
      <w:proofErr w:type="gramEnd"/>
      <w:r w:rsidRPr="00D3036D">
        <w:rPr>
          <w:rFonts w:ascii="Times New Roman" w:eastAsia="Times New Roman" w:hAnsi="Times New Roman" w:cs="Times New Roman"/>
          <w:color w:val="000000"/>
          <w:sz w:val="24"/>
          <w:szCs w:val="26"/>
          <w:lang w:eastAsia="tr-TR"/>
        </w:rPr>
        <w:t>, kocasının soyadını taşımasına izin verir.</w:t>
      </w:r>
    </w:p>
    <w:p w:rsidR="00D3036D" w:rsidRPr="00D3036D" w:rsidRDefault="00D3036D" w:rsidP="00D303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36D">
        <w:rPr>
          <w:rFonts w:ascii="Times New Roman" w:eastAsia="Times New Roman" w:hAnsi="Times New Roman" w:cs="Times New Roman"/>
          <w:color w:val="000000"/>
          <w:sz w:val="24"/>
          <w:szCs w:val="26"/>
          <w:lang w:eastAsia="tr-TR"/>
        </w:rPr>
        <w:t>Koca, şartların değişmesi halinde bu iznin kaldırılmasını isteyebilir.</w:t>
      </w:r>
    </w:p>
    <w:p w:rsidR="00D3036D" w:rsidRPr="00D3036D" w:rsidRDefault="00D3036D" w:rsidP="00D303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36D">
        <w:rPr>
          <w:rFonts w:ascii="Times New Roman" w:eastAsia="Times New Roman" w:hAnsi="Times New Roman" w:cs="Times New Roman"/>
          <w:color w:val="000000"/>
          <w:sz w:val="24"/>
          <w:szCs w:val="26"/>
          <w:lang w:eastAsia="tr-TR"/>
        </w:rPr>
        <w:t xml:space="preserve">'Her iki düzenlemede de mahkeme kararı ile verilen 'boşandığı kocasının soyadını </w:t>
      </w:r>
      <w:proofErr w:type="gramStart"/>
      <w:r w:rsidRPr="00D3036D">
        <w:rPr>
          <w:rFonts w:ascii="Times New Roman" w:eastAsia="Times New Roman" w:hAnsi="Times New Roman" w:cs="Times New Roman"/>
          <w:color w:val="000000"/>
          <w:sz w:val="24"/>
          <w:szCs w:val="26"/>
          <w:lang w:eastAsia="tr-TR"/>
        </w:rPr>
        <w:t>kullanmaya</w:t>
      </w:r>
      <w:proofErr w:type="gramEnd"/>
      <w:r w:rsidRPr="00D3036D">
        <w:rPr>
          <w:rFonts w:ascii="Times New Roman" w:eastAsia="Times New Roman" w:hAnsi="Times New Roman" w:cs="Times New Roman"/>
          <w:color w:val="000000"/>
          <w:sz w:val="24"/>
          <w:szCs w:val="26"/>
          <w:lang w:eastAsia="tr-TR"/>
        </w:rPr>
        <w:t xml:space="preserve"> izin' kararının kaldırılmasını mahkemeden isteme hakkı, görüldüğü üzere, kocaya tanınmaktadır.</w:t>
      </w:r>
    </w:p>
    <w:p w:rsidR="00D3036D" w:rsidRPr="00D3036D" w:rsidRDefault="00D3036D" w:rsidP="00D303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3036D">
        <w:rPr>
          <w:rFonts w:ascii="Times New Roman" w:eastAsia="Times New Roman" w:hAnsi="Times New Roman" w:cs="Times New Roman"/>
          <w:color w:val="000000"/>
          <w:sz w:val="24"/>
          <w:szCs w:val="26"/>
          <w:lang w:eastAsia="tr-TR"/>
        </w:rPr>
        <w:t xml:space="preserve">Çok doğal olarak, kadının nüfus müdürlüğüne başvurarak bu iznin kaldırılmasını isteyebileceği düşünebilmekte ise de, uygulamada değişikliğin mahkeme kararına dayalı olması nedeniyle, ancak mahkeme kararı ile (değişikliğin) kaldırılabileceği gerekçeleri ile talepleri geri çevrilen kadınların mağdur oldukları, razı edebilirlerse boşandıkları eşlerinin </w:t>
      </w:r>
      <w:proofErr w:type="spellStart"/>
      <w:r w:rsidRPr="00D3036D">
        <w:rPr>
          <w:rFonts w:ascii="Times New Roman" w:eastAsia="Times New Roman" w:hAnsi="Times New Roman" w:cs="Times New Roman"/>
          <w:color w:val="000000"/>
          <w:sz w:val="24"/>
          <w:szCs w:val="26"/>
          <w:lang w:eastAsia="tr-TR"/>
        </w:rPr>
        <w:t>TMK'nun</w:t>
      </w:r>
      <w:proofErr w:type="spellEnd"/>
      <w:r w:rsidRPr="00D3036D">
        <w:rPr>
          <w:rFonts w:ascii="Times New Roman" w:eastAsia="Times New Roman" w:hAnsi="Times New Roman" w:cs="Times New Roman"/>
          <w:color w:val="000000"/>
          <w:sz w:val="24"/>
          <w:szCs w:val="26"/>
          <w:lang w:eastAsia="tr-TR"/>
        </w:rPr>
        <w:t xml:space="preserve"> 173/son maddesi uyarınca dava açmalarını beklemekten başka çarelerinin kalmadığı görülmektedir. </w:t>
      </w:r>
      <w:proofErr w:type="gramEnd"/>
      <w:r w:rsidRPr="00D3036D">
        <w:rPr>
          <w:rFonts w:ascii="Times New Roman" w:eastAsia="Times New Roman" w:hAnsi="Times New Roman" w:cs="Times New Roman"/>
          <w:color w:val="000000"/>
          <w:sz w:val="24"/>
          <w:szCs w:val="26"/>
          <w:lang w:eastAsia="tr-TR"/>
        </w:rPr>
        <w:t xml:space="preserve">Nitekim kadının bu çaresizliği karşısında yargısal uygulama (bizce yasaya aykırı biçimde), kadının da </w:t>
      </w:r>
      <w:proofErr w:type="spellStart"/>
      <w:r w:rsidRPr="00D3036D">
        <w:rPr>
          <w:rFonts w:ascii="Times New Roman" w:eastAsia="Times New Roman" w:hAnsi="Times New Roman" w:cs="Times New Roman"/>
          <w:color w:val="000000"/>
          <w:sz w:val="24"/>
          <w:szCs w:val="26"/>
          <w:lang w:eastAsia="tr-TR"/>
        </w:rPr>
        <w:t>TMK'nun</w:t>
      </w:r>
      <w:proofErr w:type="spellEnd"/>
      <w:r w:rsidRPr="00D3036D">
        <w:rPr>
          <w:rFonts w:ascii="Times New Roman" w:eastAsia="Times New Roman" w:hAnsi="Times New Roman" w:cs="Times New Roman"/>
          <w:color w:val="000000"/>
          <w:sz w:val="24"/>
          <w:szCs w:val="26"/>
          <w:lang w:eastAsia="tr-TR"/>
        </w:rPr>
        <w:t xml:space="preserve"> 173/son maddesine göre dava açma hakkının olduğunu kabul yönünde ilerlemektedir.</w:t>
      </w:r>
    </w:p>
    <w:p w:rsidR="00D3036D" w:rsidRPr="00D3036D" w:rsidRDefault="00D3036D" w:rsidP="00D303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D3036D">
        <w:rPr>
          <w:rFonts w:ascii="Times New Roman" w:eastAsia="Times New Roman" w:hAnsi="Times New Roman" w:cs="Times New Roman"/>
          <w:color w:val="000000"/>
          <w:sz w:val="24"/>
          <w:szCs w:val="26"/>
          <w:lang w:eastAsia="tr-TR"/>
        </w:rPr>
        <w:lastRenderedPageBreak/>
        <w:t>TMK'nun</w:t>
      </w:r>
      <w:proofErr w:type="spellEnd"/>
      <w:r w:rsidRPr="00D3036D">
        <w:rPr>
          <w:rFonts w:ascii="Times New Roman" w:eastAsia="Times New Roman" w:hAnsi="Times New Roman" w:cs="Times New Roman"/>
          <w:color w:val="000000"/>
          <w:sz w:val="24"/>
          <w:szCs w:val="26"/>
          <w:lang w:eastAsia="tr-TR"/>
        </w:rPr>
        <w:t xml:space="preserve"> 173/son maddesindeki dava açma hakkının koca ile sınırlandırılmasının Anayasamızın 10. maddesinde yer alan 'kanun önünde eşitlik' ve 36. maddesinde düzenlenen 'hak arama </w:t>
      </w:r>
      <w:proofErr w:type="spellStart"/>
      <w:r w:rsidRPr="00D3036D">
        <w:rPr>
          <w:rFonts w:ascii="Times New Roman" w:eastAsia="Times New Roman" w:hAnsi="Times New Roman" w:cs="Times New Roman"/>
          <w:color w:val="000000"/>
          <w:sz w:val="24"/>
          <w:szCs w:val="26"/>
          <w:lang w:eastAsia="tr-TR"/>
        </w:rPr>
        <w:t>hürriyeti'ilke</w:t>
      </w:r>
      <w:proofErr w:type="spellEnd"/>
      <w:r w:rsidRPr="00D3036D">
        <w:rPr>
          <w:rFonts w:ascii="Times New Roman" w:eastAsia="Times New Roman" w:hAnsi="Times New Roman" w:cs="Times New Roman"/>
          <w:color w:val="000000"/>
          <w:sz w:val="24"/>
          <w:szCs w:val="26"/>
          <w:lang w:eastAsia="tr-TR"/>
        </w:rPr>
        <w:t xml:space="preserve"> ve yükümlülüğüne aykırıdır.</w:t>
      </w:r>
      <w:bookmarkStart w:id="0" w:name="_GoBack"/>
      <w:bookmarkEnd w:id="0"/>
      <w:r w:rsidRPr="00D3036D">
        <w:rPr>
          <w:rFonts w:ascii="Times New Roman" w:eastAsia="Times New Roman" w:hAnsi="Times New Roman" w:cs="Times New Roman"/>
          <w:color w:val="000000"/>
          <w:sz w:val="24"/>
          <w:szCs w:val="26"/>
          <w:lang w:eastAsia="tr-TR"/>
        </w:rPr>
        <w:t>    </w:t>
      </w:r>
    </w:p>
    <w:p w:rsidR="00D3036D" w:rsidRPr="00D3036D" w:rsidRDefault="00D3036D" w:rsidP="00D303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36D">
        <w:rPr>
          <w:rFonts w:ascii="Times New Roman" w:eastAsia="Times New Roman" w:hAnsi="Times New Roman" w:cs="Times New Roman"/>
          <w:color w:val="000000"/>
          <w:sz w:val="24"/>
          <w:szCs w:val="26"/>
          <w:lang w:eastAsia="tr-TR"/>
        </w:rPr>
        <w:t>Şöyle ki;</w:t>
      </w:r>
    </w:p>
    <w:p w:rsidR="00D3036D" w:rsidRPr="00D3036D" w:rsidRDefault="00D3036D" w:rsidP="00D303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3036D">
        <w:rPr>
          <w:rFonts w:ascii="Times New Roman" w:eastAsia="Times New Roman" w:hAnsi="Times New Roman" w:cs="Times New Roman"/>
          <w:color w:val="000000"/>
          <w:sz w:val="24"/>
          <w:szCs w:val="26"/>
          <w:lang w:eastAsia="tr-TR"/>
        </w:rPr>
        <w:t>a</w:t>
      </w:r>
      <w:proofErr w:type="gramEnd"/>
      <w:r w:rsidRPr="00D3036D">
        <w:rPr>
          <w:rFonts w:ascii="Times New Roman" w:eastAsia="Times New Roman" w:hAnsi="Times New Roman" w:cs="Times New Roman"/>
          <w:color w:val="000000"/>
          <w:sz w:val="24"/>
          <w:szCs w:val="26"/>
          <w:lang w:eastAsia="tr-TR"/>
        </w:rPr>
        <w:t>- Türkiye Cumhuriyeti Anayasası'nın 10. maddesinde;</w:t>
      </w:r>
    </w:p>
    <w:p w:rsidR="00D3036D" w:rsidRPr="00D3036D" w:rsidRDefault="00D3036D" w:rsidP="00D303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36D">
        <w:rPr>
          <w:rFonts w:ascii="Times New Roman" w:eastAsia="Times New Roman" w:hAnsi="Times New Roman" w:cs="Times New Roman"/>
          <w:color w:val="000000"/>
          <w:sz w:val="24"/>
          <w:szCs w:val="26"/>
          <w:lang w:eastAsia="tr-TR"/>
        </w:rPr>
        <w:t>'Herkes dil, ırk, cinsiyet, siyasi düşünce, felsefi inanç, din, mezhep ve benzeri sebeplerle ayrım gözetilmeksizin kanun önünde eşittir.</w:t>
      </w:r>
    </w:p>
    <w:p w:rsidR="00D3036D" w:rsidRPr="00D3036D" w:rsidRDefault="00D3036D" w:rsidP="00D303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36D">
        <w:rPr>
          <w:rFonts w:ascii="Times New Roman" w:eastAsia="Times New Roman" w:hAnsi="Times New Roman" w:cs="Times New Roman"/>
          <w:color w:val="000000"/>
          <w:sz w:val="24"/>
          <w:szCs w:val="26"/>
          <w:lang w:eastAsia="tr-TR"/>
        </w:rPr>
        <w:t>Kadınlar ve erkekler eşit haklara sahiptir. Devlet, bu eşitliğin yaşama geçmesini sağlamakla görevlidir.</w:t>
      </w:r>
    </w:p>
    <w:p w:rsidR="00D3036D" w:rsidRPr="00D3036D" w:rsidRDefault="00D3036D" w:rsidP="00D303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36D">
        <w:rPr>
          <w:rFonts w:ascii="Times New Roman" w:eastAsia="Times New Roman" w:hAnsi="Times New Roman" w:cs="Times New Roman"/>
          <w:color w:val="000000"/>
          <w:sz w:val="24"/>
          <w:szCs w:val="26"/>
          <w:lang w:eastAsia="tr-TR"/>
        </w:rPr>
        <w:t>Devlet organları ve idare makamları bütün işlemlerinde ve her türlü kamu hizmetlerinden yararlanmasında, kanun önünde eşitlik ilkesine uygun olarak hareket etmek zorundadır.' ifadesi,</w:t>
      </w:r>
    </w:p>
    <w:p w:rsidR="00D3036D" w:rsidRPr="00D3036D" w:rsidRDefault="00D3036D" w:rsidP="00D303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3036D">
        <w:rPr>
          <w:rFonts w:ascii="Times New Roman" w:eastAsia="Times New Roman" w:hAnsi="Times New Roman" w:cs="Times New Roman"/>
          <w:color w:val="000000"/>
          <w:sz w:val="24"/>
          <w:szCs w:val="26"/>
          <w:lang w:eastAsia="tr-TR"/>
        </w:rPr>
        <w:t>b</w:t>
      </w:r>
      <w:proofErr w:type="gramEnd"/>
      <w:r w:rsidRPr="00D3036D">
        <w:rPr>
          <w:rFonts w:ascii="Times New Roman" w:eastAsia="Times New Roman" w:hAnsi="Times New Roman" w:cs="Times New Roman"/>
          <w:color w:val="000000"/>
          <w:sz w:val="24"/>
          <w:szCs w:val="26"/>
          <w:lang w:eastAsia="tr-TR"/>
        </w:rPr>
        <w:t>- Türkiye Cumhuriyeti Anayasası'nın 36. maddesi;</w:t>
      </w:r>
    </w:p>
    <w:p w:rsidR="00D3036D" w:rsidRPr="00D3036D" w:rsidRDefault="00D3036D" w:rsidP="00D303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36D">
        <w:rPr>
          <w:rFonts w:ascii="Times New Roman" w:eastAsia="Times New Roman" w:hAnsi="Times New Roman" w:cs="Times New Roman"/>
          <w:color w:val="000000"/>
          <w:sz w:val="24"/>
          <w:szCs w:val="26"/>
          <w:lang w:eastAsia="tr-TR"/>
        </w:rPr>
        <w:t>'Herkes, meşru vasıta ve yollardan faydalanmak suretiyle yargı mercileri önünde davacı veya davalı olarak iddia ve savunma ile adil yargılama hakkına sahiptir.</w:t>
      </w:r>
    </w:p>
    <w:p w:rsidR="00D3036D" w:rsidRPr="00D3036D" w:rsidRDefault="00D3036D" w:rsidP="00D303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36D">
        <w:rPr>
          <w:rFonts w:ascii="Times New Roman" w:eastAsia="Times New Roman" w:hAnsi="Times New Roman" w:cs="Times New Roman"/>
          <w:color w:val="000000"/>
          <w:sz w:val="24"/>
          <w:szCs w:val="26"/>
          <w:lang w:eastAsia="tr-TR"/>
        </w:rPr>
        <w:t>Hiçbir mahkeme, görev ve yetkisi içindeki davaya bakmaktan kaçınamaz.' ifadesi yer almaktadır.</w:t>
      </w:r>
    </w:p>
    <w:p w:rsidR="00D3036D" w:rsidRPr="00D3036D" w:rsidRDefault="00D3036D" w:rsidP="00D303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36D">
        <w:rPr>
          <w:rFonts w:ascii="Times New Roman" w:eastAsia="Times New Roman" w:hAnsi="Times New Roman" w:cs="Times New Roman"/>
          <w:color w:val="000000"/>
          <w:sz w:val="24"/>
          <w:szCs w:val="26"/>
          <w:lang w:eastAsia="tr-TR"/>
        </w:rPr>
        <w:t xml:space="preserve">Anayasamızın bu hükümleri gereği, Devlet kadın-erkek ayrımı yapmaksızın, hak arama özgürlüğü ile ilgili normlar düzenlemek zorunda olduğundan, mahkememiz, buna aykırı şekilde (kadınların aleyhine), </w:t>
      </w:r>
      <w:proofErr w:type="spellStart"/>
      <w:r w:rsidRPr="00D3036D">
        <w:rPr>
          <w:rFonts w:ascii="Times New Roman" w:eastAsia="Times New Roman" w:hAnsi="Times New Roman" w:cs="Times New Roman"/>
          <w:color w:val="000000"/>
          <w:sz w:val="24"/>
          <w:szCs w:val="26"/>
          <w:lang w:eastAsia="tr-TR"/>
        </w:rPr>
        <w:t>TMK'nun</w:t>
      </w:r>
      <w:proofErr w:type="spellEnd"/>
      <w:r w:rsidRPr="00D3036D">
        <w:rPr>
          <w:rFonts w:ascii="Times New Roman" w:eastAsia="Times New Roman" w:hAnsi="Times New Roman" w:cs="Times New Roman"/>
          <w:color w:val="000000"/>
          <w:sz w:val="24"/>
          <w:szCs w:val="26"/>
          <w:lang w:eastAsia="tr-TR"/>
        </w:rPr>
        <w:t xml:space="preserve"> 173/son fıkrasındaki gibi düzenleme yapılmasının, devletin bu yükümlülüğü ile bağdaşmadığı kanaatindedir...</w:t>
      </w:r>
    </w:p>
    <w:p w:rsidR="00D3036D" w:rsidRPr="00D3036D" w:rsidRDefault="00D3036D" w:rsidP="00D303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3036D">
        <w:rPr>
          <w:rFonts w:ascii="Times New Roman" w:eastAsia="Times New Roman" w:hAnsi="Times New Roman" w:cs="Times New Roman"/>
          <w:color w:val="000000"/>
          <w:sz w:val="24"/>
          <w:szCs w:val="26"/>
          <w:lang w:eastAsia="tr-TR"/>
        </w:rPr>
        <w:t xml:space="preserve">TALEP: Açıklanan nedenlerle; </w:t>
      </w:r>
      <w:proofErr w:type="spellStart"/>
      <w:r w:rsidRPr="00D3036D">
        <w:rPr>
          <w:rFonts w:ascii="Times New Roman" w:eastAsia="Times New Roman" w:hAnsi="Times New Roman" w:cs="Times New Roman"/>
          <w:color w:val="000000"/>
          <w:sz w:val="24"/>
          <w:szCs w:val="26"/>
          <w:lang w:eastAsia="tr-TR"/>
        </w:rPr>
        <w:t>TMK'nun</w:t>
      </w:r>
      <w:proofErr w:type="spellEnd"/>
      <w:r w:rsidRPr="00D3036D">
        <w:rPr>
          <w:rFonts w:ascii="Times New Roman" w:eastAsia="Times New Roman" w:hAnsi="Times New Roman" w:cs="Times New Roman"/>
          <w:color w:val="000000"/>
          <w:sz w:val="24"/>
          <w:szCs w:val="26"/>
          <w:lang w:eastAsia="tr-TR"/>
        </w:rPr>
        <w:t xml:space="preserve"> 173/son fıkrasındaki 'KOCA' ibaresinin Mahkememizce Anayasaya aykırı olduğu sonucuna varıldığından, Türkiye Cumhuriyeti Anayasasının 152. maddesi gereğince Anayasa Mahkemesine başvurulmasına karar verilmiştir.'"</w:t>
      </w:r>
    </w:p>
    <w:p w:rsidR="00CE1FB9" w:rsidRPr="00D3036D" w:rsidRDefault="00CE1FB9" w:rsidP="00D3036D">
      <w:pPr>
        <w:spacing w:before="100" w:beforeAutospacing="1" w:after="100" w:afterAutospacing="1" w:line="240" w:lineRule="auto"/>
        <w:ind w:firstLine="709"/>
        <w:jc w:val="both"/>
        <w:rPr>
          <w:rFonts w:ascii="Times New Roman" w:hAnsi="Times New Roman" w:cs="Times New Roman"/>
          <w:sz w:val="24"/>
        </w:rPr>
      </w:pPr>
    </w:p>
    <w:sectPr w:rsidR="00CE1FB9" w:rsidRPr="00D3036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124" w:rsidRDefault="00095124" w:rsidP="00D3036D">
      <w:pPr>
        <w:spacing w:after="0" w:line="240" w:lineRule="auto"/>
      </w:pPr>
      <w:r>
        <w:separator/>
      </w:r>
    </w:p>
  </w:endnote>
  <w:endnote w:type="continuationSeparator" w:id="0">
    <w:p w:rsidR="00095124" w:rsidRDefault="00095124" w:rsidP="00D30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36D" w:rsidRDefault="00D3036D" w:rsidP="00B35DD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3036D" w:rsidRDefault="00D3036D" w:rsidP="00D3036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36D" w:rsidRPr="00D3036D" w:rsidRDefault="00D3036D" w:rsidP="00B35DDE">
    <w:pPr>
      <w:pStyle w:val="Altbilgi"/>
      <w:framePr w:wrap="around" w:vAnchor="text" w:hAnchor="margin" w:xAlign="right" w:y="1"/>
      <w:rPr>
        <w:rStyle w:val="SayfaNumaras"/>
        <w:rFonts w:ascii="Times New Roman" w:hAnsi="Times New Roman" w:cs="Times New Roman"/>
      </w:rPr>
    </w:pPr>
    <w:r w:rsidRPr="00D3036D">
      <w:rPr>
        <w:rStyle w:val="SayfaNumaras"/>
        <w:rFonts w:ascii="Times New Roman" w:hAnsi="Times New Roman" w:cs="Times New Roman"/>
      </w:rPr>
      <w:fldChar w:fldCharType="begin"/>
    </w:r>
    <w:r w:rsidRPr="00D3036D">
      <w:rPr>
        <w:rStyle w:val="SayfaNumaras"/>
        <w:rFonts w:ascii="Times New Roman" w:hAnsi="Times New Roman" w:cs="Times New Roman"/>
      </w:rPr>
      <w:instrText xml:space="preserve">PAGE  </w:instrText>
    </w:r>
    <w:r w:rsidRPr="00D3036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3036D">
      <w:rPr>
        <w:rStyle w:val="SayfaNumaras"/>
        <w:rFonts w:ascii="Times New Roman" w:hAnsi="Times New Roman" w:cs="Times New Roman"/>
      </w:rPr>
      <w:fldChar w:fldCharType="end"/>
    </w:r>
  </w:p>
  <w:p w:rsidR="00D3036D" w:rsidRPr="00D3036D" w:rsidRDefault="00D3036D" w:rsidP="00D3036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124" w:rsidRDefault="00095124" w:rsidP="00D3036D">
      <w:pPr>
        <w:spacing w:after="0" w:line="240" w:lineRule="auto"/>
      </w:pPr>
      <w:r>
        <w:separator/>
      </w:r>
    </w:p>
  </w:footnote>
  <w:footnote w:type="continuationSeparator" w:id="0">
    <w:p w:rsidR="00095124" w:rsidRDefault="00095124" w:rsidP="00D303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36D" w:rsidRPr="00660B53" w:rsidRDefault="00D3036D" w:rsidP="00D3036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60B53">
      <w:rPr>
        <w:rFonts w:ascii="Times New Roman" w:eastAsia="Times New Roman" w:hAnsi="Times New Roman" w:cs="Times New Roman"/>
        <w:b/>
        <w:bCs/>
        <w:color w:val="000000"/>
        <w:sz w:val="24"/>
        <w:szCs w:val="26"/>
        <w:lang w:eastAsia="tr-TR"/>
      </w:rPr>
      <w:t xml:space="preserve">Esas </w:t>
    </w:r>
    <w:proofErr w:type="gramStart"/>
    <w:r w:rsidRPr="00660B53">
      <w:rPr>
        <w:rFonts w:ascii="Times New Roman" w:eastAsia="Times New Roman" w:hAnsi="Times New Roman" w:cs="Times New Roman"/>
        <w:b/>
        <w:bCs/>
        <w:color w:val="000000"/>
        <w:sz w:val="24"/>
        <w:szCs w:val="26"/>
        <w:lang w:eastAsia="tr-TR"/>
      </w:rPr>
      <w:t>Sayısı : 2011</w:t>
    </w:r>
    <w:proofErr w:type="gramEnd"/>
    <w:r w:rsidRPr="00660B53">
      <w:rPr>
        <w:rFonts w:ascii="Times New Roman" w:eastAsia="Times New Roman" w:hAnsi="Times New Roman" w:cs="Times New Roman"/>
        <w:b/>
        <w:bCs/>
        <w:color w:val="000000"/>
        <w:sz w:val="24"/>
        <w:szCs w:val="26"/>
        <w:lang w:eastAsia="tr-TR"/>
      </w:rPr>
      <w:t>/51</w:t>
    </w:r>
  </w:p>
  <w:p w:rsidR="00D3036D" w:rsidRPr="00D3036D" w:rsidRDefault="00D3036D" w:rsidP="00D3036D">
    <w:pPr>
      <w:pStyle w:val="stbilgi"/>
    </w:pPr>
    <w:r w:rsidRPr="00660B53">
      <w:rPr>
        <w:rFonts w:ascii="Times New Roman" w:eastAsia="Times New Roman" w:hAnsi="Times New Roman" w:cs="Times New Roman"/>
        <w:b/>
        <w:bCs/>
        <w:color w:val="000000"/>
        <w:sz w:val="24"/>
        <w:szCs w:val="26"/>
        <w:lang w:eastAsia="tr-TR"/>
      </w:rPr>
      <w:t xml:space="preserve">Karar </w:t>
    </w:r>
    <w:proofErr w:type="gramStart"/>
    <w:r w:rsidRPr="00660B53">
      <w:rPr>
        <w:rFonts w:ascii="Times New Roman" w:eastAsia="Times New Roman" w:hAnsi="Times New Roman" w:cs="Times New Roman"/>
        <w:b/>
        <w:bCs/>
        <w:color w:val="000000"/>
        <w:sz w:val="24"/>
        <w:szCs w:val="26"/>
        <w:lang w:eastAsia="tr-TR"/>
      </w:rPr>
      <w:t>Sayısı : 2012</w:t>
    </w:r>
    <w:proofErr w:type="gramEnd"/>
    <w:r w:rsidRPr="00660B53">
      <w:rPr>
        <w:rFonts w:ascii="Times New Roman" w:eastAsia="Times New Roman" w:hAnsi="Times New Roman" w:cs="Times New Roman"/>
        <w:b/>
        <w:bCs/>
        <w:color w:val="000000"/>
        <w:sz w:val="24"/>
        <w:szCs w:val="26"/>
        <w:lang w:eastAsia="tr-TR"/>
      </w:rPr>
      <w:t>/32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36D"/>
    <w:rsid w:val="00095124"/>
    <w:rsid w:val="00CE1FB9"/>
    <w:rsid w:val="00D303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CC35A-3A4F-4CC3-BAA9-B6C3AB098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kaln">
    <w:name w:val="gvdemetnikaln"/>
    <w:basedOn w:val="VarsaylanParagrafYazTipi"/>
    <w:rsid w:val="00D3036D"/>
  </w:style>
  <w:style w:type="paragraph" w:customStyle="1" w:styleId="gvdemetni40">
    <w:name w:val="gvdemetni40"/>
    <w:basedOn w:val="Normal"/>
    <w:rsid w:val="00D3036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arialnarrow1">
    <w:name w:val="gvdemetniarialnarrow1"/>
    <w:basedOn w:val="VarsaylanParagrafYazTipi"/>
    <w:rsid w:val="00D3036D"/>
  </w:style>
  <w:style w:type="character" w:customStyle="1" w:styleId="gvdemetni11">
    <w:name w:val="gvdemetni11"/>
    <w:basedOn w:val="VarsaylanParagrafYazTipi"/>
    <w:rsid w:val="00D3036D"/>
  </w:style>
  <w:style w:type="character" w:customStyle="1" w:styleId="gvdemetnikaln1">
    <w:name w:val="gvdemetnikaln1"/>
    <w:basedOn w:val="VarsaylanParagrafYazTipi"/>
    <w:rsid w:val="00D3036D"/>
  </w:style>
  <w:style w:type="paragraph" w:styleId="stbilgi">
    <w:name w:val="header"/>
    <w:basedOn w:val="Normal"/>
    <w:link w:val="stbilgiChar"/>
    <w:uiPriority w:val="99"/>
    <w:unhideWhenUsed/>
    <w:rsid w:val="00D3036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3036D"/>
  </w:style>
  <w:style w:type="paragraph" w:styleId="Altbilgi">
    <w:name w:val="footer"/>
    <w:basedOn w:val="Normal"/>
    <w:link w:val="AltbilgiChar"/>
    <w:uiPriority w:val="99"/>
    <w:unhideWhenUsed/>
    <w:rsid w:val="00D3036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036D"/>
  </w:style>
  <w:style w:type="character" w:styleId="SayfaNumaras">
    <w:name w:val="page number"/>
    <w:basedOn w:val="VarsaylanParagrafYazTipi"/>
    <w:uiPriority w:val="99"/>
    <w:semiHidden/>
    <w:unhideWhenUsed/>
    <w:rsid w:val="00D3036D"/>
  </w:style>
  <w:style w:type="paragraph" w:styleId="KonuBal">
    <w:name w:val="Title"/>
    <w:basedOn w:val="Normal"/>
    <w:link w:val="KonuBalChar"/>
    <w:uiPriority w:val="10"/>
    <w:qFormat/>
    <w:rsid w:val="00D3036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D3036D"/>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74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3461</Characters>
  <Application>Microsoft Office Word</Application>
  <DocSecurity>0</DocSecurity>
  <Lines>28</Lines>
  <Paragraphs>8</Paragraphs>
  <ScaleCrop>false</ScaleCrop>
  <Company/>
  <LinksUpToDate>false</LinksUpToDate>
  <CharactersWithSpaces>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2019-02-11T12:34:00Z</dcterms:created>
  <dcterms:modified xsi:type="dcterms:W3CDTF">2019-02-11T12:35:00Z</dcterms:modified>
</cp:coreProperties>
</file>