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18E" w:rsidRPr="00B6618E" w:rsidRDefault="00B6618E" w:rsidP="00B661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6618E">
        <w:rPr>
          <w:rFonts w:ascii="Times New Roman" w:eastAsia="Times New Roman" w:hAnsi="Times New Roman" w:cs="Times New Roman"/>
          <w:b/>
          <w:bCs/>
          <w:color w:val="000000"/>
          <w:sz w:val="24"/>
          <w:szCs w:val="26"/>
          <w:lang w:eastAsia="tr-TR"/>
        </w:rPr>
        <w:t>"...</w:t>
      </w:r>
      <w:bookmarkStart w:id="0" w:name="_GoBack"/>
      <w:bookmarkEnd w:id="0"/>
    </w:p>
    <w:p w:rsidR="00B6618E" w:rsidRPr="00B6618E" w:rsidRDefault="00B6618E" w:rsidP="00B66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18E">
        <w:rPr>
          <w:rFonts w:ascii="Times New Roman" w:eastAsia="Times New Roman" w:hAnsi="Times New Roman" w:cs="Times New Roman"/>
          <w:b/>
          <w:bCs/>
          <w:color w:val="000000"/>
          <w:sz w:val="24"/>
          <w:szCs w:val="26"/>
          <w:lang w:eastAsia="tr-TR"/>
        </w:rPr>
        <w:t>II- İTİRAZIN GEREKÇESİ</w:t>
      </w:r>
    </w:p>
    <w:p w:rsidR="00B6618E" w:rsidRPr="00B6618E" w:rsidRDefault="00B6618E" w:rsidP="00B66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18E">
        <w:rPr>
          <w:rFonts w:ascii="Times New Roman" w:eastAsia="Times New Roman" w:hAnsi="Times New Roman" w:cs="Times New Roman"/>
          <w:color w:val="000000"/>
          <w:sz w:val="24"/>
          <w:szCs w:val="26"/>
          <w:lang w:eastAsia="tr-TR"/>
        </w:rPr>
        <w:t>Başvuru kararının gerekçe bölümü şöyledir:</w:t>
      </w:r>
    </w:p>
    <w:p w:rsidR="00B6618E" w:rsidRPr="00B6618E" w:rsidRDefault="00B6618E" w:rsidP="00B66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18E">
        <w:rPr>
          <w:rFonts w:ascii="Times New Roman" w:eastAsia="Times New Roman" w:hAnsi="Times New Roman" w:cs="Times New Roman"/>
          <w:color w:val="000000"/>
          <w:sz w:val="24"/>
          <w:szCs w:val="26"/>
          <w:lang w:eastAsia="tr-TR"/>
        </w:rPr>
        <w:t>'22.6.1965 tarihli ve 633 sayılı Diyanet İşleri Başkanlığının Kuruluş ve Görevleri Hakkında Kanunun 5338 sayılı Diyanet İşleri Başkanlığının Kuruluş ve Görevleri Hakkında Kanunda Değişiklik Yapılmasına Dair Kanun'un 1. maddesiyle eklenen geçici 11. maddesinde, imam-hatip kadrolarına vekaleten atananlardan bu maddenin yürürlüğe girdiği tarihte görevli olanlar veya askerlik hizmeti nedeniyle söz konusu görevden ayrılmış olanlar Devlet Personel Başkanlığınca açılan kamu personeli seçme sınavlarının herhangi birinden, Diyanet İşleri Başkanlığınca belirlenecek yeterli puanı almış olmaları koşuluyla aynı göreve aday imam-hatip olarak atanmış sayılacağı, bu kişilerden asaleti tasdik edilenlerin vekil imam-hatiplikte geçen hizmet süreleri, kazanılmış hak aylıklarında değerlendirileceği hüküm altına alınmıştır.</w:t>
      </w:r>
    </w:p>
    <w:p w:rsidR="00B6618E" w:rsidRPr="00B6618E" w:rsidRDefault="00B6618E" w:rsidP="00B66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18E">
        <w:rPr>
          <w:rFonts w:ascii="Times New Roman" w:eastAsia="Times New Roman" w:hAnsi="Times New Roman" w:cs="Times New Roman"/>
          <w:color w:val="000000"/>
          <w:sz w:val="24"/>
          <w:szCs w:val="26"/>
          <w:lang w:eastAsia="tr-TR"/>
        </w:rPr>
        <w:t>Olay:</w:t>
      </w:r>
      <w:bookmarkStart w:id="1" w:name="bookmark0"/>
      <w:r w:rsidRPr="00B6618E">
        <w:rPr>
          <w:rFonts w:ascii="Times New Roman" w:eastAsia="Times New Roman" w:hAnsi="Times New Roman" w:cs="Times New Roman"/>
          <w:color w:val="000000"/>
          <w:sz w:val="24"/>
          <w:szCs w:val="26"/>
          <w:lang w:eastAsia="tr-TR"/>
        </w:rPr>
        <w:t> Dava dosyasının incelenmesinden; Trabzon ili, Araklı ilçesi, Konakönü Mahallesi Camii, imam-hatibi olarak görev yapmakta olan davacı tarafından; 21.10.1992 ile 14.02.1994</w:t>
      </w:r>
      <w:bookmarkEnd w:id="1"/>
      <w:r w:rsidRPr="00B6618E">
        <w:rPr>
          <w:rFonts w:ascii="Times New Roman" w:eastAsia="Times New Roman" w:hAnsi="Times New Roman" w:cs="Times New Roman"/>
          <w:color w:val="000000"/>
          <w:sz w:val="24"/>
          <w:szCs w:val="26"/>
          <w:lang w:eastAsia="tr-TR"/>
        </w:rPr>
        <w:t> tarihleri arasında vekil imam hatiplik görevinde bulunduğu, 15.02.1994 tarihinde imam hatip olarak açıktan atandığı, 23.11.2004 tarihinden itibaren Araklı Konakönü Camii imam hatibi olarak görev yaptığı, 08.03.2010 tarihinde 03.05.2005 tarihinde yürürlüğe giren 5338 sayılı Kanun'un 1. maddesi uyarınca 21.10.1992 ile 14.02.1994 tarihleri arasında vekil imam hatip olarak görev yaptığı hizmet süresinin kazanılmış hak aylığında değerlendirilmesi istemiyle idareye başvuru yaptığı, anılan başvuruya davalı idarece 03.05.2005 tarihinde yürürlüğe giren 5338 sayılı Kanun'un 1. maddesi uyarınca sadece 03.05.2005 tarihinde vekil imam hatip olarak görev yapanlar için geçmişteki vekil imam hatiplik hizmet sürelerinin mükteseplerinde değerlendirileceği, dolayısıyla davacının o tarihte vekil imam hatip olmadığından geçmişteki vekil imam hatiplikte geçen hizmet sürelerinin müktesebinde değerlendirilemeyeceğinden bahisle reddedilmesi üzerine bakılmakta olan davanın açıldığı anlaşılmaktadır.</w:t>
      </w:r>
    </w:p>
    <w:p w:rsidR="00B6618E" w:rsidRPr="00B6618E" w:rsidRDefault="00B6618E" w:rsidP="00B66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18E">
        <w:rPr>
          <w:rFonts w:ascii="Times New Roman" w:eastAsia="Times New Roman" w:hAnsi="Times New Roman" w:cs="Times New Roman"/>
          <w:color w:val="000000"/>
          <w:sz w:val="24"/>
          <w:szCs w:val="26"/>
          <w:lang w:eastAsia="tr-TR"/>
        </w:rPr>
        <w:t>Benzer konu ile ilgili; Samsun İdare Mahkemesi 07.06.2007 gün ve E.2006/3538; K.2007/819 sayılı kararı ile 5338 sayılı Yasa ile getirilen haktan, daha önce vekil imam-hatip olarak görev yapanların yararlanamayacağına yönelik kısıtlayıcı bir hükme açıkça yer verilmediğinden 5338 sayılı Yasa ile getirilen 633 sayılı Yasa'nın geçici 11. maddesinin yürürlüğe girdiği tarihte imam hatip kadrolarına vekaleten atananların sadece bu Kanunla getirilen haklardan yararlanmasının Anayasada ifadesini bulan eşitlik ilkesi ile hak ve nesafet kurallarına aykırılık teşkil edeceği hususları dikkate alınarak davacının 26.10.1993 ile 02.01.1996 tarihleri arasındaki vekil imam-hatiplikte geçen hizmet sürelerinin kazanılmış hak aylıklarında değerlendirilmesine karar verildiği, bu kararın temyiz incelemesi sonucunda, Danıştay 5. Dairesi'nin E.2008/515; K.2010/5434 sayılı kararı ile anılan maddede, vekil imam-hatiplikte geçirilen hizmet sürelerinin kazanılmış hak aylığında değerlendirilmesi için imam-hatip kadrolarına vekaleten atananlardan bu maddenin yürürlüğe girdiği 03.05.2005 tarihinde görevde bulunanların veya askerlik hizmeti nedeniyle söz konusu görevden ayrılmış olmalarının ön şart olarak sayılması nedeniyle bu tarihte vekil imam hatip kadrosunda olmayan veya askerlik hizmeti nedeniyle görevinden ayrılmış durumda bulunmayan davacının 26.10.1993 ile 02.01.1996 tarihleri arasındaki vekil imam hatiplikte geçen hizmet sürelerinin kazanılmış hak aylığında değerlendirilemeyeceği gerekçesiyle yerel mahkeme kararı bozulmuştur.</w:t>
      </w:r>
    </w:p>
    <w:p w:rsidR="00B6618E" w:rsidRPr="00B6618E" w:rsidRDefault="00B6618E" w:rsidP="00B66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18E">
        <w:rPr>
          <w:rFonts w:ascii="Times New Roman" w:eastAsia="Times New Roman" w:hAnsi="Times New Roman" w:cs="Times New Roman"/>
          <w:color w:val="000000"/>
          <w:sz w:val="24"/>
          <w:szCs w:val="26"/>
          <w:lang w:eastAsia="tr-TR"/>
        </w:rPr>
        <w:lastRenderedPageBreak/>
        <w:t>Anayasa'nın 10. Maddesine Aykırılık Sebepleri:</w:t>
      </w:r>
    </w:p>
    <w:p w:rsidR="00B6618E" w:rsidRPr="00B6618E" w:rsidRDefault="00B6618E" w:rsidP="00B66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18E">
        <w:rPr>
          <w:rFonts w:ascii="Times New Roman" w:eastAsia="Times New Roman" w:hAnsi="Times New Roman" w:cs="Times New Roman"/>
          <w:color w:val="000000"/>
          <w:sz w:val="24"/>
          <w:szCs w:val="26"/>
          <w:lang w:eastAsia="tr-TR"/>
        </w:rPr>
        <w:t>Anayasanın 10. maddesinde; herkesin, dil, ırk, renk, cinsiyet, siyasi düşünce, felsefi inanç, din, mezhep ve benzeri sebeplerle ayrım gözetilmeksizin kanun önünde eşit olduğu vurgulanmış ve Devlet organları ve idare makamları bütün işlemlerinde kanun önünde eşitlik ilkesine uygun olarak hareket etmek zorunda oldukları hüküm altına alınmıştır.</w:t>
      </w:r>
    </w:p>
    <w:p w:rsidR="00B6618E" w:rsidRPr="00B6618E" w:rsidRDefault="00B6618E" w:rsidP="00B66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18E">
        <w:rPr>
          <w:rFonts w:ascii="Times New Roman" w:eastAsia="Times New Roman" w:hAnsi="Times New Roman" w:cs="Times New Roman"/>
          <w:color w:val="000000"/>
          <w:sz w:val="24"/>
          <w:szCs w:val="26"/>
          <w:lang w:eastAsia="tr-TR"/>
        </w:rPr>
        <w:t>Eşitlik ilkesi ile birbirleriyle aynı durumda olanlara aynı kuralların uygulanmasının sağlanması amaçlanmıştır. Bu itibarla aynı hukuksal durumda olanlar için yapılan farklı düzenlemeler Anayasa'nın eşitlik ilkesine aykırılık oluşturmaktadır.</w:t>
      </w:r>
    </w:p>
    <w:p w:rsidR="00B6618E" w:rsidRPr="00B6618E" w:rsidRDefault="00B6618E" w:rsidP="00B66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18E">
        <w:rPr>
          <w:rFonts w:ascii="Times New Roman" w:eastAsia="Times New Roman" w:hAnsi="Times New Roman" w:cs="Times New Roman"/>
          <w:color w:val="000000"/>
          <w:sz w:val="24"/>
          <w:szCs w:val="26"/>
          <w:lang w:eastAsia="tr-TR"/>
        </w:rPr>
        <w:t>Olayda; 03.05.2005 tarihinde yürürlüğe giren 5338 sayılı Kanun'un 1. maddesi ile 03.05.2005 tarihinde, vekil imam hatip olarak görev yapanlar ile askerlik hizmeti nedeniyle söz konusu görevinden ayrılmış olanların açılan kamu personeli seçme sınavlarının herhangi birinden, Diyanet İşleri Başkanlığınca belirlenecek yeterli puanı almış olmaları koşuluyla aynı göreve aday imam-hatip olarak atanmış sayılacağı ve asaleti tasdik edilenlerin vekil imam-hatiplikte geçen hizmet süreleri, kazanılmış hak aylıklarında değerlendirileceğinin hüküm altına alınmasına rağmen Kanun'un yürürlüğe girdiği 03.05.2005 tarihinden önce vekil imam hatip olarak görev yapıpta bu tarihten evvel atananların bu kapsamın dışında tutulduğu, dolayısıyla 22.6.1965 tarihli ve 633 sayılı Diyanet İşleri Başkanlığının Kuruluş ve Görevleri Hakkında Kanunun 5338 sayılı Diyanet İşleri Başkanlığının Kuruluş ve Görevleri Hakkında Kanunda Değişiklik Yapılmasına Dair Kanun'un 1. maddesiyle eklenen geçici 11. maddesinin 'Bu kişilerden asaleti tasdik edilenlerin vekil imam-hatiplikte geçen hizmet süreleri, kazanılmış hak aylıklarında değerlendirilir' tümcesinin Anayasa'nın 10. maddesinde hüküm altına alınan eşitlik ilkesine aykırı olduğu kanısına varılmıştır.</w:t>
      </w:r>
    </w:p>
    <w:p w:rsidR="00B6618E" w:rsidRPr="00B6618E" w:rsidRDefault="00B6618E" w:rsidP="00B66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18E">
        <w:rPr>
          <w:rFonts w:ascii="Times New Roman" w:eastAsia="Times New Roman" w:hAnsi="Times New Roman" w:cs="Times New Roman"/>
          <w:color w:val="000000"/>
          <w:sz w:val="24"/>
          <w:szCs w:val="26"/>
          <w:lang w:eastAsia="tr-TR"/>
        </w:rPr>
        <w:t>3.5.2005 tarihinde yürürlüğe giren ve iptali istenilen yasa kuralının, bu tarihte vekil imam hatip olarak görev yapanlar ile askerlik hizmeti nedeniyle söz konusu görevinden ayrılmış olup asaleti tasdik edilenlerin vekil imam-hatiplikte geçen hizmet sürelerinin, kazanılmış hak aylıklarında değerlendirilmesine rağmen; bu tarihten evvel vekil imam hatip olarak görev yapıpta bu tarihten evvel kamu personeli seçme sınavına göre aldığı puan neticesinde ÖSYM kurumunca imam hatip veya herhangi bir kadroya atanan veya KPSS'den önce açıktan atanan kişilerin vekil imam hatip olarak yapmış oldukları hizmet sürelerinin kazanılmış hak aylıklarında değerlendirilmemesinin Anayasa'nın 10. maddesine açıkça aykırılık teşkil etmektedir. Bir tarafta, vekil imam-hatip olarak görev yaparken 03.05.2005 tarihinde yürürlüğe giren Kanunla beraber sadece herhangi bir KPSS'den geçerli puan almak şartıyla bu kişilere hem kadro hakkı verilip hem de bu kişilerin geçmişte yapmış oldukları vekil imam-hatiplik görevindeki hizmet sürelerinin kazanılmış hak aylıklarında değerlendirmesine rağmen diğer tarafta geçmişte vekil imam-hatip olarak görev yapmış ve 03.05.2005 tarihinden evvel bir ayrıcalık tanınmadan memur olarak atanmış kişilerin bu haktan yararlandırılmamasının Anayasa'nın eşitlik ilkesine aykırı olduğu düşünülmüştür.</w:t>
      </w:r>
    </w:p>
    <w:p w:rsidR="00B6618E" w:rsidRPr="00B6618E" w:rsidRDefault="00B6618E" w:rsidP="00B661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18E">
        <w:rPr>
          <w:rFonts w:ascii="Times New Roman" w:eastAsia="Times New Roman" w:hAnsi="Times New Roman" w:cs="Times New Roman"/>
          <w:color w:val="000000"/>
          <w:sz w:val="24"/>
          <w:szCs w:val="26"/>
          <w:lang w:eastAsia="tr-TR"/>
        </w:rPr>
        <w:t xml:space="preserve">Açıklanan nedenlerle; 5338 sayılı Diyanet İşleri Başkanlığının Kuruluş ve Görevleri Hakkında Kanunda Değişiklik Yapılmasına Dair Kanun'un 1. maddesiyle eklenen geçici 11. maddesinde yer alan 'Bu kişilerden asaleti tasdik edilenlerin vekil imam-hatiplikte geçen hizmet süreleri, kazanılmış hak aylıklarında değerlendirilir'tümcesinin bu davada uygulanacak hüküm olduğu ve Anayasa'nın 10. maddesine aykırı olduğu kanaatine ulaşıldığından bu hükmün iptali istemiyle Anayasa Mahkemesi'ne başvurulmasına, dava dosyasının tüm belgeleriyle birlikte onaylı suretinin dosya oluşturularak karar aslı ile birlikte Anayasa Mahkemesi'ne gönderilmesine, iş bu karar aslı ile dosya suretinin Anayasa Mahkemesi'ne tebliğinden itibaren </w:t>
      </w:r>
      <w:r w:rsidRPr="00B6618E">
        <w:rPr>
          <w:rFonts w:ascii="Times New Roman" w:eastAsia="Times New Roman" w:hAnsi="Times New Roman" w:cs="Times New Roman"/>
          <w:color w:val="000000"/>
          <w:sz w:val="24"/>
          <w:szCs w:val="26"/>
          <w:lang w:eastAsia="tr-TR"/>
        </w:rPr>
        <w:lastRenderedPageBreak/>
        <w:t>5 ay süre ile beklenmesine, 5 aylık süre içerisinde karar gelmez ise davanın yürürlükteki mevzuat uyarınca çözümlenmesine, 09.12.2010 tarihinde oybirliği ile karar verildi.'"</w:t>
      </w:r>
    </w:p>
    <w:p w:rsidR="00CE1FB9" w:rsidRPr="00B6618E" w:rsidRDefault="00CE1FB9" w:rsidP="00B6618E">
      <w:pPr>
        <w:spacing w:before="100" w:beforeAutospacing="1" w:after="100" w:afterAutospacing="1" w:line="240" w:lineRule="auto"/>
        <w:ind w:firstLine="709"/>
        <w:jc w:val="both"/>
        <w:rPr>
          <w:rFonts w:ascii="Times New Roman" w:hAnsi="Times New Roman" w:cs="Times New Roman"/>
          <w:sz w:val="24"/>
        </w:rPr>
      </w:pPr>
    </w:p>
    <w:sectPr w:rsidR="00CE1FB9" w:rsidRPr="00B6618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B60" w:rsidRDefault="00620B60" w:rsidP="00B6618E">
      <w:pPr>
        <w:spacing w:after="0" w:line="240" w:lineRule="auto"/>
      </w:pPr>
      <w:r>
        <w:separator/>
      </w:r>
    </w:p>
  </w:endnote>
  <w:endnote w:type="continuationSeparator" w:id="0">
    <w:p w:rsidR="00620B60" w:rsidRDefault="00620B60" w:rsidP="00B66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18E" w:rsidRDefault="00B6618E" w:rsidP="00A64C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6618E" w:rsidRDefault="00B6618E" w:rsidP="00B6618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18E" w:rsidRPr="00B6618E" w:rsidRDefault="00B6618E" w:rsidP="00A64CD6">
    <w:pPr>
      <w:pStyle w:val="Altbilgi"/>
      <w:framePr w:wrap="around" w:vAnchor="text" w:hAnchor="margin" w:xAlign="right" w:y="1"/>
      <w:rPr>
        <w:rStyle w:val="SayfaNumaras"/>
        <w:rFonts w:ascii="Times New Roman" w:hAnsi="Times New Roman" w:cs="Times New Roman"/>
      </w:rPr>
    </w:pPr>
    <w:r w:rsidRPr="00B6618E">
      <w:rPr>
        <w:rStyle w:val="SayfaNumaras"/>
        <w:rFonts w:ascii="Times New Roman" w:hAnsi="Times New Roman" w:cs="Times New Roman"/>
      </w:rPr>
      <w:fldChar w:fldCharType="begin"/>
    </w:r>
    <w:r w:rsidRPr="00B6618E">
      <w:rPr>
        <w:rStyle w:val="SayfaNumaras"/>
        <w:rFonts w:ascii="Times New Roman" w:hAnsi="Times New Roman" w:cs="Times New Roman"/>
      </w:rPr>
      <w:instrText xml:space="preserve">PAGE  </w:instrText>
    </w:r>
    <w:r w:rsidRPr="00B6618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6618E">
      <w:rPr>
        <w:rStyle w:val="SayfaNumaras"/>
        <w:rFonts w:ascii="Times New Roman" w:hAnsi="Times New Roman" w:cs="Times New Roman"/>
      </w:rPr>
      <w:fldChar w:fldCharType="end"/>
    </w:r>
  </w:p>
  <w:p w:rsidR="00B6618E" w:rsidRPr="00B6618E" w:rsidRDefault="00B6618E" w:rsidP="00B6618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B60" w:rsidRDefault="00620B60" w:rsidP="00B6618E">
      <w:pPr>
        <w:spacing w:after="0" w:line="240" w:lineRule="auto"/>
      </w:pPr>
      <w:r>
        <w:separator/>
      </w:r>
    </w:p>
  </w:footnote>
  <w:footnote w:type="continuationSeparator" w:id="0">
    <w:p w:rsidR="00620B60" w:rsidRDefault="00620B60" w:rsidP="00B66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18E" w:rsidRPr="009E0F36" w:rsidRDefault="00B6618E" w:rsidP="00B6618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E0F36">
      <w:rPr>
        <w:rFonts w:ascii="Times New Roman" w:eastAsia="Times New Roman" w:hAnsi="Times New Roman" w:cs="Times New Roman"/>
        <w:b/>
        <w:bCs/>
        <w:color w:val="000000"/>
        <w:sz w:val="24"/>
        <w:szCs w:val="26"/>
        <w:lang w:eastAsia="tr-TR"/>
      </w:rPr>
      <w:t>Esas Sayısı : 2011/19</w:t>
    </w:r>
  </w:p>
  <w:p w:rsidR="00B6618E" w:rsidRPr="009E0F36" w:rsidRDefault="00B6618E" w:rsidP="00B6618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E0F36">
      <w:rPr>
        <w:rFonts w:ascii="Times New Roman" w:eastAsia="Times New Roman" w:hAnsi="Times New Roman" w:cs="Times New Roman"/>
        <w:b/>
        <w:bCs/>
        <w:color w:val="000000"/>
        <w:sz w:val="24"/>
        <w:szCs w:val="26"/>
        <w:lang w:eastAsia="tr-TR"/>
      </w:rPr>
      <w:t>Karar Sayısı : 2012/21</w:t>
    </w:r>
  </w:p>
  <w:p w:rsidR="00B6618E" w:rsidRPr="00B6618E" w:rsidRDefault="00B6618E" w:rsidP="00B6618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8E"/>
    <w:rsid w:val="00620B60"/>
    <w:rsid w:val="00B6618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7C2D3-54C6-46B2-8E9F-1E5E4451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vdemetni"/>
    <w:basedOn w:val="VarsaylanParagrafYazTipi"/>
    <w:rsid w:val="00B6618E"/>
  </w:style>
  <w:style w:type="character" w:customStyle="1" w:styleId="gvdemetni2">
    <w:name w:val="gvdemetni2"/>
    <w:basedOn w:val="VarsaylanParagrafYazTipi"/>
    <w:rsid w:val="00B6618E"/>
  </w:style>
  <w:style w:type="character" w:customStyle="1" w:styleId="gvdemetni12pt1">
    <w:name w:val="gvdemetni12pt1"/>
    <w:basedOn w:val="VarsaylanParagrafYazTipi"/>
    <w:rsid w:val="00B6618E"/>
  </w:style>
  <w:style w:type="paragraph" w:styleId="stbilgi">
    <w:name w:val="header"/>
    <w:basedOn w:val="Normal"/>
    <w:link w:val="stbilgiChar"/>
    <w:uiPriority w:val="99"/>
    <w:unhideWhenUsed/>
    <w:rsid w:val="00B661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618E"/>
  </w:style>
  <w:style w:type="paragraph" w:styleId="Altbilgi">
    <w:name w:val="footer"/>
    <w:basedOn w:val="Normal"/>
    <w:link w:val="AltbilgiChar"/>
    <w:uiPriority w:val="99"/>
    <w:unhideWhenUsed/>
    <w:rsid w:val="00B661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618E"/>
  </w:style>
  <w:style w:type="character" w:styleId="SayfaNumaras">
    <w:name w:val="page number"/>
    <w:basedOn w:val="VarsaylanParagrafYazTipi"/>
    <w:uiPriority w:val="99"/>
    <w:semiHidden/>
    <w:unhideWhenUsed/>
    <w:rsid w:val="00B66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2019-02-11T11:10:00Z</dcterms:created>
  <dcterms:modified xsi:type="dcterms:W3CDTF">2019-02-11T11:11:00Z</dcterms:modified>
</cp:coreProperties>
</file>