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D2" w:rsidRPr="005C1AD2" w:rsidRDefault="005C1AD2" w:rsidP="005C1AD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C1AD2">
        <w:rPr>
          <w:rFonts w:ascii="Times New Roman" w:eastAsia="Times New Roman" w:hAnsi="Times New Roman" w:cs="Times New Roman"/>
          <w:b/>
          <w:bCs/>
          <w:color w:val="000000"/>
          <w:sz w:val="24"/>
          <w:szCs w:val="26"/>
          <w:lang w:eastAsia="tr-TR"/>
        </w:rPr>
        <w:t>"...</w:t>
      </w:r>
    </w:p>
    <w:p w:rsidR="005C1AD2" w:rsidRDefault="005C1AD2" w:rsidP="005C1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AD2">
        <w:rPr>
          <w:rFonts w:ascii="Times New Roman" w:eastAsia="Times New Roman" w:hAnsi="Times New Roman" w:cs="Times New Roman"/>
          <w:b/>
          <w:bCs/>
          <w:color w:val="000000"/>
          <w:sz w:val="24"/>
          <w:szCs w:val="26"/>
          <w:lang w:eastAsia="tr-TR"/>
        </w:rPr>
        <w:t>II- İTİRAZLARIN GEREKÇELERİ</w:t>
      </w:r>
    </w:p>
    <w:p w:rsidR="005C1AD2" w:rsidRPr="005C1AD2" w:rsidRDefault="005C1AD2" w:rsidP="005C1A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AD2">
        <w:rPr>
          <w:rFonts w:ascii="Times New Roman" w:eastAsia="Times New Roman" w:hAnsi="Times New Roman" w:cs="Times New Roman"/>
          <w:color w:val="000000"/>
          <w:sz w:val="24"/>
          <w:szCs w:val="26"/>
          <w:lang w:eastAsia="tr-TR"/>
        </w:rPr>
        <w:t xml:space="preserve">İtiraz yoluna başvuran Mahkemelerin gerekçelerinde özetle, 743 sayılı Türk Kanunu Medenisi döneminde, tanınan veya babalık hükmüyle </w:t>
      </w:r>
      <w:proofErr w:type="spellStart"/>
      <w:r w:rsidRPr="005C1AD2">
        <w:rPr>
          <w:rFonts w:ascii="Times New Roman" w:eastAsia="Times New Roman" w:hAnsi="Times New Roman" w:cs="Times New Roman"/>
          <w:color w:val="000000"/>
          <w:sz w:val="24"/>
          <w:szCs w:val="26"/>
          <w:lang w:eastAsia="tr-TR"/>
        </w:rPr>
        <w:t>soybağı</w:t>
      </w:r>
      <w:proofErr w:type="spellEnd"/>
      <w:r w:rsidRPr="005C1AD2">
        <w:rPr>
          <w:rFonts w:ascii="Times New Roman" w:eastAsia="Times New Roman" w:hAnsi="Times New Roman" w:cs="Times New Roman"/>
          <w:color w:val="000000"/>
          <w:sz w:val="24"/>
          <w:szCs w:val="26"/>
          <w:lang w:eastAsia="tr-TR"/>
        </w:rPr>
        <w:t xml:space="preserve"> belirlenen evlilik dışı çocuğun babasının soyadını alabildiği, buna karşılık 4721 sayılı Türk Medeni Kanunu'nun bu imkânı ortadan kaldırdığı, sonuç itibariyle çocukların haklarında bir geriye gidişin yaşandığı; itiraz konusu kuralla, evlilik dışı çocukların kendi aralarında da eşitsizlik yaratıldığı, zira 743 sayılı Yasanın yürürlükte olduğu dönemde evlilik dışında d</w:t>
      </w:r>
      <w:bookmarkStart w:id="0" w:name="_GoBack"/>
      <w:bookmarkEnd w:id="0"/>
      <w:r w:rsidRPr="005C1AD2">
        <w:rPr>
          <w:rFonts w:ascii="Times New Roman" w:eastAsia="Times New Roman" w:hAnsi="Times New Roman" w:cs="Times New Roman"/>
          <w:color w:val="000000"/>
          <w:sz w:val="24"/>
          <w:szCs w:val="26"/>
          <w:lang w:eastAsia="tr-TR"/>
        </w:rPr>
        <w:t xml:space="preserve">oğan çocukların </w:t>
      </w:r>
      <w:proofErr w:type="spellStart"/>
      <w:r w:rsidRPr="005C1AD2">
        <w:rPr>
          <w:rFonts w:ascii="Times New Roman" w:eastAsia="Times New Roman" w:hAnsi="Times New Roman" w:cs="Times New Roman"/>
          <w:color w:val="000000"/>
          <w:sz w:val="24"/>
          <w:szCs w:val="26"/>
          <w:lang w:eastAsia="tr-TR"/>
        </w:rPr>
        <w:t>soybağının</w:t>
      </w:r>
      <w:proofErr w:type="spellEnd"/>
      <w:r w:rsidRPr="005C1AD2">
        <w:rPr>
          <w:rFonts w:ascii="Times New Roman" w:eastAsia="Times New Roman" w:hAnsi="Times New Roman" w:cs="Times New Roman"/>
          <w:color w:val="000000"/>
          <w:sz w:val="24"/>
          <w:szCs w:val="26"/>
          <w:lang w:eastAsia="tr-TR"/>
        </w:rPr>
        <w:t xml:space="preserve"> belirlenmesi amacıyla açılan bir kısım davaların Türk Medeni Kanununun yürürlüğe girdiği 2002 yılından önce sonuçlandırıldığı ve bu çocukların önceki Medeni Kanun hükümleri çerçevesinde babalarının soyadını alabildikleri halde, aynı konumda bulanan kimi çocukların ise açılan babalık davalarının 2002 yılından önce sonuçlandırılamamış olması nedeniyle babalarının soyadını alamadığı, bu durumun çocuklar arasında eşitsizlik yarattığı; evlilik içi çocuklarla evlilik dışı çocukların soyadı bağlamında farklı hukuki statüye tabi tutulmalarının Anayasanın eşitlik ilkesiyle bağdaşmadığı; Türk Medeni Kanunu'nun 314. maddesinde, evlatlığın küçük olması halinde evlat edinenin soyadını alacağı öngörüldüğünden, tanınan veya babalık hükmüyle </w:t>
      </w:r>
      <w:proofErr w:type="spellStart"/>
      <w:r w:rsidRPr="005C1AD2">
        <w:rPr>
          <w:rFonts w:ascii="Times New Roman" w:eastAsia="Times New Roman" w:hAnsi="Times New Roman" w:cs="Times New Roman"/>
          <w:color w:val="000000"/>
          <w:sz w:val="24"/>
          <w:szCs w:val="26"/>
          <w:lang w:eastAsia="tr-TR"/>
        </w:rPr>
        <w:t>soybağı</w:t>
      </w:r>
      <w:proofErr w:type="spellEnd"/>
      <w:r w:rsidRPr="005C1AD2">
        <w:rPr>
          <w:rFonts w:ascii="Times New Roman" w:eastAsia="Times New Roman" w:hAnsi="Times New Roman" w:cs="Times New Roman"/>
          <w:color w:val="000000"/>
          <w:sz w:val="24"/>
          <w:szCs w:val="26"/>
          <w:lang w:eastAsia="tr-TR"/>
        </w:rPr>
        <w:t xml:space="preserve"> belirlenen çocuğun da evleviyetle babasının soyadını alabilmesi gerektiği; itiraz konusu kuralların, çocuğun hakları ile ilgili düzenlemeler içeren ve Türkiye'nin taraf olduğu çeşitli uluslararası sözleşmelerle de bağdaşmadığı, bu nedenlerle itiraz konusu kuralların Anayasa'nın 10</w:t>
      </w:r>
      <w:proofErr w:type="gramStart"/>
      <w:r w:rsidRPr="005C1AD2">
        <w:rPr>
          <w:rFonts w:ascii="Times New Roman" w:eastAsia="Times New Roman" w:hAnsi="Times New Roman" w:cs="Times New Roman"/>
          <w:color w:val="000000"/>
          <w:sz w:val="24"/>
          <w:szCs w:val="26"/>
          <w:lang w:eastAsia="tr-TR"/>
        </w:rPr>
        <w:t>.,</w:t>
      </w:r>
      <w:proofErr w:type="gramEnd"/>
      <w:r w:rsidRPr="005C1AD2">
        <w:rPr>
          <w:rFonts w:ascii="Times New Roman" w:eastAsia="Times New Roman" w:hAnsi="Times New Roman" w:cs="Times New Roman"/>
          <w:color w:val="000000"/>
          <w:sz w:val="24"/>
          <w:szCs w:val="26"/>
          <w:lang w:eastAsia="tr-TR"/>
        </w:rPr>
        <w:t xml:space="preserve"> 11., 36. ve 90. maddelerine aykırı olduğu ileri sürülmüştür."</w:t>
      </w:r>
    </w:p>
    <w:p w:rsidR="00CE1FB9" w:rsidRPr="005C1AD2" w:rsidRDefault="00CE1FB9" w:rsidP="005C1AD2">
      <w:pPr>
        <w:spacing w:before="100" w:beforeAutospacing="1" w:after="100" w:afterAutospacing="1" w:line="240" w:lineRule="auto"/>
        <w:ind w:firstLine="709"/>
        <w:jc w:val="both"/>
        <w:rPr>
          <w:rFonts w:ascii="Times New Roman" w:hAnsi="Times New Roman" w:cs="Times New Roman"/>
          <w:sz w:val="24"/>
        </w:rPr>
      </w:pPr>
    </w:p>
    <w:sectPr w:rsidR="00CE1FB9" w:rsidRPr="005C1AD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96" w:rsidRDefault="00916096" w:rsidP="005C1AD2">
      <w:pPr>
        <w:spacing w:after="0" w:line="240" w:lineRule="auto"/>
      </w:pPr>
      <w:r>
        <w:separator/>
      </w:r>
    </w:p>
  </w:endnote>
  <w:endnote w:type="continuationSeparator" w:id="0">
    <w:p w:rsidR="00916096" w:rsidRDefault="00916096" w:rsidP="005C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D2" w:rsidRDefault="005C1AD2" w:rsidP="00411E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AD2" w:rsidRDefault="005C1AD2" w:rsidP="005C1A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D2" w:rsidRPr="005C1AD2" w:rsidRDefault="005C1AD2" w:rsidP="00411E81">
    <w:pPr>
      <w:pStyle w:val="Altbilgi"/>
      <w:framePr w:wrap="around" w:vAnchor="text" w:hAnchor="margin" w:xAlign="right" w:y="1"/>
      <w:rPr>
        <w:rStyle w:val="SayfaNumaras"/>
        <w:rFonts w:ascii="Times New Roman" w:hAnsi="Times New Roman" w:cs="Times New Roman"/>
      </w:rPr>
    </w:pPr>
    <w:r w:rsidRPr="005C1AD2">
      <w:rPr>
        <w:rStyle w:val="SayfaNumaras"/>
        <w:rFonts w:ascii="Times New Roman" w:hAnsi="Times New Roman" w:cs="Times New Roman"/>
      </w:rPr>
      <w:fldChar w:fldCharType="begin"/>
    </w:r>
    <w:r w:rsidRPr="005C1AD2">
      <w:rPr>
        <w:rStyle w:val="SayfaNumaras"/>
        <w:rFonts w:ascii="Times New Roman" w:hAnsi="Times New Roman" w:cs="Times New Roman"/>
      </w:rPr>
      <w:instrText xml:space="preserve">PAGE  </w:instrText>
    </w:r>
    <w:r w:rsidRPr="005C1AD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1AD2">
      <w:rPr>
        <w:rStyle w:val="SayfaNumaras"/>
        <w:rFonts w:ascii="Times New Roman" w:hAnsi="Times New Roman" w:cs="Times New Roman"/>
      </w:rPr>
      <w:fldChar w:fldCharType="end"/>
    </w:r>
  </w:p>
  <w:p w:rsidR="005C1AD2" w:rsidRPr="005C1AD2" w:rsidRDefault="005C1AD2" w:rsidP="005C1A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96" w:rsidRDefault="00916096" w:rsidP="005C1AD2">
      <w:pPr>
        <w:spacing w:after="0" w:line="240" w:lineRule="auto"/>
      </w:pPr>
      <w:r>
        <w:separator/>
      </w:r>
    </w:p>
  </w:footnote>
  <w:footnote w:type="continuationSeparator" w:id="0">
    <w:p w:rsidR="00916096" w:rsidRDefault="00916096" w:rsidP="005C1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D2" w:rsidRPr="00D8292D" w:rsidRDefault="005C1AD2" w:rsidP="005C1AD2">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 xml:space="preserve">Esas </w:t>
    </w:r>
    <w:proofErr w:type="gramStart"/>
    <w:r w:rsidRPr="00D8292D">
      <w:rPr>
        <w:rFonts w:ascii="Times New Roman" w:eastAsia="Times New Roman" w:hAnsi="Times New Roman" w:cs="Times New Roman"/>
        <w:b/>
        <w:bCs/>
        <w:color w:val="000000"/>
        <w:sz w:val="24"/>
        <w:szCs w:val="26"/>
        <w:lang w:eastAsia="tr-TR"/>
      </w:rPr>
      <w:t>Sayısı  : 2005</w:t>
    </w:r>
    <w:proofErr w:type="gramEnd"/>
    <w:r w:rsidRPr="00D8292D">
      <w:rPr>
        <w:rFonts w:ascii="Times New Roman" w:eastAsia="Times New Roman" w:hAnsi="Times New Roman" w:cs="Times New Roman"/>
        <w:b/>
        <w:bCs/>
        <w:color w:val="000000"/>
        <w:sz w:val="24"/>
        <w:szCs w:val="26"/>
        <w:lang w:eastAsia="tr-TR"/>
      </w:rPr>
      <w:t>/114</w:t>
    </w:r>
  </w:p>
  <w:p w:rsidR="005C1AD2" w:rsidRPr="00D8292D" w:rsidRDefault="005C1AD2" w:rsidP="005C1AD2">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 xml:space="preserve">Karar </w:t>
    </w:r>
    <w:proofErr w:type="gramStart"/>
    <w:r w:rsidRPr="00D8292D">
      <w:rPr>
        <w:rFonts w:ascii="Times New Roman" w:eastAsia="Times New Roman" w:hAnsi="Times New Roman" w:cs="Times New Roman"/>
        <w:b/>
        <w:bCs/>
        <w:color w:val="000000"/>
        <w:sz w:val="24"/>
        <w:szCs w:val="26"/>
        <w:lang w:eastAsia="tr-TR"/>
      </w:rPr>
      <w:t>Sayısı  : 2009</w:t>
    </w:r>
    <w:proofErr w:type="gramEnd"/>
    <w:r w:rsidRPr="00D8292D">
      <w:rPr>
        <w:rFonts w:ascii="Times New Roman" w:eastAsia="Times New Roman" w:hAnsi="Times New Roman" w:cs="Times New Roman"/>
        <w:b/>
        <w:bCs/>
        <w:color w:val="000000"/>
        <w:sz w:val="24"/>
        <w:szCs w:val="26"/>
        <w:lang w:eastAsia="tr-TR"/>
      </w:rPr>
      <w:t>/105</w:t>
    </w:r>
  </w:p>
  <w:p w:rsidR="005C1AD2" w:rsidRPr="005C1AD2" w:rsidRDefault="005C1AD2" w:rsidP="005C1A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D2"/>
    <w:rsid w:val="005C1AD2"/>
    <w:rsid w:val="0091609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9A16-1326-4F25-8FFB-2ABAA19A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1A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AD2"/>
  </w:style>
  <w:style w:type="paragraph" w:styleId="Altbilgi">
    <w:name w:val="footer"/>
    <w:basedOn w:val="Normal"/>
    <w:link w:val="AltbilgiChar"/>
    <w:uiPriority w:val="99"/>
    <w:unhideWhenUsed/>
    <w:rsid w:val="005C1A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AD2"/>
  </w:style>
  <w:style w:type="character" w:styleId="SayfaNumaras">
    <w:name w:val="page number"/>
    <w:basedOn w:val="VarsaylanParagrafYazTipi"/>
    <w:uiPriority w:val="99"/>
    <w:semiHidden/>
    <w:unhideWhenUsed/>
    <w:rsid w:val="005C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2019-01-29T10:08:00Z</dcterms:created>
  <dcterms:modified xsi:type="dcterms:W3CDTF">2019-01-29T10:09:00Z</dcterms:modified>
</cp:coreProperties>
</file>