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F8E" w:rsidRPr="00733F8E" w:rsidRDefault="00733F8E" w:rsidP="00733F8E">
      <w:pPr>
        <w:pStyle w:val="NormalWeb"/>
        <w:ind w:firstLine="709"/>
        <w:jc w:val="both"/>
        <w:rPr>
          <w:color w:val="000000"/>
          <w:szCs w:val="27"/>
        </w:rPr>
      </w:pPr>
      <w:r w:rsidRPr="00733F8E">
        <w:rPr>
          <w:color w:val="000000"/>
          <w:szCs w:val="27"/>
        </w:rPr>
        <w:t>"...</w:t>
      </w:r>
    </w:p>
    <w:p w:rsidR="00733F8E" w:rsidRDefault="00733F8E" w:rsidP="00733F8E">
      <w:pPr>
        <w:pStyle w:val="NormalWeb"/>
        <w:ind w:firstLine="709"/>
        <w:jc w:val="both"/>
        <w:rPr>
          <w:color w:val="000000"/>
          <w:szCs w:val="27"/>
        </w:rPr>
      </w:pPr>
      <w:r w:rsidRPr="00733F8E">
        <w:rPr>
          <w:color w:val="000000"/>
          <w:szCs w:val="27"/>
        </w:rPr>
        <w:t>II- İTİRAZIN GEREKÇESİ</w:t>
      </w:r>
      <w:bookmarkStart w:id="0" w:name="_GoBack"/>
      <w:bookmarkEnd w:id="0"/>
    </w:p>
    <w:p w:rsidR="00733F8E" w:rsidRDefault="00733F8E" w:rsidP="00733F8E">
      <w:pPr>
        <w:pStyle w:val="NormalWeb"/>
        <w:ind w:firstLine="709"/>
        <w:jc w:val="both"/>
        <w:rPr>
          <w:color w:val="000000"/>
          <w:szCs w:val="27"/>
        </w:rPr>
      </w:pPr>
      <w:r w:rsidRPr="00733F8E">
        <w:rPr>
          <w:color w:val="000000"/>
          <w:szCs w:val="27"/>
        </w:rPr>
        <w:t>Başvuru kararının gerekçe bölümü şöyledir:</w:t>
      </w:r>
    </w:p>
    <w:p w:rsidR="00733F8E" w:rsidRDefault="00733F8E" w:rsidP="00733F8E">
      <w:pPr>
        <w:pStyle w:val="NormalWeb"/>
        <w:ind w:firstLine="709"/>
        <w:jc w:val="both"/>
        <w:rPr>
          <w:color w:val="000000"/>
          <w:szCs w:val="27"/>
        </w:rPr>
      </w:pPr>
      <w:r w:rsidRPr="00733F8E">
        <w:rPr>
          <w:color w:val="000000"/>
          <w:szCs w:val="27"/>
        </w:rPr>
        <w:t xml:space="preserve">"... 5680 sayılı Basın Kanunu'nun 19. maddesinin 3. bendinde bulunan ve Asliye Ceza Mahkemesi ile ilgili kısımdaki "2 gün" içinde tümcesinin Anayasa'nın 32. maddesine aykırı olduğundan yine Anayasanın 152. maddesi gereğince </w:t>
      </w:r>
      <w:proofErr w:type="spellStart"/>
      <w:r w:rsidRPr="00733F8E">
        <w:rPr>
          <w:color w:val="000000"/>
          <w:szCs w:val="27"/>
        </w:rPr>
        <w:t>itirazen</w:t>
      </w:r>
      <w:proofErr w:type="spellEnd"/>
      <w:r w:rsidRPr="00733F8E">
        <w:rPr>
          <w:color w:val="000000"/>
          <w:szCs w:val="27"/>
        </w:rPr>
        <w:t xml:space="preserve"> iptali talebi ile Anayasa Mahkemesi Başkanlığı'na başvurulmasına karar verilmiştir.</w:t>
      </w:r>
    </w:p>
    <w:p w:rsidR="00733F8E" w:rsidRDefault="00733F8E" w:rsidP="00733F8E">
      <w:pPr>
        <w:pStyle w:val="NormalWeb"/>
        <w:ind w:firstLine="709"/>
        <w:jc w:val="both"/>
        <w:rPr>
          <w:color w:val="000000"/>
          <w:szCs w:val="27"/>
        </w:rPr>
      </w:pPr>
      <w:r w:rsidRPr="00733F8E">
        <w:rPr>
          <w:color w:val="000000"/>
          <w:szCs w:val="27"/>
        </w:rPr>
        <w:t>Anayasa'nın 32. maddesinde, düzeltme ve cevap hakkı ancak kişilerin haysiyet ve şerefine dokunulması veya kendileri ile ilgili gerçeğe aykırı yapılması hallerinde tanınır ve kanunla düzenlenir.</w:t>
      </w:r>
    </w:p>
    <w:p w:rsidR="00733F8E" w:rsidRDefault="00733F8E" w:rsidP="00733F8E">
      <w:pPr>
        <w:pStyle w:val="NormalWeb"/>
        <w:ind w:firstLine="709"/>
        <w:jc w:val="both"/>
        <w:rPr>
          <w:color w:val="000000"/>
          <w:szCs w:val="27"/>
        </w:rPr>
      </w:pPr>
      <w:r w:rsidRPr="00733F8E">
        <w:rPr>
          <w:color w:val="000000"/>
          <w:szCs w:val="27"/>
        </w:rPr>
        <w:t>Düzeltme ve cevap yayınlanması, yayınlanmamasının gerekip gerekmediğine hâkim tarafından ilgilinin müracaat tarihinden itibaren en geç 7 gün içerisinde karar verilir şeklindedir.</w:t>
      </w:r>
    </w:p>
    <w:p w:rsidR="00733F8E" w:rsidRPr="00733F8E" w:rsidRDefault="00733F8E" w:rsidP="00733F8E">
      <w:pPr>
        <w:pStyle w:val="NormalWeb"/>
        <w:ind w:firstLine="709"/>
        <w:jc w:val="both"/>
        <w:rPr>
          <w:color w:val="000000"/>
          <w:szCs w:val="27"/>
        </w:rPr>
      </w:pPr>
      <w:proofErr w:type="gramStart"/>
      <w:r w:rsidRPr="00733F8E">
        <w:rPr>
          <w:color w:val="000000"/>
          <w:szCs w:val="27"/>
        </w:rPr>
        <w:t xml:space="preserve">Anayasa'nın 7 günlük bir süre tanımasına rağmen 5680 sayılı Yasa'nın 19/3. maddesinde Asliye Ceza </w:t>
      </w:r>
      <w:proofErr w:type="spellStart"/>
      <w:r w:rsidRPr="00733F8E">
        <w:rPr>
          <w:color w:val="000000"/>
          <w:szCs w:val="27"/>
        </w:rPr>
        <w:t>Hâkimi'nin</w:t>
      </w:r>
      <w:proofErr w:type="spellEnd"/>
      <w:r w:rsidRPr="00733F8E">
        <w:rPr>
          <w:color w:val="000000"/>
          <w:szCs w:val="27"/>
        </w:rPr>
        <w:t xml:space="preserve"> 2 gün içinde cevap ve düzeltmeyi suç mahiyetinde olup olmadığı, yayım ile ilgisi bulunup bulunmadığı, kanunda yazılı şekil ve şartları taşıyıp taşımadığı ve mevkuteye yapılan başvurunun yayımdan itibaren yasal süre içinde yapılıp yapılmadığı cihetlerinden incelenmesi gerekmektedir.</w:t>
      </w:r>
      <w:proofErr w:type="gramEnd"/>
    </w:p>
    <w:p w:rsidR="00733F8E" w:rsidRPr="00733F8E" w:rsidRDefault="00733F8E" w:rsidP="00733F8E">
      <w:pPr>
        <w:pStyle w:val="NormalWeb"/>
        <w:ind w:firstLine="709"/>
        <w:jc w:val="both"/>
        <w:rPr>
          <w:color w:val="000000"/>
          <w:szCs w:val="27"/>
        </w:rPr>
      </w:pPr>
      <w:r w:rsidRPr="00733F8E">
        <w:rPr>
          <w:color w:val="000000"/>
          <w:szCs w:val="27"/>
        </w:rPr>
        <w:t xml:space="preserve">Basın Kanunu ile Asliye Ceza </w:t>
      </w:r>
      <w:proofErr w:type="spellStart"/>
      <w:r w:rsidRPr="00733F8E">
        <w:rPr>
          <w:color w:val="000000"/>
          <w:szCs w:val="27"/>
        </w:rPr>
        <w:t>Hâkimi'ne</w:t>
      </w:r>
      <w:proofErr w:type="spellEnd"/>
      <w:r w:rsidRPr="00733F8E">
        <w:rPr>
          <w:color w:val="000000"/>
          <w:szCs w:val="27"/>
        </w:rPr>
        <w:t xml:space="preserve"> tanınan "2 gün" şeklindeki süre Anayasa'nın 32. maddesinde belirtilen 7 günlük süreye tamamen aykırıdır iptali gerekir"</w:t>
      </w:r>
      <w:r w:rsidRPr="00733F8E">
        <w:rPr>
          <w:color w:val="000000"/>
          <w:szCs w:val="27"/>
        </w:rPr>
        <w:t>"</w:t>
      </w:r>
    </w:p>
    <w:p w:rsidR="00CE1FB9" w:rsidRPr="00733F8E" w:rsidRDefault="00CE1FB9" w:rsidP="00733F8E">
      <w:pPr>
        <w:spacing w:before="100" w:beforeAutospacing="1" w:after="100" w:afterAutospacing="1" w:line="240" w:lineRule="auto"/>
        <w:ind w:firstLine="709"/>
        <w:jc w:val="both"/>
        <w:rPr>
          <w:rFonts w:ascii="Times New Roman" w:hAnsi="Times New Roman" w:cs="Times New Roman"/>
          <w:sz w:val="24"/>
        </w:rPr>
      </w:pPr>
    </w:p>
    <w:sectPr w:rsidR="00CE1FB9" w:rsidRPr="00733F8E">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6F3" w:rsidRDefault="00B376F3" w:rsidP="00733F8E">
      <w:pPr>
        <w:spacing w:after="0" w:line="240" w:lineRule="auto"/>
      </w:pPr>
      <w:r>
        <w:separator/>
      </w:r>
    </w:p>
  </w:endnote>
  <w:endnote w:type="continuationSeparator" w:id="0">
    <w:p w:rsidR="00B376F3" w:rsidRDefault="00B376F3" w:rsidP="00733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F8E" w:rsidRDefault="00733F8E" w:rsidP="00EE00E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33F8E" w:rsidRDefault="00733F8E" w:rsidP="00733F8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F8E" w:rsidRPr="00733F8E" w:rsidRDefault="00733F8E" w:rsidP="00EE00E4">
    <w:pPr>
      <w:pStyle w:val="Altbilgi"/>
      <w:framePr w:wrap="around" w:vAnchor="text" w:hAnchor="margin" w:xAlign="right" w:y="1"/>
      <w:rPr>
        <w:rStyle w:val="SayfaNumaras"/>
        <w:rFonts w:ascii="Times New Roman" w:hAnsi="Times New Roman" w:cs="Times New Roman"/>
      </w:rPr>
    </w:pPr>
    <w:r w:rsidRPr="00733F8E">
      <w:rPr>
        <w:rStyle w:val="SayfaNumaras"/>
        <w:rFonts w:ascii="Times New Roman" w:hAnsi="Times New Roman" w:cs="Times New Roman"/>
      </w:rPr>
      <w:fldChar w:fldCharType="begin"/>
    </w:r>
    <w:r w:rsidRPr="00733F8E">
      <w:rPr>
        <w:rStyle w:val="SayfaNumaras"/>
        <w:rFonts w:ascii="Times New Roman" w:hAnsi="Times New Roman" w:cs="Times New Roman"/>
      </w:rPr>
      <w:instrText xml:space="preserve">PAGE  </w:instrText>
    </w:r>
    <w:r w:rsidRPr="00733F8E">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33F8E">
      <w:rPr>
        <w:rStyle w:val="SayfaNumaras"/>
        <w:rFonts w:ascii="Times New Roman" w:hAnsi="Times New Roman" w:cs="Times New Roman"/>
      </w:rPr>
      <w:fldChar w:fldCharType="end"/>
    </w:r>
  </w:p>
  <w:p w:rsidR="00733F8E" w:rsidRPr="00733F8E" w:rsidRDefault="00733F8E" w:rsidP="00733F8E">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6F3" w:rsidRDefault="00B376F3" w:rsidP="00733F8E">
      <w:pPr>
        <w:spacing w:after="0" w:line="240" w:lineRule="auto"/>
      </w:pPr>
      <w:r>
        <w:separator/>
      </w:r>
    </w:p>
  </w:footnote>
  <w:footnote w:type="continuationSeparator" w:id="0">
    <w:p w:rsidR="00B376F3" w:rsidRDefault="00B376F3" w:rsidP="00733F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F8E" w:rsidRPr="00815836" w:rsidRDefault="00733F8E" w:rsidP="00733F8E">
    <w:pPr>
      <w:spacing w:after="0" w:line="240" w:lineRule="auto"/>
      <w:jc w:val="both"/>
      <w:rPr>
        <w:rFonts w:ascii="Times New Roman" w:eastAsia="Times New Roman" w:hAnsi="Times New Roman" w:cs="Times New Roman"/>
        <w:b/>
        <w:color w:val="000000"/>
        <w:sz w:val="24"/>
        <w:szCs w:val="27"/>
        <w:lang w:eastAsia="tr-TR"/>
      </w:rPr>
    </w:pPr>
    <w:r w:rsidRPr="00815836">
      <w:rPr>
        <w:rFonts w:ascii="Times New Roman" w:eastAsia="Times New Roman" w:hAnsi="Times New Roman" w:cs="Times New Roman"/>
        <w:b/>
        <w:color w:val="000000"/>
        <w:sz w:val="24"/>
        <w:szCs w:val="27"/>
        <w:lang w:eastAsia="tr-TR"/>
      </w:rPr>
      <w:t xml:space="preserve">Esas </w:t>
    </w:r>
    <w:proofErr w:type="gramStart"/>
    <w:r w:rsidRPr="00815836">
      <w:rPr>
        <w:rFonts w:ascii="Times New Roman" w:eastAsia="Times New Roman" w:hAnsi="Times New Roman" w:cs="Times New Roman"/>
        <w:b/>
        <w:color w:val="000000"/>
        <w:sz w:val="24"/>
        <w:szCs w:val="27"/>
        <w:lang w:eastAsia="tr-TR"/>
      </w:rPr>
      <w:t>Sayısı : 2001</w:t>
    </w:r>
    <w:proofErr w:type="gramEnd"/>
    <w:r w:rsidRPr="00815836">
      <w:rPr>
        <w:rFonts w:ascii="Times New Roman" w:eastAsia="Times New Roman" w:hAnsi="Times New Roman" w:cs="Times New Roman"/>
        <w:b/>
        <w:color w:val="000000"/>
        <w:sz w:val="24"/>
        <w:szCs w:val="27"/>
        <w:lang w:eastAsia="tr-TR"/>
      </w:rPr>
      <w:t>/344</w:t>
    </w:r>
  </w:p>
  <w:p w:rsidR="00733F8E" w:rsidRPr="00815836" w:rsidRDefault="00733F8E" w:rsidP="00733F8E">
    <w:pPr>
      <w:spacing w:after="0" w:line="240" w:lineRule="auto"/>
      <w:jc w:val="both"/>
      <w:rPr>
        <w:rFonts w:ascii="Times New Roman" w:eastAsia="Times New Roman" w:hAnsi="Times New Roman" w:cs="Times New Roman"/>
        <w:b/>
        <w:color w:val="000000"/>
        <w:sz w:val="24"/>
        <w:szCs w:val="27"/>
        <w:lang w:eastAsia="tr-TR"/>
      </w:rPr>
    </w:pPr>
    <w:r w:rsidRPr="00815836">
      <w:rPr>
        <w:rFonts w:ascii="Times New Roman" w:eastAsia="Times New Roman" w:hAnsi="Times New Roman" w:cs="Times New Roman"/>
        <w:b/>
        <w:color w:val="000000"/>
        <w:sz w:val="24"/>
        <w:szCs w:val="27"/>
        <w:lang w:eastAsia="tr-TR"/>
      </w:rPr>
      <w:t xml:space="preserve">Karar </w:t>
    </w:r>
    <w:proofErr w:type="gramStart"/>
    <w:r w:rsidRPr="00815836">
      <w:rPr>
        <w:rFonts w:ascii="Times New Roman" w:eastAsia="Times New Roman" w:hAnsi="Times New Roman" w:cs="Times New Roman"/>
        <w:b/>
        <w:color w:val="000000"/>
        <w:sz w:val="24"/>
        <w:szCs w:val="27"/>
        <w:lang w:eastAsia="tr-TR"/>
      </w:rPr>
      <w:t>Sayısı : 2002</w:t>
    </w:r>
    <w:proofErr w:type="gramEnd"/>
    <w:r w:rsidRPr="00815836">
      <w:rPr>
        <w:rFonts w:ascii="Times New Roman" w:eastAsia="Times New Roman" w:hAnsi="Times New Roman" w:cs="Times New Roman"/>
        <w:b/>
        <w:color w:val="000000"/>
        <w:sz w:val="24"/>
        <w:szCs w:val="27"/>
        <w:lang w:eastAsia="tr-TR"/>
      </w:rPr>
      <w:t>/10</w:t>
    </w:r>
  </w:p>
  <w:p w:rsidR="00733F8E" w:rsidRPr="00733F8E" w:rsidRDefault="00733F8E" w:rsidP="00733F8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F8E"/>
    <w:rsid w:val="00733F8E"/>
    <w:rsid w:val="00B376F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99ADD9-4A28-4C62-850C-109B3F516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33F8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33F8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33F8E"/>
  </w:style>
  <w:style w:type="paragraph" w:styleId="Altbilgi">
    <w:name w:val="footer"/>
    <w:basedOn w:val="Normal"/>
    <w:link w:val="AltbilgiChar"/>
    <w:uiPriority w:val="99"/>
    <w:unhideWhenUsed/>
    <w:rsid w:val="00733F8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33F8E"/>
  </w:style>
  <w:style w:type="character" w:styleId="SayfaNumaras">
    <w:name w:val="page number"/>
    <w:basedOn w:val="VarsaylanParagrafYazTipi"/>
    <w:uiPriority w:val="99"/>
    <w:semiHidden/>
    <w:unhideWhenUsed/>
    <w:rsid w:val="00733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81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196</Words>
  <Characters>1118</Characters>
  <Application>Microsoft Office Word</Application>
  <DocSecurity>0</DocSecurity>
  <Lines>9</Lines>
  <Paragraphs>2</Paragraphs>
  <ScaleCrop>false</ScaleCrop>
  <Company/>
  <LinksUpToDate>false</LinksUpToDate>
  <CharactersWithSpaces>1312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2019-01-11T07:44:00Z</dcterms:created>
  <dcterms:modified xsi:type="dcterms:W3CDTF">2019-01-11T07:45:00Z</dcterms:modified>
</cp:coreProperties>
</file>