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12C" w:rsidRPr="005B712C" w:rsidRDefault="005B712C" w:rsidP="005B712C">
      <w:pPr>
        <w:pStyle w:val="NormalWeb"/>
        <w:ind w:firstLine="709"/>
        <w:jc w:val="both"/>
        <w:rPr>
          <w:b/>
          <w:bCs/>
          <w:color w:val="000000"/>
          <w:szCs w:val="27"/>
        </w:rPr>
      </w:pPr>
      <w:r w:rsidRPr="005B712C">
        <w:rPr>
          <w:b/>
          <w:bCs/>
          <w:color w:val="000000"/>
          <w:szCs w:val="27"/>
        </w:rPr>
        <w:t>"...</w:t>
      </w:r>
    </w:p>
    <w:p w:rsidR="005B712C" w:rsidRPr="005B712C" w:rsidRDefault="005B712C" w:rsidP="005B712C">
      <w:pPr>
        <w:pStyle w:val="NormalWeb"/>
        <w:ind w:firstLine="709"/>
        <w:jc w:val="both"/>
        <w:rPr>
          <w:color w:val="000000"/>
          <w:szCs w:val="27"/>
        </w:rPr>
      </w:pPr>
      <w:r w:rsidRPr="005B712C">
        <w:rPr>
          <w:b/>
          <w:bCs/>
          <w:color w:val="000000"/>
          <w:szCs w:val="27"/>
        </w:rPr>
        <w:t>II- İTİRAZIN GEREKÇESİ</w:t>
      </w:r>
      <w:bookmarkStart w:id="0" w:name="_GoBack"/>
      <w:bookmarkEnd w:id="0"/>
    </w:p>
    <w:p w:rsidR="005B712C" w:rsidRPr="005B712C" w:rsidRDefault="005B712C" w:rsidP="005B712C">
      <w:pPr>
        <w:pStyle w:val="NormalWeb"/>
        <w:ind w:firstLine="709"/>
        <w:jc w:val="both"/>
        <w:rPr>
          <w:color w:val="000000"/>
          <w:szCs w:val="27"/>
        </w:rPr>
      </w:pPr>
      <w:r w:rsidRPr="005B712C">
        <w:rPr>
          <w:color w:val="000000"/>
          <w:szCs w:val="27"/>
        </w:rPr>
        <w:t>Başvuru kararının gerekçe bölümü şöyledir:</w:t>
      </w:r>
    </w:p>
    <w:p w:rsidR="005B712C" w:rsidRDefault="005B712C" w:rsidP="005B712C">
      <w:pPr>
        <w:pStyle w:val="NormalWeb"/>
        <w:ind w:firstLine="709"/>
        <w:jc w:val="both"/>
        <w:rPr>
          <w:color w:val="000000"/>
          <w:szCs w:val="27"/>
        </w:rPr>
      </w:pPr>
      <w:proofErr w:type="gramStart"/>
      <w:r w:rsidRPr="005B712C">
        <w:rPr>
          <w:color w:val="000000"/>
          <w:szCs w:val="27"/>
        </w:rPr>
        <w:t xml:space="preserve">"3.7.1992 tarih ve 21273 sayılı Resmi </w:t>
      </w:r>
      <w:proofErr w:type="spellStart"/>
      <w:r w:rsidRPr="005B712C">
        <w:rPr>
          <w:color w:val="000000"/>
          <w:szCs w:val="27"/>
        </w:rPr>
        <w:t>Gazete'de</w:t>
      </w:r>
      <w:proofErr w:type="spellEnd"/>
      <w:r w:rsidRPr="005B712C">
        <w:rPr>
          <w:color w:val="000000"/>
          <w:szCs w:val="27"/>
        </w:rPr>
        <w:t xml:space="preserve"> yayımlanarak yürürlüğe giren 3815 sayılı Kanunun 5. maddesi ile 926 sayılı Kanuna eklenen ek 25. maddede; astsubaylardan Ek VIII</w:t>
      </w:r>
      <w:r w:rsidRPr="005B712C">
        <w:rPr>
          <w:i/>
          <w:iCs/>
          <w:color w:val="000000"/>
          <w:szCs w:val="27"/>
        </w:rPr>
        <w:t> </w:t>
      </w:r>
      <w:r w:rsidRPr="005B712C">
        <w:rPr>
          <w:color w:val="000000"/>
          <w:szCs w:val="27"/>
        </w:rPr>
        <w:t xml:space="preserve">sayılı Aylık Gösterge Tablosunda 2. derece için öngörülen üçüncü ve daha sonraki kademeleri kazanılmış hak aylığı olarak alanların, üçüncü kademede en az bir yılını tamamlamak veya daha sonraki kademelerde bulunmak, son altı yıllık sicil notu ortalaması yüzde doksan ve daha yukarısı olmak ve kademe ilerlemesi yapma şartlarını taşımak kaydıyla, bulundukları aylık gösterge tablosunda 1. dereceye yükseltilecekleri kurala bağlanmış; 2.8.1998 gün ve 23421 sayılı Resmi </w:t>
      </w:r>
      <w:proofErr w:type="spellStart"/>
      <w:r w:rsidRPr="005B712C">
        <w:rPr>
          <w:color w:val="000000"/>
          <w:szCs w:val="27"/>
        </w:rPr>
        <w:t>Gazete'de</w:t>
      </w:r>
      <w:proofErr w:type="spellEnd"/>
      <w:r w:rsidRPr="005B712C">
        <w:rPr>
          <w:color w:val="000000"/>
          <w:szCs w:val="27"/>
        </w:rPr>
        <w:t xml:space="preserve"> yayımlanarak yürürlüğe giren 4376 sayılı Kanunun 7. maddesi ile 926 sayılı Kanuna eklenen ek 73. madde de ise; Türk Silahlı Kuvvetlerinden 31.12.1984 tarihi ile 3.7.1992 tarihleri arasında emekli, adi </w:t>
      </w:r>
      <w:proofErr w:type="spellStart"/>
      <w:r w:rsidRPr="005B712C">
        <w:rPr>
          <w:color w:val="000000"/>
          <w:szCs w:val="27"/>
        </w:rPr>
        <w:t>malûllük</w:t>
      </w:r>
      <w:proofErr w:type="spellEnd"/>
      <w:r w:rsidRPr="005B712C">
        <w:rPr>
          <w:color w:val="000000"/>
          <w:szCs w:val="27"/>
        </w:rPr>
        <w:t xml:space="preserve"> veya vazife </w:t>
      </w:r>
      <w:proofErr w:type="spellStart"/>
      <w:r w:rsidRPr="005B712C">
        <w:rPr>
          <w:color w:val="000000"/>
          <w:szCs w:val="27"/>
        </w:rPr>
        <w:t>malûllüğü</w:t>
      </w:r>
      <w:proofErr w:type="spellEnd"/>
      <w:r w:rsidRPr="005B712C">
        <w:rPr>
          <w:color w:val="000000"/>
          <w:szCs w:val="27"/>
        </w:rPr>
        <w:t xml:space="preserve"> aylığına </w:t>
      </w:r>
      <w:proofErr w:type="spellStart"/>
      <w:r w:rsidRPr="005B712C">
        <w:rPr>
          <w:color w:val="000000"/>
          <w:szCs w:val="27"/>
        </w:rPr>
        <w:t>müstehak</w:t>
      </w:r>
      <w:proofErr w:type="spellEnd"/>
      <w:r w:rsidRPr="005B712C">
        <w:rPr>
          <w:color w:val="000000"/>
          <w:szCs w:val="27"/>
        </w:rPr>
        <w:t xml:space="preserve"> olarak ayrılan astsubaylar ile bunlardan dolayı kendilerine dul ve yetim aylığı bağlananların emekli aylıkları, bu Kanun'un ek 25. maddesinde öngörülen şartları haiz olmak kaydıyla, aylık almakta oldukları gösterge rakamından az olmamak üzere 1. derecenin gösterge rakamlarına yükseltileceği, ancak bunlara geçmişe yönelik aylık ve ikramiye farkı ödenmeyeceği, kuralı getirilerek yasada belirtilen koşulları taşıması halinde 31.12.1984 tarihinden sonra emekli olanların da bulundukları aylık gösterge tablosunda 1. dereceye yükseltilecekleri belirtilmiştir.</w:t>
      </w:r>
      <w:proofErr w:type="gramEnd"/>
    </w:p>
    <w:p w:rsidR="005B712C" w:rsidRDefault="005B712C" w:rsidP="005B712C">
      <w:pPr>
        <w:pStyle w:val="NormalWeb"/>
        <w:ind w:firstLine="709"/>
        <w:jc w:val="both"/>
        <w:rPr>
          <w:color w:val="000000"/>
          <w:szCs w:val="27"/>
        </w:rPr>
      </w:pPr>
      <w:proofErr w:type="gramStart"/>
      <w:r w:rsidRPr="005B712C">
        <w:rPr>
          <w:color w:val="000000"/>
          <w:szCs w:val="27"/>
        </w:rPr>
        <w:t xml:space="preserve">Bu durumda yasada öngörülen koşulları taşıyan ve 31.12.1984 tarihinden önce emekli, adi </w:t>
      </w:r>
      <w:proofErr w:type="spellStart"/>
      <w:r w:rsidRPr="005B712C">
        <w:rPr>
          <w:color w:val="000000"/>
          <w:szCs w:val="27"/>
        </w:rPr>
        <w:t>malûllük</w:t>
      </w:r>
      <w:proofErr w:type="spellEnd"/>
      <w:r w:rsidRPr="005B712C">
        <w:rPr>
          <w:color w:val="000000"/>
          <w:szCs w:val="27"/>
        </w:rPr>
        <w:t xml:space="preserve"> veya vazife </w:t>
      </w:r>
      <w:proofErr w:type="spellStart"/>
      <w:r w:rsidRPr="005B712C">
        <w:rPr>
          <w:color w:val="000000"/>
          <w:szCs w:val="27"/>
        </w:rPr>
        <w:t>malûllüğü</w:t>
      </w:r>
      <w:proofErr w:type="spellEnd"/>
      <w:r w:rsidRPr="005B712C">
        <w:rPr>
          <w:color w:val="000000"/>
          <w:szCs w:val="27"/>
        </w:rPr>
        <w:t xml:space="preserve"> aylığına hak kazanan astsubaylar ve bunlardan dolayı kendilerine dul ve yetim aylığı bağlananlar ile 31.12.1984 tarihinden sonra emekli aylığı bağlananlar arasında farklılık meydana getirilmesi eşitlik ilkesine aykırı olduğundan, Mahkememizce Anayasa'ya aykırılık iddiası ciddi bulunmuştur.</w:t>
      </w:r>
      <w:proofErr w:type="gramEnd"/>
    </w:p>
    <w:p w:rsidR="005B712C" w:rsidRPr="005B712C" w:rsidRDefault="005B712C" w:rsidP="005B712C">
      <w:pPr>
        <w:pStyle w:val="NormalWeb"/>
        <w:ind w:firstLine="709"/>
        <w:jc w:val="both"/>
        <w:rPr>
          <w:color w:val="000000"/>
          <w:szCs w:val="27"/>
        </w:rPr>
      </w:pPr>
      <w:proofErr w:type="gramStart"/>
      <w:r w:rsidRPr="005B712C">
        <w:rPr>
          <w:color w:val="000000"/>
          <w:szCs w:val="27"/>
        </w:rPr>
        <w:t>Açıklanan nedenlerle Anayasa'nın 152. maddesi ve 2949 sayılı Anayasa Mahkemesinin Kuruluşu ve Yargılama Usulleri Hakkında Kanun'un 28. maddesi uyarınca Mahkememizce bakılmakta olan dava sebebiyle uygulanacak olan 926 sayılı Kanun'un ek 73. maddesindeki "...31.12.1984 tarihi ile..." ifadesinin Anayasa'nın eşitlik ilkesine aykırı bulunması nedeniyle Anayasa'ya aykırı olduğu kanaatine ulaşıldığından dava dilekçesi ve eklerinin onaylı örneği ile söz konusu ibarenin iptali istemiyle itiraz yoluyla Anayasa Mahkemesi'ne başvurulmasına 30.12.1999 tarihinde oybirliği ile karar verildi."</w:t>
      </w:r>
      <w:r w:rsidRPr="005B712C">
        <w:rPr>
          <w:color w:val="000000"/>
          <w:szCs w:val="27"/>
        </w:rPr>
        <w:t>"</w:t>
      </w:r>
      <w:proofErr w:type="gramEnd"/>
    </w:p>
    <w:p w:rsidR="00CE1FB9" w:rsidRPr="005B712C" w:rsidRDefault="00CE1FB9" w:rsidP="005B712C">
      <w:pPr>
        <w:spacing w:before="100" w:beforeAutospacing="1" w:after="100" w:afterAutospacing="1" w:line="240" w:lineRule="auto"/>
        <w:ind w:firstLine="709"/>
        <w:jc w:val="both"/>
        <w:rPr>
          <w:rFonts w:ascii="Times New Roman" w:hAnsi="Times New Roman" w:cs="Times New Roman"/>
          <w:sz w:val="24"/>
        </w:rPr>
      </w:pPr>
    </w:p>
    <w:sectPr w:rsidR="00CE1FB9" w:rsidRPr="005B712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8E4" w:rsidRDefault="006158E4" w:rsidP="005B712C">
      <w:pPr>
        <w:spacing w:after="0" w:line="240" w:lineRule="auto"/>
      </w:pPr>
      <w:r>
        <w:separator/>
      </w:r>
    </w:p>
  </w:endnote>
  <w:endnote w:type="continuationSeparator" w:id="0">
    <w:p w:rsidR="006158E4" w:rsidRDefault="006158E4" w:rsidP="005B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2C" w:rsidRDefault="005B712C" w:rsidP="000C0DA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B712C" w:rsidRDefault="005B712C" w:rsidP="005B712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2C" w:rsidRPr="005B712C" w:rsidRDefault="005B712C" w:rsidP="000C0DAB">
    <w:pPr>
      <w:pStyle w:val="Altbilgi"/>
      <w:framePr w:wrap="around" w:vAnchor="text" w:hAnchor="margin" w:xAlign="right" w:y="1"/>
      <w:rPr>
        <w:rStyle w:val="SayfaNumaras"/>
        <w:rFonts w:ascii="Times New Roman" w:hAnsi="Times New Roman" w:cs="Times New Roman"/>
      </w:rPr>
    </w:pPr>
    <w:r w:rsidRPr="005B712C">
      <w:rPr>
        <w:rStyle w:val="SayfaNumaras"/>
        <w:rFonts w:ascii="Times New Roman" w:hAnsi="Times New Roman" w:cs="Times New Roman"/>
      </w:rPr>
      <w:fldChar w:fldCharType="begin"/>
    </w:r>
    <w:r w:rsidRPr="005B712C">
      <w:rPr>
        <w:rStyle w:val="SayfaNumaras"/>
        <w:rFonts w:ascii="Times New Roman" w:hAnsi="Times New Roman" w:cs="Times New Roman"/>
      </w:rPr>
      <w:instrText xml:space="preserve">PAGE  </w:instrText>
    </w:r>
    <w:r w:rsidRPr="005B712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B712C">
      <w:rPr>
        <w:rStyle w:val="SayfaNumaras"/>
        <w:rFonts w:ascii="Times New Roman" w:hAnsi="Times New Roman" w:cs="Times New Roman"/>
      </w:rPr>
      <w:fldChar w:fldCharType="end"/>
    </w:r>
  </w:p>
  <w:p w:rsidR="005B712C" w:rsidRPr="005B712C" w:rsidRDefault="005B712C" w:rsidP="005B712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8E4" w:rsidRDefault="006158E4" w:rsidP="005B712C">
      <w:pPr>
        <w:spacing w:after="0" w:line="240" w:lineRule="auto"/>
      </w:pPr>
      <w:r>
        <w:separator/>
      </w:r>
    </w:p>
  </w:footnote>
  <w:footnote w:type="continuationSeparator" w:id="0">
    <w:p w:rsidR="006158E4" w:rsidRDefault="006158E4" w:rsidP="005B71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2C" w:rsidRPr="004D3A0A" w:rsidRDefault="005B712C" w:rsidP="005B712C">
    <w:pPr>
      <w:spacing w:after="0" w:line="240" w:lineRule="auto"/>
      <w:jc w:val="both"/>
      <w:rPr>
        <w:rFonts w:ascii="Times New Roman" w:eastAsia="Times New Roman" w:hAnsi="Times New Roman" w:cs="Times New Roman"/>
        <w:b/>
        <w:color w:val="000000"/>
        <w:sz w:val="24"/>
        <w:szCs w:val="27"/>
        <w:lang w:eastAsia="tr-TR"/>
      </w:rPr>
    </w:pPr>
    <w:r w:rsidRPr="004D3A0A">
      <w:rPr>
        <w:rFonts w:ascii="Times New Roman" w:eastAsia="Times New Roman" w:hAnsi="Times New Roman" w:cs="Times New Roman"/>
        <w:b/>
        <w:bCs/>
        <w:color w:val="000000"/>
        <w:sz w:val="24"/>
        <w:szCs w:val="27"/>
        <w:lang w:eastAsia="tr-TR"/>
      </w:rPr>
      <w:t xml:space="preserve">Esas </w:t>
    </w:r>
    <w:proofErr w:type="gramStart"/>
    <w:r w:rsidRPr="004D3A0A">
      <w:rPr>
        <w:rFonts w:ascii="Times New Roman" w:eastAsia="Times New Roman" w:hAnsi="Times New Roman" w:cs="Times New Roman"/>
        <w:b/>
        <w:bCs/>
        <w:color w:val="000000"/>
        <w:sz w:val="24"/>
        <w:szCs w:val="27"/>
        <w:lang w:eastAsia="tr-TR"/>
      </w:rPr>
      <w:t>Sayısı : 2000</w:t>
    </w:r>
    <w:proofErr w:type="gramEnd"/>
    <w:r w:rsidRPr="004D3A0A">
      <w:rPr>
        <w:rFonts w:ascii="Times New Roman" w:eastAsia="Times New Roman" w:hAnsi="Times New Roman" w:cs="Times New Roman"/>
        <w:b/>
        <w:bCs/>
        <w:color w:val="000000"/>
        <w:sz w:val="24"/>
        <w:szCs w:val="27"/>
        <w:lang w:eastAsia="tr-TR"/>
      </w:rPr>
      <w:t>/10</w:t>
    </w:r>
  </w:p>
  <w:p w:rsidR="005B712C" w:rsidRPr="004D3A0A" w:rsidRDefault="005B712C" w:rsidP="005B712C">
    <w:pPr>
      <w:spacing w:after="0" w:line="240" w:lineRule="auto"/>
      <w:jc w:val="both"/>
      <w:rPr>
        <w:rFonts w:ascii="Times New Roman" w:eastAsia="Times New Roman" w:hAnsi="Times New Roman" w:cs="Times New Roman"/>
        <w:b/>
        <w:color w:val="000000"/>
        <w:sz w:val="24"/>
        <w:szCs w:val="27"/>
        <w:lang w:eastAsia="tr-TR"/>
      </w:rPr>
    </w:pPr>
    <w:r w:rsidRPr="004D3A0A">
      <w:rPr>
        <w:rFonts w:ascii="Times New Roman" w:eastAsia="Times New Roman" w:hAnsi="Times New Roman" w:cs="Times New Roman"/>
        <w:b/>
        <w:bCs/>
        <w:color w:val="000000"/>
        <w:sz w:val="24"/>
        <w:szCs w:val="27"/>
        <w:lang w:eastAsia="tr-TR"/>
      </w:rPr>
      <w:t xml:space="preserve">Karar </w:t>
    </w:r>
    <w:proofErr w:type="gramStart"/>
    <w:r w:rsidRPr="004D3A0A">
      <w:rPr>
        <w:rFonts w:ascii="Times New Roman" w:eastAsia="Times New Roman" w:hAnsi="Times New Roman" w:cs="Times New Roman"/>
        <w:b/>
        <w:bCs/>
        <w:color w:val="000000"/>
        <w:sz w:val="24"/>
        <w:szCs w:val="27"/>
        <w:lang w:eastAsia="tr-TR"/>
      </w:rPr>
      <w:t>Sayısı : 2000</w:t>
    </w:r>
    <w:proofErr w:type="gramEnd"/>
    <w:r w:rsidRPr="004D3A0A">
      <w:rPr>
        <w:rFonts w:ascii="Times New Roman" w:eastAsia="Times New Roman" w:hAnsi="Times New Roman" w:cs="Times New Roman"/>
        <w:b/>
        <w:bCs/>
        <w:color w:val="000000"/>
        <w:sz w:val="24"/>
        <w:szCs w:val="27"/>
        <w:lang w:eastAsia="tr-TR"/>
      </w:rPr>
      <w:t>/47</w:t>
    </w:r>
  </w:p>
  <w:p w:rsidR="005B712C" w:rsidRPr="005B712C" w:rsidRDefault="005B712C" w:rsidP="005B712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2C"/>
    <w:rsid w:val="005B712C"/>
    <w:rsid w:val="006158E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676AC-253A-4E41-ACD6-57296221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B71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B712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B712C"/>
  </w:style>
  <w:style w:type="paragraph" w:styleId="Altbilgi">
    <w:name w:val="footer"/>
    <w:basedOn w:val="Normal"/>
    <w:link w:val="AltbilgiChar"/>
    <w:uiPriority w:val="99"/>
    <w:unhideWhenUsed/>
    <w:rsid w:val="005B712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B712C"/>
  </w:style>
  <w:style w:type="character" w:styleId="SayfaNumaras">
    <w:name w:val="page number"/>
    <w:basedOn w:val="VarsaylanParagrafYazTipi"/>
    <w:uiPriority w:val="99"/>
    <w:semiHidden/>
    <w:unhideWhenUsed/>
    <w:rsid w:val="005B7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75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2019-01-09T08:12:00Z</dcterms:created>
  <dcterms:modified xsi:type="dcterms:W3CDTF">2019-01-09T08:13:00Z</dcterms:modified>
</cp:coreProperties>
</file>