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CD" w:rsidRPr="00B27ECD" w:rsidRDefault="00B27ECD" w:rsidP="00B27ECD">
      <w:pPr>
        <w:pStyle w:val="NormalWeb"/>
        <w:ind w:firstLine="709"/>
        <w:jc w:val="both"/>
        <w:rPr>
          <w:color w:val="000000"/>
          <w:szCs w:val="27"/>
        </w:rPr>
      </w:pPr>
      <w:r w:rsidRPr="00B27ECD">
        <w:rPr>
          <w:color w:val="000000"/>
          <w:szCs w:val="27"/>
        </w:rPr>
        <w:t>"...</w:t>
      </w:r>
    </w:p>
    <w:p w:rsidR="00B27ECD" w:rsidRPr="00B27ECD" w:rsidRDefault="00B27ECD" w:rsidP="00B27ECD">
      <w:pPr>
        <w:pStyle w:val="NormalWeb"/>
        <w:ind w:firstLine="709"/>
        <w:jc w:val="both"/>
        <w:rPr>
          <w:color w:val="000000"/>
          <w:szCs w:val="27"/>
        </w:rPr>
      </w:pPr>
      <w:r w:rsidRPr="00B27ECD">
        <w:rPr>
          <w:color w:val="000000"/>
          <w:szCs w:val="27"/>
        </w:rPr>
        <w:t>II- İTİRAZIN GEREKÇESİ</w:t>
      </w:r>
      <w:bookmarkStart w:id="0" w:name="_GoBack"/>
      <w:bookmarkEnd w:id="0"/>
    </w:p>
    <w:p w:rsidR="00B27ECD" w:rsidRPr="00B27ECD" w:rsidRDefault="00B27ECD" w:rsidP="00B27ECD">
      <w:pPr>
        <w:pStyle w:val="NormalWeb"/>
        <w:ind w:firstLine="709"/>
        <w:jc w:val="both"/>
        <w:rPr>
          <w:color w:val="000000"/>
          <w:szCs w:val="27"/>
        </w:rPr>
      </w:pPr>
      <w:r w:rsidRPr="00B27ECD">
        <w:rPr>
          <w:color w:val="000000"/>
          <w:szCs w:val="27"/>
        </w:rPr>
        <w:t xml:space="preserve">Başvurunun gerekçesi </w:t>
      </w:r>
      <w:proofErr w:type="gramStart"/>
      <w:r w:rsidRPr="00B27ECD">
        <w:rPr>
          <w:color w:val="000000"/>
          <w:szCs w:val="27"/>
        </w:rPr>
        <w:t>şöyledir :</w:t>
      </w:r>
      <w:proofErr w:type="gramEnd"/>
    </w:p>
    <w:p w:rsidR="00B27ECD" w:rsidRPr="00B27ECD" w:rsidRDefault="00B27ECD" w:rsidP="00B27ECD">
      <w:pPr>
        <w:pStyle w:val="NormalWeb"/>
        <w:ind w:firstLine="709"/>
        <w:jc w:val="both"/>
        <w:rPr>
          <w:color w:val="000000"/>
          <w:szCs w:val="27"/>
        </w:rPr>
      </w:pPr>
      <w:proofErr w:type="gramStart"/>
      <w:r w:rsidRPr="00B27ECD">
        <w:rPr>
          <w:color w:val="000000"/>
          <w:szCs w:val="27"/>
        </w:rPr>
        <w:t xml:space="preserve">"Karamanlı </w:t>
      </w:r>
      <w:proofErr w:type="spellStart"/>
      <w:r w:rsidRPr="00B27ECD">
        <w:rPr>
          <w:color w:val="000000"/>
          <w:szCs w:val="27"/>
        </w:rPr>
        <w:t>Dereköy</w:t>
      </w:r>
      <w:proofErr w:type="spellEnd"/>
      <w:r w:rsidRPr="00B27ECD">
        <w:rPr>
          <w:color w:val="000000"/>
          <w:szCs w:val="27"/>
        </w:rPr>
        <w:t xml:space="preserve"> Köyü </w:t>
      </w:r>
      <w:proofErr w:type="spellStart"/>
      <w:r w:rsidRPr="00B27ECD">
        <w:rPr>
          <w:color w:val="000000"/>
          <w:szCs w:val="27"/>
        </w:rPr>
        <w:t>Killik</w:t>
      </w:r>
      <w:proofErr w:type="spellEnd"/>
      <w:r w:rsidRPr="00B27ECD">
        <w:rPr>
          <w:color w:val="000000"/>
          <w:szCs w:val="27"/>
        </w:rPr>
        <w:t xml:space="preserve"> Mevkii 447 parsel sayılı taşınmazın tapulama </w:t>
      </w:r>
      <w:proofErr w:type="spellStart"/>
      <w:r w:rsidRPr="00B27ECD">
        <w:rPr>
          <w:color w:val="000000"/>
          <w:szCs w:val="27"/>
        </w:rPr>
        <w:t>tesbitine</w:t>
      </w:r>
      <w:proofErr w:type="spellEnd"/>
      <w:r w:rsidRPr="00B27ECD">
        <w:rPr>
          <w:color w:val="000000"/>
          <w:szCs w:val="27"/>
        </w:rPr>
        <w:t xml:space="preserve"> yapılan itiraz sonucunda mahkememizin 1989/174 Esas, 1993/47 Karar sayılı ve 26.05.1993 tarihli kararla, taşınmazın orman alanı dışına çıkartıldığı açıklanarak Hazine adına tapu kütüğüne kayıt ve tesciline ve </w:t>
      </w:r>
      <w:proofErr w:type="spellStart"/>
      <w:r w:rsidRPr="00B27ECD">
        <w:rPr>
          <w:color w:val="000000"/>
          <w:szCs w:val="27"/>
        </w:rPr>
        <w:t>zilyeti</w:t>
      </w:r>
      <w:proofErr w:type="spellEnd"/>
      <w:r w:rsidRPr="00B27ECD">
        <w:rPr>
          <w:color w:val="000000"/>
          <w:szCs w:val="27"/>
        </w:rPr>
        <w:t xml:space="preserve"> Osman oğlu Halil Yayla'nın adının tapu kütüğünün beyanlar bölümüne yazılmasına verdiği karar Yargıtay 20. Hukuk Dairesinin 1993/8103 Esas, 1994/12059 Karar sayılı ve 14.10.1994 günlü kararıyla, 2924 sayılı Yasanın 3673 sayılı Yasa ile değişik 11. maddesinde "zilyetlik şerhi verildiği" hükmü Anayasa Mahkemesince iptal edildiği açıklanarak, Mahkememizin kararı bozulmuştur.</w:t>
      </w:r>
      <w:proofErr w:type="gramEnd"/>
    </w:p>
    <w:p w:rsidR="00B27ECD" w:rsidRPr="00B27ECD" w:rsidRDefault="00B27ECD" w:rsidP="00B27ECD">
      <w:pPr>
        <w:pStyle w:val="NormalWeb"/>
        <w:ind w:firstLine="709"/>
        <w:jc w:val="both"/>
        <w:rPr>
          <w:color w:val="000000"/>
          <w:szCs w:val="27"/>
        </w:rPr>
      </w:pPr>
      <w:proofErr w:type="gramStart"/>
      <w:r w:rsidRPr="00B27ECD">
        <w:rPr>
          <w:color w:val="000000"/>
          <w:szCs w:val="27"/>
        </w:rPr>
        <w:t>Yapılan yargılama sonucunda, 1994/8 Esas, 1995/7 Karar sayılı ve 16.08.1995 tarihli kararı ile Yargıtay Dairesinin bozma ilamına göre taşınmazın Hazine adına tapu kütüğüne kayıt ve tesciline dair verdiği karar bu kez Yargıtay 20. Hukuk Dairesinin 1995/11082 Esas, 1996/1130 Karar sayılı ve 05.02.1996 tarihli kararı ile "30.10.1995 tarihinde çıkarılan 04.11.1995 tarihinde yürürlüğe giren, 4127 sayılı Yasa gereğince, tekrar 6831 sayılı Yasanın değişik 2/B maddesi uyarınca, orman sınırları dışına çıkarılan taşınmazlar için zilyetleri lehine şerh konulacağı hükmü getirilmiş" gerekçesiyle mahkememizin kararı tekrar bozulmuştur.</w:t>
      </w:r>
      <w:proofErr w:type="gramEnd"/>
    </w:p>
    <w:p w:rsidR="00B27ECD" w:rsidRPr="00B27ECD" w:rsidRDefault="00B27ECD" w:rsidP="00B27ECD">
      <w:pPr>
        <w:pStyle w:val="NormalWeb"/>
        <w:ind w:firstLine="709"/>
        <w:jc w:val="both"/>
        <w:rPr>
          <w:color w:val="000000"/>
          <w:szCs w:val="27"/>
        </w:rPr>
      </w:pPr>
      <w:r w:rsidRPr="00B27ECD">
        <w:rPr>
          <w:color w:val="000000"/>
          <w:szCs w:val="27"/>
        </w:rPr>
        <w:t xml:space="preserve">İtirazın </w:t>
      </w:r>
      <w:proofErr w:type="gramStart"/>
      <w:r w:rsidRPr="00B27ECD">
        <w:rPr>
          <w:color w:val="000000"/>
          <w:szCs w:val="27"/>
        </w:rPr>
        <w:t>Neticesi : Anayasamız</w:t>
      </w:r>
      <w:proofErr w:type="gramEnd"/>
      <w:r w:rsidRPr="00B27ECD">
        <w:rPr>
          <w:color w:val="000000"/>
          <w:szCs w:val="27"/>
        </w:rPr>
        <w:t xml:space="preserve"> 170. maddesiyle devlete Orman ve Orman köylüleri yönünden önemli görevler yüklemiştir. Orman içinde veya bitişiğindeki köyler halkının kalkındırılması, ormanların ve orman bütünlüğünün korunması bakımından, ormanın gözetilmesi ve işletilmesinde devletle bu halkın işbirliğini sağlayıcı tedbirlerin alınacağını belirtmiştir. Çünkü kalkınması sağlanmış, ekonomik güvencesi verilmiş ve sorunları çözülmüş ve devletle işbirliği yapan bilinçli insanlar ceza tehdidi altında olmasa bile, ormanların ülkenin sadece ekonomik ve doğal bir gücü değil, ülkenin yaşaması ve parlak geleceğe koşması için dev bir potansiyel olduğunu bilir. Bu nedenle çağdaş devletlerin orman alanlarını daraltması bir yana, bir tek ağacın dahi eksiltilmesine tahammülü olamaz. Anayasa maddesinin anlamı, bilim ve fen bakımından artık orman olarak işletilmesinde yarar görülmeyen yerlerin orman içinde ikamet eden halkın yararına tahsis etmek suretiyle değerlendirmektir. Başka bir anlatımla, bu gibi yerlerin yalnızca orman köyleri halkının nakli ve yerleştirilmesi amacı ile değerlendirilmesi mümkündür. Böylece orman köylülerinin ormanları tahrip etmesi önlenmiş olacaktır.</w:t>
      </w:r>
    </w:p>
    <w:p w:rsidR="00B27ECD" w:rsidRPr="00B27ECD" w:rsidRDefault="00B27ECD" w:rsidP="00B27ECD">
      <w:pPr>
        <w:pStyle w:val="NormalWeb"/>
        <w:ind w:firstLine="709"/>
        <w:jc w:val="both"/>
        <w:rPr>
          <w:color w:val="000000"/>
          <w:szCs w:val="27"/>
        </w:rPr>
      </w:pPr>
      <w:r w:rsidRPr="00B27ECD">
        <w:rPr>
          <w:color w:val="000000"/>
          <w:szCs w:val="27"/>
        </w:rPr>
        <w:t xml:space="preserve">İptali istenen düzenleme bu yerleri kullanan kişilerin orman köylüsü olup olmadıklarına </w:t>
      </w:r>
      <w:proofErr w:type="gramStart"/>
      <w:r w:rsidRPr="00B27ECD">
        <w:rPr>
          <w:color w:val="000000"/>
          <w:szCs w:val="27"/>
        </w:rPr>
        <w:t>ve</w:t>
      </w:r>
      <w:proofErr w:type="gramEnd"/>
      <w:r w:rsidRPr="00B27ECD">
        <w:rPr>
          <w:color w:val="000000"/>
          <w:szCs w:val="27"/>
        </w:rPr>
        <w:t xml:space="preserve"> hatta ormanı tahrip etmiş, zarar vermiş olup olmadıklarına bakılmaksızın, arazi verilmesi ve takdir edilecek rayiç bedel üzerinden kullanan kişilere satışı öngörülmektedir.</w:t>
      </w:r>
    </w:p>
    <w:p w:rsidR="00B27ECD" w:rsidRPr="00B27ECD" w:rsidRDefault="00B27ECD" w:rsidP="00B27ECD">
      <w:pPr>
        <w:pStyle w:val="NormalWeb"/>
        <w:ind w:firstLine="709"/>
        <w:jc w:val="both"/>
        <w:rPr>
          <w:color w:val="000000"/>
          <w:szCs w:val="27"/>
        </w:rPr>
      </w:pPr>
      <w:r w:rsidRPr="00B27ECD">
        <w:rPr>
          <w:color w:val="000000"/>
          <w:szCs w:val="27"/>
        </w:rPr>
        <w:t>Bu durum ormanların tahribi ve orman alanlarının daraltılması sonucunu doğuracaktır. Bunun Anayasanın 170. maddesine aykırı olduğu açıktır.</w:t>
      </w:r>
    </w:p>
    <w:p w:rsidR="00B27ECD" w:rsidRPr="00B27ECD" w:rsidRDefault="00B27ECD" w:rsidP="00B27ECD">
      <w:pPr>
        <w:pStyle w:val="NormalWeb"/>
        <w:ind w:firstLine="709"/>
        <w:jc w:val="both"/>
        <w:rPr>
          <w:color w:val="000000"/>
          <w:szCs w:val="27"/>
        </w:rPr>
      </w:pPr>
      <w:r w:rsidRPr="00B27ECD">
        <w:rPr>
          <w:color w:val="000000"/>
          <w:szCs w:val="27"/>
        </w:rPr>
        <w:t xml:space="preserve">İptal konusu düzenlemenin yapıldığı tarih </w:t>
      </w:r>
      <w:proofErr w:type="spellStart"/>
      <w:r w:rsidRPr="00B27ECD">
        <w:rPr>
          <w:color w:val="000000"/>
          <w:szCs w:val="27"/>
        </w:rPr>
        <w:t>gözönüne</w:t>
      </w:r>
      <w:proofErr w:type="spellEnd"/>
      <w:r w:rsidRPr="00B27ECD">
        <w:rPr>
          <w:color w:val="000000"/>
          <w:szCs w:val="27"/>
        </w:rPr>
        <w:t xml:space="preserve"> alındığında, politik amaçlarla çıkartıldığı anlaşılmaktadır.</w:t>
      </w:r>
    </w:p>
    <w:p w:rsidR="00B27ECD" w:rsidRPr="00B27ECD" w:rsidRDefault="00B27ECD" w:rsidP="00B27ECD">
      <w:pPr>
        <w:pStyle w:val="NormalWeb"/>
        <w:ind w:firstLine="709"/>
        <w:jc w:val="both"/>
        <w:rPr>
          <w:color w:val="000000"/>
          <w:szCs w:val="27"/>
        </w:rPr>
      </w:pPr>
      <w:r w:rsidRPr="00B27ECD">
        <w:rPr>
          <w:color w:val="000000"/>
          <w:szCs w:val="27"/>
        </w:rPr>
        <w:t xml:space="preserve">Aynı konuda Anayasa Mahkemesinin verdiği 1992/48 Esas, 1993/14 Karar sayılı ve 30.03.1993 günlü kararın ve Anayasamızın 153/son maddesi </w:t>
      </w:r>
      <w:proofErr w:type="spellStart"/>
      <w:r w:rsidRPr="00B27ECD">
        <w:rPr>
          <w:color w:val="000000"/>
          <w:szCs w:val="27"/>
        </w:rPr>
        <w:t>gözönüne</w:t>
      </w:r>
      <w:proofErr w:type="spellEnd"/>
      <w:r w:rsidRPr="00B27ECD">
        <w:rPr>
          <w:color w:val="000000"/>
          <w:szCs w:val="27"/>
        </w:rPr>
        <w:t xml:space="preserve"> alındığında, hukuk devleti adına olumsuz bir uygulama yapıldığı açıktır.</w:t>
      </w:r>
    </w:p>
    <w:p w:rsidR="00B27ECD" w:rsidRPr="00B27ECD" w:rsidRDefault="00B27ECD" w:rsidP="00B27ECD">
      <w:pPr>
        <w:pStyle w:val="NormalWeb"/>
        <w:ind w:firstLine="709"/>
        <w:jc w:val="both"/>
        <w:rPr>
          <w:color w:val="000000"/>
          <w:szCs w:val="27"/>
        </w:rPr>
      </w:pPr>
      <w:r w:rsidRPr="00B27ECD">
        <w:rPr>
          <w:color w:val="000000"/>
          <w:szCs w:val="27"/>
        </w:rPr>
        <w:lastRenderedPageBreak/>
        <w:t>Açıklanan nedenlere göre, itiraz konusu olan yasal düzenlemenin iptali istemi ile Anayasa Mahkemesine itiraz etmek gerekmiştir."</w:t>
      </w:r>
      <w:r w:rsidRPr="00B27ECD">
        <w:rPr>
          <w:color w:val="000000"/>
          <w:szCs w:val="27"/>
        </w:rPr>
        <w:t>"</w:t>
      </w:r>
    </w:p>
    <w:p w:rsidR="00CE1FB9" w:rsidRPr="00B27ECD" w:rsidRDefault="00CE1FB9" w:rsidP="00B27ECD">
      <w:pPr>
        <w:spacing w:before="100" w:beforeAutospacing="1" w:after="100" w:afterAutospacing="1" w:line="240" w:lineRule="auto"/>
        <w:ind w:firstLine="709"/>
        <w:jc w:val="both"/>
        <w:rPr>
          <w:rFonts w:ascii="Times New Roman" w:hAnsi="Times New Roman" w:cs="Times New Roman"/>
          <w:sz w:val="24"/>
        </w:rPr>
      </w:pPr>
    </w:p>
    <w:sectPr w:rsidR="00CE1FB9" w:rsidRPr="00B27E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319" w:rsidRDefault="00041319" w:rsidP="00B27ECD">
      <w:pPr>
        <w:spacing w:after="0" w:line="240" w:lineRule="auto"/>
      </w:pPr>
      <w:r>
        <w:separator/>
      </w:r>
    </w:p>
  </w:endnote>
  <w:endnote w:type="continuationSeparator" w:id="0">
    <w:p w:rsidR="00041319" w:rsidRDefault="00041319" w:rsidP="00B2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CD" w:rsidRDefault="00B27ECD" w:rsidP="006854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7ECD" w:rsidRDefault="00B27ECD" w:rsidP="00B27E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CD" w:rsidRPr="00B27ECD" w:rsidRDefault="00B27ECD" w:rsidP="006854E8">
    <w:pPr>
      <w:pStyle w:val="Altbilgi"/>
      <w:framePr w:wrap="around" w:vAnchor="text" w:hAnchor="margin" w:xAlign="right" w:y="1"/>
      <w:rPr>
        <w:rStyle w:val="SayfaNumaras"/>
        <w:rFonts w:ascii="Times New Roman" w:hAnsi="Times New Roman" w:cs="Times New Roman"/>
      </w:rPr>
    </w:pPr>
    <w:r w:rsidRPr="00B27ECD">
      <w:rPr>
        <w:rStyle w:val="SayfaNumaras"/>
        <w:rFonts w:ascii="Times New Roman" w:hAnsi="Times New Roman" w:cs="Times New Roman"/>
      </w:rPr>
      <w:fldChar w:fldCharType="begin"/>
    </w:r>
    <w:r w:rsidRPr="00B27ECD">
      <w:rPr>
        <w:rStyle w:val="SayfaNumaras"/>
        <w:rFonts w:ascii="Times New Roman" w:hAnsi="Times New Roman" w:cs="Times New Roman"/>
      </w:rPr>
      <w:instrText xml:space="preserve">PAGE  </w:instrText>
    </w:r>
    <w:r w:rsidRPr="00B27E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27ECD">
      <w:rPr>
        <w:rStyle w:val="SayfaNumaras"/>
        <w:rFonts w:ascii="Times New Roman" w:hAnsi="Times New Roman" w:cs="Times New Roman"/>
      </w:rPr>
      <w:fldChar w:fldCharType="end"/>
    </w:r>
  </w:p>
  <w:p w:rsidR="00B27ECD" w:rsidRPr="00B27ECD" w:rsidRDefault="00B27ECD" w:rsidP="00B27E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319" w:rsidRDefault="00041319" w:rsidP="00B27ECD">
      <w:pPr>
        <w:spacing w:after="0" w:line="240" w:lineRule="auto"/>
      </w:pPr>
      <w:r>
        <w:separator/>
      </w:r>
    </w:p>
  </w:footnote>
  <w:footnote w:type="continuationSeparator" w:id="0">
    <w:p w:rsidR="00041319" w:rsidRDefault="00041319" w:rsidP="00B27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CD" w:rsidRPr="0061080A" w:rsidRDefault="00B27ECD" w:rsidP="00B27ECD">
    <w:pPr>
      <w:spacing w:after="0" w:line="240" w:lineRule="auto"/>
      <w:jc w:val="both"/>
      <w:rPr>
        <w:rFonts w:ascii="Times New Roman" w:eastAsia="Times New Roman" w:hAnsi="Times New Roman" w:cs="Times New Roman"/>
        <w:b/>
        <w:color w:val="000000"/>
        <w:sz w:val="24"/>
        <w:szCs w:val="27"/>
        <w:lang w:eastAsia="tr-TR"/>
      </w:rPr>
    </w:pPr>
    <w:r w:rsidRPr="0061080A">
      <w:rPr>
        <w:rFonts w:ascii="Times New Roman" w:eastAsia="Times New Roman" w:hAnsi="Times New Roman" w:cs="Times New Roman"/>
        <w:b/>
        <w:color w:val="000000"/>
        <w:sz w:val="24"/>
        <w:szCs w:val="27"/>
        <w:lang w:eastAsia="tr-TR"/>
      </w:rPr>
      <w:t xml:space="preserve">Esas </w:t>
    </w:r>
    <w:proofErr w:type="gramStart"/>
    <w:r w:rsidRPr="0061080A">
      <w:rPr>
        <w:rFonts w:ascii="Times New Roman" w:eastAsia="Times New Roman" w:hAnsi="Times New Roman" w:cs="Times New Roman"/>
        <w:b/>
        <w:color w:val="000000"/>
        <w:sz w:val="24"/>
        <w:szCs w:val="27"/>
        <w:lang w:eastAsia="tr-TR"/>
      </w:rPr>
      <w:t>Sayısı : 1996</w:t>
    </w:r>
    <w:proofErr w:type="gramEnd"/>
    <w:r w:rsidRPr="0061080A">
      <w:rPr>
        <w:rFonts w:ascii="Times New Roman" w:eastAsia="Times New Roman" w:hAnsi="Times New Roman" w:cs="Times New Roman"/>
        <w:b/>
        <w:color w:val="000000"/>
        <w:sz w:val="24"/>
        <w:szCs w:val="27"/>
        <w:lang w:eastAsia="tr-TR"/>
      </w:rPr>
      <w:t>/26</w:t>
    </w:r>
  </w:p>
  <w:p w:rsidR="00B27ECD" w:rsidRPr="0061080A" w:rsidRDefault="00B27ECD" w:rsidP="00B27ECD">
    <w:pPr>
      <w:spacing w:after="0" w:line="240" w:lineRule="auto"/>
      <w:jc w:val="both"/>
      <w:rPr>
        <w:rFonts w:ascii="Times New Roman" w:eastAsia="Times New Roman" w:hAnsi="Times New Roman" w:cs="Times New Roman"/>
        <w:b/>
        <w:color w:val="000000"/>
        <w:sz w:val="24"/>
        <w:szCs w:val="27"/>
        <w:lang w:eastAsia="tr-TR"/>
      </w:rPr>
    </w:pPr>
    <w:r w:rsidRPr="0061080A">
      <w:rPr>
        <w:rFonts w:ascii="Times New Roman" w:eastAsia="Times New Roman" w:hAnsi="Times New Roman" w:cs="Times New Roman"/>
        <w:b/>
        <w:color w:val="000000"/>
        <w:sz w:val="24"/>
        <w:szCs w:val="27"/>
        <w:lang w:eastAsia="tr-TR"/>
      </w:rPr>
      <w:t xml:space="preserve">Karar </w:t>
    </w:r>
    <w:proofErr w:type="gramStart"/>
    <w:r w:rsidRPr="0061080A">
      <w:rPr>
        <w:rFonts w:ascii="Times New Roman" w:eastAsia="Times New Roman" w:hAnsi="Times New Roman" w:cs="Times New Roman"/>
        <w:b/>
        <w:color w:val="000000"/>
        <w:sz w:val="24"/>
        <w:szCs w:val="27"/>
        <w:lang w:eastAsia="tr-TR"/>
      </w:rPr>
      <w:t>Sayısı : 1996</w:t>
    </w:r>
    <w:proofErr w:type="gramEnd"/>
    <w:r w:rsidRPr="0061080A">
      <w:rPr>
        <w:rFonts w:ascii="Times New Roman" w:eastAsia="Times New Roman" w:hAnsi="Times New Roman" w:cs="Times New Roman"/>
        <w:b/>
        <w:color w:val="000000"/>
        <w:sz w:val="24"/>
        <w:szCs w:val="27"/>
        <w:lang w:eastAsia="tr-TR"/>
      </w:rPr>
      <w:t>/22</w:t>
    </w:r>
  </w:p>
  <w:p w:rsidR="00B27ECD" w:rsidRPr="00B27ECD" w:rsidRDefault="00B27ECD" w:rsidP="00B27E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CD"/>
    <w:rsid w:val="00041319"/>
    <w:rsid w:val="00B27E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FF41-9C86-4CA5-A427-016B147A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7E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7E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ECD"/>
  </w:style>
  <w:style w:type="paragraph" w:styleId="Altbilgi">
    <w:name w:val="footer"/>
    <w:basedOn w:val="Normal"/>
    <w:link w:val="AltbilgiChar"/>
    <w:uiPriority w:val="99"/>
    <w:unhideWhenUsed/>
    <w:rsid w:val="00B27E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ECD"/>
  </w:style>
  <w:style w:type="character" w:styleId="SayfaNumaras">
    <w:name w:val="page number"/>
    <w:basedOn w:val="VarsaylanParagrafYazTipi"/>
    <w:uiPriority w:val="99"/>
    <w:semiHidden/>
    <w:unhideWhenUsed/>
    <w:rsid w:val="00B2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2019-01-02T06:54:00Z</dcterms:created>
  <dcterms:modified xsi:type="dcterms:W3CDTF">2019-01-02T06:55:00Z</dcterms:modified>
</cp:coreProperties>
</file>