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69" w:rsidRPr="00CF4469" w:rsidRDefault="00CF4469" w:rsidP="00CF4469">
      <w:pPr>
        <w:pStyle w:val="NormalWeb"/>
        <w:ind w:firstLine="709"/>
        <w:jc w:val="both"/>
        <w:rPr>
          <w:color w:val="000000"/>
          <w:szCs w:val="27"/>
        </w:rPr>
      </w:pPr>
      <w:r w:rsidRPr="00CF4469">
        <w:rPr>
          <w:color w:val="000000"/>
          <w:szCs w:val="27"/>
        </w:rPr>
        <w:t>"...</w:t>
      </w:r>
    </w:p>
    <w:p w:rsidR="00CF4469" w:rsidRPr="00CF4469" w:rsidRDefault="00CF4469" w:rsidP="00CF4469">
      <w:pPr>
        <w:pStyle w:val="NormalWeb"/>
        <w:ind w:firstLine="709"/>
        <w:jc w:val="both"/>
        <w:rPr>
          <w:color w:val="000000"/>
          <w:szCs w:val="27"/>
        </w:rPr>
      </w:pPr>
      <w:r w:rsidRPr="00CF4469">
        <w:rPr>
          <w:color w:val="000000"/>
          <w:szCs w:val="27"/>
        </w:rPr>
        <w:t>II- İTİRAZIN GEREKÇESİ</w:t>
      </w:r>
      <w:bookmarkStart w:id="0" w:name="_GoBack"/>
      <w:bookmarkEnd w:id="0"/>
    </w:p>
    <w:p w:rsidR="00CF4469" w:rsidRPr="00CF4469" w:rsidRDefault="00CF4469" w:rsidP="00CF4469">
      <w:pPr>
        <w:pStyle w:val="NormalWeb"/>
        <w:ind w:firstLine="709"/>
        <w:jc w:val="both"/>
        <w:rPr>
          <w:color w:val="000000"/>
          <w:szCs w:val="27"/>
        </w:rPr>
      </w:pPr>
      <w:r w:rsidRPr="00CF4469">
        <w:rPr>
          <w:color w:val="000000"/>
          <w:szCs w:val="27"/>
        </w:rPr>
        <w:t>İtiraz yoluna başvuran mahkemenin kararında şöyle denilmektedir :</w:t>
      </w:r>
    </w:p>
    <w:p w:rsidR="00CF4469" w:rsidRPr="00CF4469" w:rsidRDefault="00CF4469" w:rsidP="00CF4469">
      <w:pPr>
        <w:pStyle w:val="NormalWeb"/>
        <w:ind w:firstLine="709"/>
        <w:jc w:val="both"/>
        <w:rPr>
          <w:color w:val="000000"/>
          <w:szCs w:val="27"/>
        </w:rPr>
      </w:pPr>
      <w:r w:rsidRPr="00CF4469">
        <w:rPr>
          <w:color w:val="000000"/>
          <w:szCs w:val="27"/>
        </w:rPr>
        <w:t>"3991 Sayılı Yetki Yasası Anayasa'nın 7, 87, 91. maddelerine aykırılığı sebebi ile 29.11.1994 tarih 994/68 esas, 994/80 karar sayılı kararı ile Anayasa Mahkemesince iptal edilmiş olmakla 538 sayılı kanun hükmünde kararnamenin de geçersiz olacağı, yasal dayanağının bulunmadığı, Anayasa Mahkemesince de verilmiş emsal kararların olması, bu sebeple 538 Sayılı KH.K.'nin uygulanmasındaki tereddütlerin giderilmesi için sanık vekillerinin istemleri, Anayasaya aykırılık iddiaları Hakimliğimizce de benimsenmiş olmakla, Anayasa Mahkemesine başvurulması sonucuna varılmıştır.</w:t>
      </w:r>
    </w:p>
    <w:p w:rsidR="00CF4469" w:rsidRPr="00CF4469" w:rsidRDefault="00CF4469" w:rsidP="00CF4469">
      <w:pPr>
        <w:pStyle w:val="NormalWeb"/>
        <w:ind w:firstLine="709"/>
        <w:jc w:val="both"/>
        <w:rPr>
          <w:color w:val="000000"/>
          <w:szCs w:val="27"/>
        </w:rPr>
      </w:pPr>
      <w:r w:rsidRPr="00CF4469">
        <w:rPr>
          <w:color w:val="000000"/>
          <w:szCs w:val="27"/>
        </w:rPr>
        <w:t>İstem :</w:t>
      </w:r>
    </w:p>
    <w:p w:rsidR="00CF4469" w:rsidRPr="00CF4469" w:rsidRDefault="00CF4469" w:rsidP="00CF4469">
      <w:pPr>
        <w:pStyle w:val="NormalWeb"/>
        <w:ind w:firstLine="709"/>
        <w:jc w:val="both"/>
        <w:rPr>
          <w:color w:val="000000"/>
          <w:szCs w:val="27"/>
        </w:rPr>
      </w:pPr>
      <w:r w:rsidRPr="00CF4469">
        <w:rPr>
          <w:color w:val="000000"/>
          <w:szCs w:val="27"/>
        </w:rPr>
        <w:t>Yukarıda açıklandığı üzere ;</w:t>
      </w:r>
    </w:p>
    <w:p w:rsidR="00CF4469" w:rsidRPr="00CF4469" w:rsidRDefault="00CF4469" w:rsidP="00CF4469">
      <w:pPr>
        <w:pStyle w:val="NormalWeb"/>
        <w:ind w:firstLine="709"/>
        <w:jc w:val="both"/>
        <w:rPr>
          <w:color w:val="000000"/>
          <w:szCs w:val="27"/>
        </w:rPr>
      </w:pPr>
      <w:r w:rsidRPr="00CF4469">
        <w:rPr>
          <w:color w:val="000000"/>
          <w:szCs w:val="27"/>
        </w:rPr>
        <w:t>538 Sayılı KH.K.'nin tümü itibari ile Anayasamızın 2, 6 ve 91. maddelerine aykırı olduğu anlaşılmaktadır. Dosyada mübrez Anayasa Mahkemesinin 17.7.1990 gün ve 1990/1 esas, 1990/21 karar sayılı kararında (Bu karar Anayasa Mahkemesi Kararlar Dergisi'nin 26. sayısında 301-329 sayfaları arasında yayınlanmıştır.) aynen şöyle denilmiştir.</w:t>
      </w:r>
    </w:p>
    <w:p w:rsidR="00CF4469" w:rsidRPr="00CF4469" w:rsidRDefault="00CF4469" w:rsidP="00CF4469">
      <w:pPr>
        <w:pStyle w:val="NormalWeb"/>
        <w:ind w:firstLine="709"/>
        <w:jc w:val="both"/>
        <w:rPr>
          <w:color w:val="000000"/>
          <w:szCs w:val="27"/>
        </w:rPr>
      </w:pPr>
      <w:r w:rsidRPr="00CF4469">
        <w:rPr>
          <w:color w:val="000000"/>
          <w:szCs w:val="27"/>
        </w:rPr>
        <w:t>"Yetki Yasasının 91. maddesinde sayılan ögelerden birine aykırı olması nedeni ile iptal durumunda içerdiği kurallar Anayasaya uygun olsa bile buna dayanan K.H.K'lerin de iptalini gerektirir."</w:t>
      </w:r>
    </w:p>
    <w:p w:rsidR="00CF4469" w:rsidRPr="00CF4469" w:rsidRDefault="00CF4469" w:rsidP="00CF4469">
      <w:pPr>
        <w:pStyle w:val="NormalWeb"/>
        <w:ind w:firstLine="709"/>
        <w:jc w:val="both"/>
        <w:rPr>
          <w:color w:val="000000"/>
          <w:szCs w:val="27"/>
        </w:rPr>
      </w:pPr>
      <w:r w:rsidRPr="00CF4469">
        <w:rPr>
          <w:color w:val="000000"/>
          <w:szCs w:val="27"/>
        </w:rPr>
        <w:t>Dolayısı ile Anayasa Mahkemesinin bizzat vermiş olduğu karara göre bir yetki kanunu iptal edildiğinde buna dayanılarak çıkarılmış olan KH.K.'nin de iptal edilmesi gerekmektedir.</w:t>
      </w:r>
    </w:p>
    <w:p w:rsidR="00CF4469" w:rsidRPr="00CF4469" w:rsidRDefault="00CF4469" w:rsidP="00CF4469">
      <w:pPr>
        <w:pStyle w:val="NormalWeb"/>
        <w:ind w:firstLine="709"/>
        <w:jc w:val="both"/>
        <w:rPr>
          <w:color w:val="000000"/>
          <w:szCs w:val="27"/>
        </w:rPr>
      </w:pPr>
      <w:r w:rsidRPr="00CF4469">
        <w:rPr>
          <w:color w:val="000000"/>
          <w:szCs w:val="27"/>
        </w:rPr>
        <w:t>Bu sebepledir ki 538 Sayılı KH.K.'nin temelini teşkil eden 3991 Sayılı Yetki Kanunu, Anayasa Mahkemesince iptal edilmiş olması, bu iptalde Anayasanın 91. maddesine aykırılık teşkil edilmesi, bu duruma göre 538 Sayılı KH.K.'nin de tümünün iptale konu olması gerekmektedir.</w:t>
      </w:r>
    </w:p>
    <w:p w:rsidR="00CF4469" w:rsidRPr="00CF4469" w:rsidRDefault="00CF4469" w:rsidP="00CF4469">
      <w:pPr>
        <w:pStyle w:val="NormalWeb"/>
        <w:ind w:firstLine="709"/>
        <w:jc w:val="both"/>
        <w:rPr>
          <w:color w:val="000000"/>
          <w:szCs w:val="27"/>
        </w:rPr>
      </w:pPr>
      <w:r w:rsidRPr="00CF4469">
        <w:rPr>
          <w:color w:val="000000"/>
          <w:szCs w:val="27"/>
        </w:rPr>
        <w:t>Öncelikle bu görüşümüz kapsamında 538 sayılı KH.K.'nin tümünün iptal edilmesini yüksek mahkemenin takdirine sunarım.</w:t>
      </w:r>
    </w:p>
    <w:p w:rsidR="00CF4469" w:rsidRPr="00CF4469" w:rsidRDefault="00CF4469" w:rsidP="00CF4469">
      <w:pPr>
        <w:pStyle w:val="NormalWeb"/>
        <w:ind w:firstLine="709"/>
        <w:jc w:val="both"/>
        <w:rPr>
          <w:color w:val="000000"/>
          <w:szCs w:val="27"/>
        </w:rPr>
      </w:pPr>
      <w:r w:rsidRPr="00CF4469">
        <w:rPr>
          <w:color w:val="000000"/>
          <w:szCs w:val="27"/>
        </w:rPr>
        <w:t>Yüksek Mahkemeye gönderilen Mahkememiz dosyasındaki davada Bankalar Kanununun 38/2a, 41 ve 52. maddeleri yargılamanın dayandığı maddeleri teşkil etmektedir. Bu maddeler sanıklara isnat olunan suçların maddi unsurlarını ihtiva etmektedir. Sözkonusu suçların müeyyideleri Bankalar Kanununun 79/4 maddesinde yer almaktadır.</w:t>
      </w:r>
    </w:p>
    <w:p w:rsidR="00CF4469" w:rsidRPr="00CF4469" w:rsidRDefault="00CF4469" w:rsidP="00CF4469">
      <w:pPr>
        <w:pStyle w:val="NormalWeb"/>
        <w:ind w:firstLine="709"/>
        <w:jc w:val="both"/>
        <w:rPr>
          <w:color w:val="000000"/>
          <w:szCs w:val="27"/>
        </w:rPr>
      </w:pPr>
      <w:r w:rsidRPr="00CF4469">
        <w:rPr>
          <w:color w:val="000000"/>
          <w:szCs w:val="27"/>
        </w:rPr>
        <w:t>Bu maddelerden 38/2a 538 Sayılı KH.K.'nin 18, 41. madde 538 Sayılı KH.K.'nin 20, 52. madde 538 s. KH.K.'nin 26. maddeleri ile değişikliğe uğramış, Bankalar Kanununa dahil edilmiştir.</w:t>
      </w:r>
    </w:p>
    <w:p w:rsidR="00CF4469" w:rsidRPr="00CF4469" w:rsidRDefault="00CF4469" w:rsidP="00CF4469">
      <w:pPr>
        <w:pStyle w:val="NormalWeb"/>
        <w:ind w:firstLine="709"/>
        <w:jc w:val="both"/>
        <w:rPr>
          <w:color w:val="000000"/>
          <w:szCs w:val="27"/>
        </w:rPr>
      </w:pPr>
      <w:r w:rsidRPr="00CF4469">
        <w:rPr>
          <w:color w:val="000000"/>
          <w:szCs w:val="27"/>
        </w:rPr>
        <w:t>Anayasa Mahkemesinin 29.11.1994 tarihli 994/68 ve 994/80 karar sayılı kararında belirtiliği üzere 538 Sayılı KH.K. adeta yasamanın yetkilerini çok genel ve geniş bir saha içinde yürütmeye devretmekle yürütme kuvvetini yasama kuvveti haline getirmektedir.</w:t>
      </w:r>
    </w:p>
    <w:p w:rsidR="00CF4469" w:rsidRPr="00CF4469" w:rsidRDefault="00CF4469" w:rsidP="00CF4469">
      <w:pPr>
        <w:pStyle w:val="NormalWeb"/>
        <w:ind w:firstLine="709"/>
        <w:jc w:val="both"/>
        <w:rPr>
          <w:color w:val="000000"/>
          <w:szCs w:val="27"/>
        </w:rPr>
      </w:pPr>
      <w:r w:rsidRPr="00CF4469">
        <w:rPr>
          <w:color w:val="000000"/>
          <w:szCs w:val="27"/>
        </w:rPr>
        <w:lastRenderedPageBreak/>
        <w:t>Ayrıca aynı yetki kanunu bizzat anılan Anayasa Mahkemesince belirtildiği gibi önceki 512 S. Kanun Hükmünde Kararnamenin Anayasaya aykırı yönlerini tashih etmeden yürürlüğe girmiştir.</w:t>
      </w:r>
    </w:p>
    <w:p w:rsidR="00CF4469" w:rsidRPr="00CF4469" w:rsidRDefault="00CF4469" w:rsidP="00CF4469">
      <w:pPr>
        <w:pStyle w:val="NormalWeb"/>
        <w:ind w:firstLine="709"/>
        <w:jc w:val="both"/>
        <w:rPr>
          <w:color w:val="000000"/>
          <w:szCs w:val="27"/>
        </w:rPr>
      </w:pPr>
      <w:r w:rsidRPr="00CF4469">
        <w:rPr>
          <w:color w:val="000000"/>
          <w:szCs w:val="27"/>
        </w:rPr>
        <w:t>Belirtilen gerçekler dahilinde 538 Sayılı KH.K. temeli Anayasaya aykırı olan ve Anayasa'ya aykırılığı tesbit edilen 3991 Sayılı Yetki Kanununa isnat etmekle bizzat Anayasaya aykırı bir nitelik taşımaktadır. Bu aykırılık yasama kuvvetinin yürütmeye devri nedeni ile Anayasamızın 91. maddesine aykırılıktır. Çünkü 538 Sayılı KH.K. son derece genel ve geniş bir alanı düzenlemekte ve bir önceki Anayasaya aykırı KH.K.'nin yürürlükten kalkması sonucu meydana gelecek boşluğu doldurmak amacı ile yürürlüğe sokulmuştur. 538 Sayılı KH.K. ile Anayasaya aykırılık ortadan kaldırılmıştır. Anayasaya aykırı bir düzenleme içerisinde yasal bir boşluk doldurulmaya çalışılmıştır.</w:t>
      </w:r>
    </w:p>
    <w:p w:rsidR="00CF4469" w:rsidRPr="00CF4469" w:rsidRDefault="00CF4469" w:rsidP="00CF4469">
      <w:pPr>
        <w:pStyle w:val="NormalWeb"/>
        <w:ind w:firstLine="709"/>
        <w:jc w:val="both"/>
        <w:rPr>
          <w:color w:val="000000"/>
          <w:szCs w:val="27"/>
        </w:rPr>
      </w:pPr>
      <w:r w:rsidRPr="00CF4469">
        <w:rPr>
          <w:color w:val="000000"/>
          <w:szCs w:val="27"/>
        </w:rPr>
        <w:t>Bu sebeple 538 Sayılı KH.K.'nin Bankalar Kanununun 38/2a, 41. ve 52. maddelerini kapsamlı bir düzenleme içinde değiştiren 18, 20, 26. maddeleri Anayasamızın 91, 2 ve 6. maddelerine aykırı olduğu sonucuna Mahkememiz varmıştır.</w:t>
      </w:r>
    </w:p>
    <w:p w:rsidR="00CF4469" w:rsidRPr="00CF4469" w:rsidRDefault="00CF4469" w:rsidP="00CF4469">
      <w:pPr>
        <w:pStyle w:val="NormalWeb"/>
        <w:ind w:firstLine="709"/>
        <w:jc w:val="both"/>
        <w:rPr>
          <w:color w:val="000000"/>
          <w:szCs w:val="27"/>
        </w:rPr>
      </w:pPr>
      <w:r w:rsidRPr="00CF4469">
        <w:rPr>
          <w:color w:val="000000"/>
          <w:szCs w:val="27"/>
        </w:rPr>
        <w:t>Bu nedenlerle;</w:t>
      </w:r>
    </w:p>
    <w:p w:rsidR="00CF4469" w:rsidRPr="00CF4469" w:rsidRDefault="00CF4469" w:rsidP="00CF4469">
      <w:pPr>
        <w:pStyle w:val="NormalWeb"/>
        <w:ind w:firstLine="709"/>
        <w:jc w:val="both"/>
        <w:rPr>
          <w:color w:val="000000"/>
          <w:szCs w:val="27"/>
        </w:rPr>
      </w:pPr>
      <w:r w:rsidRPr="00CF4469">
        <w:rPr>
          <w:color w:val="000000"/>
          <w:szCs w:val="27"/>
        </w:rPr>
        <w:t>Sözkonusu maddelerin Anayasamızın 152/1. maddesi ile iptalleri için konunun Yüksek Anayasa Mahkemesine Götürülmesine,</w:t>
      </w:r>
    </w:p>
    <w:p w:rsidR="00CF4469" w:rsidRPr="00CF4469" w:rsidRDefault="00CF4469" w:rsidP="00CF4469">
      <w:pPr>
        <w:pStyle w:val="NormalWeb"/>
        <w:ind w:firstLine="709"/>
        <w:jc w:val="both"/>
        <w:rPr>
          <w:color w:val="000000"/>
          <w:szCs w:val="27"/>
        </w:rPr>
      </w:pPr>
      <w:r w:rsidRPr="00CF4469">
        <w:rPr>
          <w:color w:val="000000"/>
          <w:szCs w:val="27"/>
        </w:rPr>
        <w:t>İlgili belgeler ile dosyanın tasdikli fotokopileri ile birlikte dosyanın Anayasa Mahkemesine Gönderilmesine, ... karar verildi."</w:t>
      </w:r>
      <w:r w:rsidRPr="00CF4469">
        <w:rPr>
          <w:color w:val="000000"/>
          <w:szCs w:val="27"/>
        </w:rPr>
        <w:t>"</w:t>
      </w:r>
    </w:p>
    <w:p w:rsidR="00CE1FB9" w:rsidRPr="00CF4469" w:rsidRDefault="00CE1FB9" w:rsidP="00CF4469">
      <w:pPr>
        <w:spacing w:before="100" w:beforeAutospacing="1" w:after="100" w:afterAutospacing="1" w:line="240" w:lineRule="auto"/>
        <w:ind w:firstLine="709"/>
        <w:jc w:val="both"/>
        <w:rPr>
          <w:rFonts w:ascii="Times New Roman" w:hAnsi="Times New Roman" w:cs="Times New Roman"/>
          <w:sz w:val="24"/>
        </w:rPr>
      </w:pPr>
    </w:p>
    <w:sectPr w:rsidR="00CE1FB9" w:rsidRPr="00CF446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F0F" w:rsidRDefault="00F30F0F" w:rsidP="00CF4469">
      <w:pPr>
        <w:spacing w:after="0" w:line="240" w:lineRule="auto"/>
      </w:pPr>
      <w:r>
        <w:separator/>
      </w:r>
    </w:p>
  </w:endnote>
  <w:endnote w:type="continuationSeparator" w:id="0">
    <w:p w:rsidR="00F30F0F" w:rsidRDefault="00F30F0F" w:rsidP="00CF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69" w:rsidRDefault="00CF4469" w:rsidP="0042737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4469" w:rsidRDefault="00CF4469" w:rsidP="00CF446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69" w:rsidRPr="00CF4469" w:rsidRDefault="00CF4469" w:rsidP="00427379">
    <w:pPr>
      <w:pStyle w:val="Altbilgi"/>
      <w:framePr w:wrap="around" w:vAnchor="text" w:hAnchor="margin" w:xAlign="right" w:y="1"/>
      <w:rPr>
        <w:rStyle w:val="SayfaNumaras"/>
        <w:rFonts w:ascii="Times New Roman" w:hAnsi="Times New Roman" w:cs="Times New Roman"/>
      </w:rPr>
    </w:pPr>
    <w:r w:rsidRPr="00CF4469">
      <w:rPr>
        <w:rStyle w:val="SayfaNumaras"/>
        <w:rFonts w:ascii="Times New Roman" w:hAnsi="Times New Roman" w:cs="Times New Roman"/>
      </w:rPr>
      <w:fldChar w:fldCharType="begin"/>
    </w:r>
    <w:r w:rsidRPr="00CF4469">
      <w:rPr>
        <w:rStyle w:val="SayfaNumaras"/>
        <w:rFonts w:ascii="Times New Roman" w:hAnsi="Times New Roman" w:cs="Times New Roman"/>
      </w:rPr>
      <w:instrText xml:space="preserve">PAGE  </w:instrText>
    </w:r>
    <w:r w:rsidRPr="00CF446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F4469">
      <w:rPr>
        <w:rStyle w:val="SayfaNumaras"/>
        <w:rFonts w:ascii="Times New Roman" w:hAnsi="Times New Roman" w:cs="Times New Roman"/>
      </w:rPr>
      <w:fldChar w:fldCharType="end"/>
    </w:r>
  </w:p>
  <w:p w:rsidR="00CF4469" w:rsidRPr="00CF4469" w:rsidRDefault="00CF4469" w:rsidP="00CF446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F0F" w:rsidRDefault="00F30F0F" w:rsidP="00CF4469">
      <w:pPr>
        <w:spacing w:after="0" w:line="240" w:lineRule="auto"/>
      </w:pPr>
      <w:r>
        <w:separator/>
      </w:r>
    </w:p>
  </w:footnote>
  <w:footnote w:type="continuationSeparator" w:id="0">
    <w:p w:rsidR="00F30F0F" w:rsidRDefault="00F30F0F" w:rsidP="00CF4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69" w:rsidRPr="00B724F5" w:rsidRDefault="00CF4469" w:rsidP="00CF4469">
    <w:pPr>
      <w:spacing w:after="0" w:line="240" w:lineRule="auto"/>
      <w:jc w:val="both"/>
      <w:rPr>
        <w:rFonts w:ascii="Times New Roman" w:eastAsia="Times New Roman" w:hAnsi="Times New Roman" w:cs="Times New Roman"/>
        <w:b/>
        <w:color w:val="000000"/>
        <w:sz w:val="24"/>
        <w:szCs w:val="27"/>
        <w:lang w:eastAsia="tr-TR"/>
      </w:rPr>
    </w:pPr>
    <w:r w:rsidRPr="00B724F5">
      <w:rPr>
        <w:rFonts w:ascii="Times New Roman" w:eastAsia="Times New Roman" w:hAnsi="Times New Roman" w:cs="Times New Roman"/>
        <w:b/>
        <w:color w:val="000000"/>
        <w:sz w:val="24"/>
        <w:szCs w:val="27"/>
        <w:lang w:eastAsia="tr-TR"/>
      </w:rPr>
      <w:t>Esas Sayısı : 1995/55</w:t>
    </w:r>
  </w:p>
  <w:p w:rsidR="00CF4469" w:rsidRPr="00B724F5" w:rsidRDefault="00CF4469" w:rsidP="00CF4469">
    <w:pPr>
      <w:spacing w:after="0" w:line="240" w:lineRule="auto"/>
      <w:jc w:val="both"/>
      <w:rPr>
        <w:rFonts w:ascii="Times New Roman" w:eastAsia="Times New Roman" w:hAnsi="Times New Roman" w:cs="Times New Roman"/>
        <w:b/>
        <w:color w:val="000000"/>
        <w:sz w:val="24"/>
        <w:szCs w:val="27"/>
        <w:lang w:eastAsia="tr-TR"/>
      </w:rPr>
    </w:pPr>
    <w:r w:rsidRPr="00B724F5">
      <w:rPr>
        <w:rFonts w:ascii="Times New Roman" w:eastAsia="Times New Roman" w:hAnsi="Times New Roman" w:cs="Times New Roman"/>
        <w:b/>
        <w:color w:val="000000"/>
        <w:sz w:val="24"/>
        <w:szCs w:val="27"/>
        <w:lang w:eastAsia="tr-TR"/>
      </w:rPr>
      <w:t>Karar Sayısı : 1996/1</w:t>
    </w:r>
  </w:p>
  <w:p w:rsidR="00CF4469" w:rsidRPr="00CF4469" w:rsidRDefault="00CF4469" w:rsidP="00CF446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69"/>
    <w:rsid w:val="00CE1FB9"/>
    <w:rsid w:val="00CF4469"/>
    <w:rsid w:val="00F30F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BFFDB-3B02-4764-ABC3-76C6DFAF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F44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44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4469"/>
  </w:style>
  <w:style w:type="paragraph" w:styleId="Altbilgi">
    <w:name w:val="footer"/>
    <w:basedOn w:val="Normal"/>
    <w:link w:val="AltbilgiChar"/>
    <w:uiPriority w:val="99"/>
    <w:unhideWhenUsed/>
    <w:rsid w:val="00CF44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4469"/>
  </w:style>
  <w:style w:type="character" w:styleId="SayfaNumaras">
    <w:name w:val="page number"/>
    <w:basedOn w:val="VarsaylanParagrafYazTipi"/>
    <w:uiPriority w:val="99"/>
    <w:semiHidden/>
    <w:unhideWhenUsed/>
    <w:rsid w:val="00CF4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3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2018-12-25T05:41:00Z</dcterms:created>
  <dcterms:modified xsi:type="dcterms:W3CDTF">2018-12-25T05:42:00Z</dcterms:modified>
</cp:coreProperties>
</file>