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D32" w:rsidRPr="002D2D32" w:rsidRDefault="002D2D32" w:rsidP="002D2D32">
      <w:pPr>
        <w:pStyle w:val="NormalWeb"/>
        <w:ind w:firstLine="709"/>
        <w:jc w:val="both"/>
        <w:rPr>
          <w:color w:val="000000"/>
          <w:szCs w:val="27"/>
        </w:rPr>
      </w:pPr>
      <w:r w:rsidRPr="002D2D32">
        <w:rPr>
          <w:color w:val="000000"/>
          <w:szCs w:val="27"/>
        </w:rPr>
        <w:t>"...</w:t>
      </w:r>
    </w:p>
    <w:p w:rsidR="002D2D32" w:rsidRPr="002D2D32" w:rsidRDefault="002D2D32" w:rsidP="002D2D32">
      <w:pPr>
        <w:pStyle w:val="NormalWeb"/>
        <w:ind w:firstLine="709"/>
        <w:jc w:val="both"/>
        <w:rPr>
          <w:color w:val="000000"/>
          <w:szCs w:val="27"/>
        </w:rPr>
      </w:pPr>
      <w:r w:rsidRPr="002D2D32">
        <w:rPr>
          <w:color w:val="000000"/>
          <w:szCs w:val="27"/>
        </w:rPr>
        <w:t xml:space="preserve">I- İPTAL İSTEMİNİN </w:t>
      </w:r>
      <w:proofErr w:type="gramStart"/>
      <w:r w:rsidRPr="002D2D32">
        <w:rPr>
          <w:color w:val="000000"/>
          <w:szCs w:val="27"/>
        </w:rPr>
        <w:t>GEREKÇESİ :</w:t>
      </w:r>
      <w:proofErr w:type="gramEnd"/>
    </w:p>
    <w:p w:rsidR="002D2D32" w:rsidRPr="002D2D32" w:rsidRDefault="002D2D32" w:rsidP="002D2D32">
      <w:pPr>
        <w:pStyle w:val="NormalWeb"/>
        <w:ind w:firstLine="709"/>
        <w:jc w:val="both"/>
        <w:rPr>
          <w:color w:val="000000"/>
          <w:szCs w:val="27"/>
        </w:rPr>
      </w:pPr>
      <w:r w:rsidRPr="002D2D32">
        <w:rPr>
          <w:color w:val="000000"/>
          <w:szCs w:val="27"/>
        </w:rPr>
        <w:t>29.9.1993 günlü dava dilekçesinin gerekçe bölümünde aynen şöyle denilmektedir:</w:t>
      </w:r>
    </w:p>
    <w:p w:rsidR="002D2D32" w:rsidRPr="002D2D32" w:rsidRDefault="002D2D32" w:rsidP="002D2D32">
      <w:pPr>
        <w:pStyle w:val="NormalWeb"/>
        <w:ind w:firstLine="709"/>
        <w:jc w:val="both"/>
        <w:rPr>
          <w:color w:val="000000"/>
          <w:szCs w:val="27"/>
        </w:rPr>
      </w:pPr>
      <w:r w:rsidRPr="002D2D32">
        <w:rPr>
          <w:color w:val="000000"/>
          <w:szCs w:val="27"/>
        </w:rPr>
        <w:t xml:space="preserve">"Bu Kanun Hükmünde Kararname ile 8 kadar Kanunda değişik hükümler değiştirilmiş ve Cezaevlerinin iç ve dış güvenliği ile alakalı hükümleri getirilmiş ve Cezaevlerinde </w:t>
      </w:r>
      <w:proofErr w:type="gramStart"/>
      <w:r w:rsidRPr="002D2D32">
        <w:rPr>
          <w:color w:val="000000"/>
          <w:szCs w:val="27"/>
        </w:rPr>
        <w:t xml:space="preserve">kamu </w:t>
      </w:r>
      <w:bookmarkStart w:id="0" w:name="_GoBack"/>
      <w:bookmarkEnd w:id="0"/>
      <w:r w:rsidRPr="002D2D32">
        <w:rPr>
          <w:color w:val="000000"/>
          <w:szCs w:val="27"/>
        </w:rPr>
        <w:t>oyunda</w:t>
      </w:r>
      <w:proofErr w:type="gramEnd"/>
      <w:r w:rsidRPr="002D2D32">
        <w:rPr>
          <w:color w:val="000000"/>
          <w:szCs w:val="27"/>
        </w:rPr>
        <w:t xml:space="preserve"> tartışılması gereken Adalet Bakanlığına bağlı adeta bir ordu gücünde silahlı bir güç teşkil edilmiştir. Bu meseleler yıllardan beri söylenilen leh ve aleyhinde münakaşalar yapılan Yüce Meclis tarafından kabule şayan görüleceği ihtimal dahilinde dahi olmayan hele Adalet Bakanlığındaki kadrolaşma iddialarının ayyuka çıktığı bir dönemde Meclisten geçirilmesi mümkün olmayan bir </w:t>
      </w:r>
      <w:proofErr w:type="gramStart"/>
      <w:r w:rsidRPr="002D2D32">
        <w:rPr>
          <w:color w:val="000000"/>
          <w:szCs w:val="27"/>
        </w:rPr>
        <w:t>Kanundur</w:t>
      </w:r>
      <w:proofErr w:type="gramEnd"/>
      <w:r w:rsidRPr="002D2D32">
        <w:rPr>
          <w:color w:val="000000"/>
          <w:szCs w:val="27"/>
        </w:rPr>
        <w:t xml:space="preserve">. Ayrıca bu Kanun Hükmünde Kararname ile değiştirilen Kanunlar </w:t>
      </w:r>
      <w:proofErr w:type="gramStart"/>
      <w:r w:rsidRPr="002D2D32">
        <w:rPr>
          <w:color w:val="000000"/>
          <w:szCs w:val="27"/>
        </w:rPr>
        <w:t>bir çok</w:t>
      </w:r>
      <w:proofErr w:type="gramEnd"/>
      <w:r w:rsidRPr="002D2D32">
        <w:rPr>
          <w:color w:val="000000"/>
          <w:szCs w:val="27"/>
        </w:rPr>
        <w:t xml:space="preserve"> defa değiştirilmiş Meclis gündemine gelmiş, Komisyonlarda görüşülmüş ve halen görüşülmekte olan hususlardan olup </w:t>
      </w:r>
      <w:proofErr w:type="spellStart"/>
      <w:r w:rsidRPr="002D2D32">
        <w:rPr>
          <w:color w:val="000000"/>
          <w:szCs w:val="27"/>
        </w:rPr>
        <w:t>müstaciliyetleri</w:t>
      </w:r>
      <w:proofErr w:type="spellEnd"/>
      <w:r w:rsidRPr="002D2D32">
        <w:rPr>
          <w:color w:val="000000"/>
          <w:szCs w:val="27"/>
        </w:rPr>
        <w:t xml:space="preserve"> söz konusu değildir. Eğer bunlara müstacel dersek ülkenin bütün meseleleri müstaceldir.</w:t>
      </w:r>
    </w:p>
    <w:p w:rsidR="002D2D32" w:rsidRPr="002D2D32" w:rsidRDefault="002D2D32" w:rsidP="002D2D32">
      <w:pPr>
        <w:pStyle w:val="NormalWeb"/>
        <w:ind w:firstLine="709"/>
        <w:jc w:val="both"/>
        <w:rPr>
          <w:color w:val="000000"/>
          <w:szCs w:val="27"/>
        </w:rPr>
      </w:pPr>
      <w:r w:rsidRPr="002D2D32">
        <w:rPr>
          <w:color w:val="000000"/>
          <w:szCs w:val="27"/>
        </w:rPr>
        <w:t>Bu Kanun Hükmünde Kararname 24.6.1993 tarihli Resmi Gazetede yayınlanan 3911 sayılı Yetki Kanununa istinaden çıkarılmıştır. Bu Yetki Kanunu çıkarıldığı gün henüz ortada bir Hükümetin varlığından bahsedilemez. Başbakan Süleyman DEMİREL Cumhurbaşkanı olmuş, Başbakan Yardımcısı ve Vekili Erdal İNÖNÜ politikadan çekileceğini ilan etmiş, hükümet istifa etmiş Tansu ÇİLLER tarafından Hükümet kurulma çalışmaları devam etmekte olup Hükümet 25.6.1993'de ilan edilmiştir.</w:t>
      </w:r>
    </w:p>
    <w:p w:rsidR="002D2D32" w:rsidRPr="002D2D32" w:rsidRDefault="002D2D32" w:rsidP="002D2D32">
      <w:pPr>
        <w:pStyle w:val="NormalWeb"/>
        <w:ind w:firstLine="709"/>
        <w:jc w:val="both"/>
        <w:rPr>
          <w:color w:val="000000"/>
          <w:szCs w:val="27"/>
        </w:rPr>
      </w:pPr>
      <w:r w:rsidRPr="002D2D32">
        <w:rPr>
          <w:color w:val="000000"/>
          <w:szCs w:val="27"/>
        </w:rPr>
        <w:t xml:space="preserve">1- 3911 sayılı Kanun Hükmünde Kararname iptal edilmiş olduğu henüz Resmi Gazetede ilan edilmemiş olmakla birlikte iptal edilmiş olduğu kesin bir husustur. Bu Kararname sınırları, amacı ve kapsamı ve ilkeleri açısından belirli bir Yetki Kanunu değildir. Bu itibarla Anayasanın 91 </w:t>
      </w:r>
      <w:proofErr w:type="spellStart"/>
      <w:r w:rsidRPr="002D2D32">
        <w:rPr>
          <w:color w:val="000000"/>
          <w:szCs w:val="27"/>
        </w:rPr>
        <w:t>nci</w:t>
      </w:r>
      <w:proofErr w:type="spellEnd"/>
      <w:r w:rsidRPr="002D2D32">
        <w:rPr>
          <w:color w:val="000000"/>
          <w:szCs w:val="27"/>
        </w:rPr>
        <w:t xml:space="preserve"> maddesi gereğince usulüne uygun bir Yetki Kanunu olmadığından buna dayalı çıkarılacak Kararnamelerin dayanağı yoktur.</w:t>
      </w:r>
    </w:p>
    <w:p w:rsidR="002D2D32" w:rsidRPr="002D2D32" w:rsidRDefault="002D2D32" w:rsidP="002D2D32">
      <w:pPr>
        <w:pStyle w:val="NormalWeb"/>
        <w:ind w:firstLine="709"/>
        <w:jc w:val="both"/>
        <w:rPr>
          <w:color w:val="000000"/>
          <w:szCs w:val="27"/>
        </w:rPr>
      </w:pPr>
      <w:r w:rsidRPr="002D2D32">
        <w:rPr>
          <w:color w:val="000000"/>
          <w:szCs w:val="27"/>
        </w:rPr>
        <w:t>2- 3911 sayılı Yetki Kanunu daha evvel Mahkemenizce iptal edilen 9.6.1991 tarih 3755 sayılı Yetki Kanunu ile aynı mahiyette olup daha ileri ve ilave hükümler de ihtiva etmektedir.</w:t>
      </w:r>
    </w:p>
    <w:p w:rsidR="002D2D32" w:rsidRPr="002D2D32" w:rsidRDefault="002D2D32" w:rsidP="002D2D32">
      <w:pPr>
        <w:pStyle w:val="NormalWeb"/>
        <w:ind w:firstLine="709"/>
        <w:jc w:val="both"/>
        <w:rPr>
          <w:color w:val="000000"/>
          <w:szCs w:val="27"/>
        </w:rPr>
      </w:pPr>
      <w:r w:rsidRPr="002D2D32">
        <w:rPr>
          <w:color w:val="000000"/>
          <w:szCs w:val="27"/>
        </w:rPr>
        <w:t xml:space="preserve">Anayasamızın 153 </w:t>
      </w:r>
      <w:proofErr w:type="spellStart"/>
      <w:r w:rsidRPr="002D2D32">
        <w:rPr>
          <w:color w:val="000000"/>
          <w:szCs w:val="27"/>
        </w:rPr>
        <w:t>ncü</w:t>
      </w:r>
      <w:proofErr w:type="spellEnd"/>
      <w:r w:rsidRPr="002D2D32">
        <w:rPr>
          <w:color w:val="000000"/>
          <w:szCs w:val="27"/>
        </w:rPr>
        <w:t xml:space="preserve"> maddesinin son fıkrasına göre Anayasa Mahkemesi kararları yasama organı için de bağlayıcı olduğundan bu karara uyulmadan çıkarılan 3911 sayılı Yetki Kanunu yok hükmündedir. Ve iptal edildiği Resmi Gazetede ilan edilmeden önce dahi 3755 sayılı Yetki Kanununu iptal edilen Mahkeme Kararınızın bağlayıcılığı karşısında hukuki </w:t>
      </w:r>
      <w:proofErr w:type="gramStart"/>
      <w:r w:rsidRPr="002D2D32">
        <w:rPr>
          <w:color w:val="000000"/>
          <w:szCs w:val="27"/>
        </w:rPr>
        <w:t>dayanağı</w:t>
      </w:r>
      <w:proofErr w:type="gramEnd"/>
      <w:r w:rsidRPr="002D2D32">
        <w:rPr>
          <w:color w:val="000000"/>
          <w:szCs w:val="27"/>
        </w:rPr>
        <w:t xml:space="preserve"> yoktur.</w:t>
      </w:r>
    </w:p>
    <w:p w:rsidR="002D2D32" w:rsidRPr="002D2D32" w:rsidRDefault="002D2D32" w:rsidP="002D2D32">
      <w:pPr>
        <w:pStyle w:val="NormalWeb"/>
        <w:ind w:firstLine="709"/>
        <w:jc w:val="both"/>
        <w:rPr>
          <w:color w:val="000000"/>
          <w:szCs w:val="27"/>
        </w:rPr>
      </w:pPr>
      <w:r w:rsidRPr="002D2D32">
        <w:rPr>
          <w:color w:val="000000"/>
          <w:szCs w:val="27"/>
        </w:rPr>
        <w:t xml:space="preserve">3- Kanun Hükmünde Kararnameler acil hallerde çıkarılıp derhal Meclise </w:t>
      </w:r>
      <w:proofErr w:type="spellStart"/>
      <w:r w:rsidRPr="002D2D32">
        <w:rPr>
          <w:color w:val="000000"/>
          <w:szCs w:val="27"/>
        </w:rPr>
        <w:t>sevkedilip</w:t>
      </w:r>
      <w:proofErr w:type="spellEnd"/>
      <w:r w:rsidRPr="002D2D32">
        <w:rPr>
          <w:color w:val="000000"/>
          <w:szCs w:val="27"/>
        </w:rPr>
        <w:t xml:space="preserve"> Kanunlaşması öngörülen ve Anayasamızda 91 </w:t>
      </w:r>
      <w:proofErr w:type="spellStart"/>
      <w:r w:rsidRPr="002D2D32">
        <w:rPr>
          <w:color w:val="000000"/>
          <w:szCs w:val="27"/>
        </w:rPr>
        <w:t>nci</w:t>
      </w:r>
      <w:proofErr w:type="spellEnd"/>
      <w:r w:rsidRPr="002D2D32">
        <w:rPr>
          <w:color w:val="000000"/>
          <w:szCs w:val="27"/>
        </w:rPr>
        <w:t xml:space="preserve"> maddede bu istikamette tanzim edilmiş istisnai bir durum olmakla Anayasa 7 </w:t>
      </w:r>
      <w:proofErr w:type="spellStart"/>
      <w:r w:rsidRPr="002D2D32">
        <w:rPr>
          <w:color w:val="000000"/>
          <w:szCs w:val="27"/>
        </w:rPr>
        <w:t>nci</w:t>
      </w:r>
      <w:proofErr w:type="spellEnd"/>
      <w:r w:rsidRPr="002D2D32">
        <w:rPr>
          <w:color w:val="000000"/>
          <w:szCs w:val="27"/>
        </w:rPr>
        <w:t xml:space="preserve"> maddesindeki yasama yetkisinin sebepsiz devri söz konusu değildir. Hükümetin 3911 sayılı Yetki Kanununa dayanılarak Meclis gündeminde müzakeresine başlanmış 12 Kanunu gündemden çekmeyerek Kanun Kuvvetinde Kararnamelerle Meclis iradesine rağmen Kanunlaştırması ve Kanun Hükmündeki Kararnamedeki tutumu ele alındığında Anayasanın 7 </w:t>
      </w:r>
      <w:proofErr w:type="spellStart"/>
      <w:r w:rsidRPr="002D2D32">
        <w:rPr>
          <w:color w:val="000000"/>
          <w:szCs w:val="27"/>
        </w:rPr>
        <w:t>nci</w:t>
      </w:r>
      <w:proofErr w:type="spellEnd"/>
      <w:r w:rsidRPr="002D2D32">
        <w:rPr>
          <w:color w:val="000000"/>
          <w:szCs w:val="27"/>
        </w:rPr>
        <w:t xml:space="preserve"> maddesine aykırı olarak yasama görevi </w:t>
      </w:r>
      <w:proofErr w:type="spellStart"/>
      <w:r w:rsidRPr="002D2D32">
        <w:rPr>
          <w:color w:val="000000"/>
          <w:szCs w:val="27"/>
        </w:rPr>
        <w:t>ni</w:t>
      </w:r>
      <w:proofErr w:type="spellEnd"/>
      <w:r w:rsidRPr="002D2D32">
        <w:rPr>
          <w:color w:val="000000"/>
          <w:szCs w:val="27"/>
        </w:rPr>
        <w:t xml:space="preserve"> üstlendiği, Anayasanın 91 </w:t>
      </w:r>
      <w:proofErr w:type="spellStart"/>
      <w:r w:rsidRPr="002D2D32">
        <w:rPr>
          <w:color w:val="000000"/>
          <w:szCs w:val="27"/>
        </w:rPr>
        <w:t>nci</w:t>
      </w:r>
      <w:proofErr w:type="spellEnd"/>
      <w:r w:rsidRPr="002D2D32">
        <w:rPr>
          <w:color w:val="000000"/>
          <w:szCs w:val="27"/>
        </w:rPr>
        <w:t xml:space="preserve"> maddesinin </w:t>
      </w:r>
      <w:proofErr w:type="spellStart"/>
      <w:r w:rsidRPr="002D2D32">
        <w:rPr>
          <w:color w:val="000000"/>
          <w:szCs w:val="27"/>
        </w:rPr>
        <w:t>şumülü</w:t>
      </w:r>
      <w:proofErr w:type="spellEnd"/>
      <w:r w:rsidRPr="002D2D32">
        <w:rPr>
          <w:color w:val="000000"/>
          <w:szCs w:val="27"/>
        </w:rPr>
        <w:t xml:space="preserve"> dışına çıkıp Meclisi dışladığı görülmektedir. Nitekim bu Kanun Hükmünde Kararnamedeki yeniden ihdas edilen 65.000 civarındaki kadroyu yetiştirip, zabıta gücünü eğitip oluşturması bir Kanun Kuvvetinde </w:t>
      </w:r>
      <w:r w:rsidRPr="002D2D32">
        <w:rPr>
          <w:color w:val="000000"/>
          <w:szCs w:val="27"/>
        </w:rPr>
        <w:lastRenderedPageBreak/>
        <w:t xml:space="preserve">Kararnamenin </w:t>
      </w:r>
      <w:proofErr w:type="spellStart"/>
      <w:r w:rsidRPr="002D2D32">
        <w:rPr>
          <w:color w:val="000000"/>
          <w:szCs w:val="27"/>
        </w:rPr>
        <w:t>aceleliği</w:t>
      </w:r>
      <w:proofErr w:type="spellEnd"/>
      <w:r w:rsidRPr="002D2D32">
        <w:rPr>
          <w:color w:val="000000"/>
          <w:szCs w:val="27"/>
        </w:rPr>
        <w:t xml:space="preserve"> içinde görülecek ve çözülecek bir mesele değildir. Açıkça yasama yetkisine el atılmıştır ve Anayasa'nın 87 </w:t>
      </w:r>
      <w:proofErr w:type="spellStart"/>
      <w:r w:rsidRPr="002D2D32">
        <w:rPr>
          <w:color w:val="000000"/>
          <w:szCs w:val="27"/>
        </w:rPr>
        <w:t>nci</w:t>
      </w:r>
      <w:proofErr w:type="spellEnd"/>
      <w:r w:rsidRPr="002D2D32">
        <w:rPr>
          <w:color w:val="000000"/>
          <w:szCs w:val="27"/>
        </w:rPr>
        <w:t> maddesi dahi ihlal edilmiştir.</w:t>
      </w:r>
    </w:p>
    <w:p w:rsidR="002D2D32" w:rsidRPr="002D2D32" w:rsidRDefault="002D2D32" w:rsidP="002D2D32">
      <w:pPr>
        <w:pStyle w:val="NormalWeb"/>
        <w:ind w:firstLine="709"/>
        <w:jc w:val="both"/>
        <w:rPr>
          <w:color w:val="000000"/>
          <w:szCs w:val="27"/>
        </w:rPr>
      </w:pPr>
      <w:r w:rsidRPr="002D2D32">
        <w:rPr>
          <w:color w:val="000000"/>
          <w:szCs w:val="27"/>
        </w:rPr>
        <w:t xml:space="preserve">4- Henüz daha kurulmamış ne isteyeceği belli olmayan bir Hükümete Yetki Kanunu ile yetki devredilmiştir. Tansu ÇİLLER Hükümeti belli değildir. Kimlerden teşekkül etmektedir, isteyecekleri Yetki Kanunun sınırı, amacı, kapsamı, ilkeleri nedir' Nitekim bu Yetki Kanununda bu hususlar net olmadığı gibi mevcut olmayan bir Hükümete Yetki devredilmesi de Anayasanın 91 </w:t>
      </w:r>
      <w:proofErr w:type="spellStart"/>
      <w:r w:rsidRPr="002D2D32">
        <w:rPr>
          <w:color w:val="000000"/>
          <w:szCs w:val="27"/>
        </w:rPr>
        <w:t>nci</w:t>
      </w:r>
      <w:proofErr w:type="spellEnd"/>
      <w:r w:rsidRPr="002D2D32">
        <w:rPr>
          <w:color w:val="000000"/>
          <w:szCs w:val="27"/>
        </w:rPr>
        <w:t xml:space="preserve"> maddesine aykırıdır."</w:t>
      </w:r>
      <w:r w:rsidRPr="002D2D32">
        <w:rPr>
          <w:color w:val="000000"/>
          <w:szCs w:val="27"/>
        </w:rPr>
        <w:t>"</w:t>
      </w:r>
    </w:p>
    <w:p w:rsidR="00F74073" w:rsidRPr="002D2D32" w:rsidRDefault="00F74073" w:rsidP="002D2D32">
      <w:pPr>
        <w:spacing w:before="100" w:beforeAutospacing="1" w:after="100" w:afterAutospacing="1" w:line="240" w:lineRule="auto"/>
        <w:ind w:firstLine="709"/>
        <w:jc w:val="both"/>
        <w:rPr>
          <w:rFonts w:ascii="Times New Roman" w:hAnsi="Times New Roman" w:cs="Times New Roman"/>
          <w:sz w:val="24"/>
        </w:rPr>
      </w:pPr>
    </w:p>
    <w:sectPr w:rsidR="00F74073" w:rsidRPr="002D2D3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5E6" w:rsidRDefault="00B215E6" w:rsidP="002D2D32">
      <w:pPr>
        <w:spacing w:after="0" w:line="240" w:lineRule="auto"/>
      </w:pPr>
      <w:r>
        <w:separator/>
      </w:r>
    </w:p>
  </w:endnote>
  <w:endnote w:type="continuationSeparator" w:id="0">
    <w:p w:rsidR="00B215E6" w:rsidRDefault="00B215E6" w:rsidP="002D2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32" w:rsidRDefault="002D2D32" w:rsidP="00F511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2D32" w:rsidRDefault="002D2D32" w:rsidP="002D2D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32" w:rsidRPr="002D2D32" w:rsidRDefault="002D2D32" w:rsidP="00F5119D">
    <w:pPr>
      <w:pStyle w:val="Altbilgi"/>
      <w:framePr w:wrap="around" w:vAnchor="text" w:hAnchor="margin" w:xAlign="right" w:y="1"/>
      <w:rPr>
        <w:rStyle w:val="SayfaNumaras"/>
        <w:rFonts w:ascii="Times New Roman" w:hAnsi="Times New Roman" w:cs="Times New Roman"/>
      </w:rPr>
    </w:pPr>
    <w:r w:rsidRPr="002D2D32">
      <w:rPr>
        <w:rStyle w:val="SayfaNumaras"/>
        <w:rFonts w:ascii="Times New Roman" w:hAnsi="Times New Roman" w:cs="Times New Roman"/>
      </w:rPr>
      <w:fldChar w:fldCharType="begin"/>
    </w:r>
    <w:r w:rsidRPr="002D2D32">
      <w:rPr>
        <w:rStyle w:val="SayfaNumaras"/>
        <w:rFonts w:ascii="Times New Roman" w:hAnsi="Times New Roman" w:cs="Times New Roman"/>
      </w:rPr>
      <w:instrText xml:space="preserve">PAGE  </w:instrText>
    </w:r>
    <w:r w:rsidRPr="002D2D3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D2D32">
      <w:rPr>
        <w:rStyle w:val="SayfaNumaras"/>
        <w:rFonts w:ascii="Times New Roman" w:hAnsi="Times New Roman" w:cs="Times New Roman"/>
      </w:rPr>
      <w:fldChar w:fldCharType="end"/>
    </w:r>
  </w:p>
  <w:p w:rsidR="002D2D32" w:rsidRPr="002D2D32" w:rsidRDefault="002D2D32" w:rsidP="002D2D3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5E6" w:rsidRDefault="00B215E6" w:rsidP="002D2D32">
      <w:pPr>
        <w:spacing w:after="0" w:line="240" w:lineRule="auto"/>
      </w:pPr>
      <w:r>
        <w:separator/>
      </w:r>
    </w:p>
  </w:footnote>
  <w:footnote w:type="continuationSeparator" w:id="0">
    <w:p w:rsidR="00B215E6" w:rsidRDefault="00B215E6" w:rsidP="002D2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32" w:rsidRPr="002203E1" w:rsidRDefault="002D2D32" w:rsidP="002D2D32">
    <w:pPr>
      <w:spacing w:after="0" w:line="240" w:lineRule="auto"/>
      <w:jc w:val="both"/>
      <w:rPr>
        <w:rFonts w:ascii="Times New Roman" w:eastAsia="Times New Roman" w:hAnsi="Times New Roman" w:cs="Times New Roman"/>
        <w:b/>
        <w:color w:val="000000"/>
        <w:sz w:val="24"/>
        <w:szCs w:val="27"/>
        <w:lang w:val="tr-TR" w:eastAsia="tr-TR"/>
      </w:rPr>
    </w:pPr>
    <w:r w:rsidRPr="002203E1">
      <w:rPr>
        <w:rFonts w:ascii="Times New Roman" w:eastAsia="Times New Roman" w:hAnsi="Times New Roman" w:cs="Times New Roman"/>
        <w:b/>
        <w:color w:val="000000"/>
        <w:sz w:val="24"/>
        <w:szCs w:val="27"/>
        <w:lang w:val="tr-TR" w:eastAsia="tr-TR"/>
      </w:rPr>
      <w:t>Esas Sayısı: 1993/36</w:t>
    </w:r>
  </w:p>
  <w:p w:rsidR="002D2D32" w:rsidRPr="002203E1" w:rsidRDefault="002D2D32" w:rsidP="002D2D32">
    <w:pPr>
      <w:spacing w:after="0" w:line="240" w:lineRule="auto"/>
      <w:jc w:val="both"/>
      <w:rPr>
        <w:rFonts w:ascii="Times New Roman" w:eastAsia="Times New Roman" w:hAnsi="Times New Roman" w:cs="Times New Roman"/>
        <w:b/>
        <w:color w:val="000000"/>
        <w:sz w:val="24"/>
        <w:szCs w:val="27"/>
        <w:lang w:val="tr-TR" w:eastAsia="tr-TR"/>
      </w:rPr>
    </w:pPr>
    <w:r w:rsidRPr="002203E1">
      <w:rPr>
        <w:rFonts w:ascii="Times New Roman" w:eastAsia="Times New Roman" w:hAnsi="Times New Roman" w:cs="Times New Roman"/>
        <w:b/>
        <w:color w:val="000000"/>
        <w:sz w:val="24"/>
        <w:szCs w:val="27"/>
        <w:lang w:val="tr-TR" w:eastAsia="tr-TR"/>
      </w:rPr>
      <w:t xml:space="preserve">Karar </w:t>
    </w:r>
    <w:proofErr w:type="gramStart"/>
    <w:r w:rsidRPr="002203E1">
      <w:rPr>
        <w:rFonts w:ascii="Times New Roman" w:eastAsia="Times New Roman" w:hAnsi="Times New Roman" w:cs="Times New Roman"/>
        <w:b/>
        <w:color w:val="000000"/>
        <w:sz w:val="24"/>
        <w:szCs w:val="27"/>
        <w:lang w:val="tr-TR" w:eastAsia="tr-TR"/>
      </w:rPr>
      <w:t>Sayısı : 1993</w:t>
    </w:r>
    <w:proofErr w:type="gramEnd"/>
    <w:r w:rsidRPr="002203E1">
      <w:rPr>
        <w:rFonts w:ascii="Times New Roman" w:eastAsia="Times New Roman" w:hAnsi="Times New Roman" w:cs="Times New Roman"/>
        <w:b/>
        <w:color w:val="000000"/>
        <w:sz w:val="24"/>
        <w:szCs w:val="27"/>
        <w:lang w:val="tr-TR" w:eastAsia="tr-TR"/>
      </w:rPr>
      <w:t>/35</w:t>
    </w:r>
  </w:p>
  <w:p w:rsidR="002D2D32" w:rsidRPr="002D2D32" w:rsidRDefault="002D2D32" w:rsidP="002D2D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4C"/>
    <w:rsid w:val="002D2D32"/>
    <w:rsid w:val="007D70D8"/>
    <w:rsid w:val="0092224C"/>
    <w:rsid w:val="00A040FC"/>
    <w:rsid w:val="00B215E6"/>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8B0CC-1C12-487D-A377-C9F63143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D2D3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D2D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2D32"/>
    <w:rPr>
      <w:lang w:val="en-US"/>
    </w:rPr>
  </w:style>
  <w:style w:type="character" w:styleId="SayfaNumaras">
    <w:name w:val="page number"/>
    <w:basedOn w:val="VarsaylanParagrafYazTipi"/>
    <w:uiPriority w:val="99"/>
    <w:semiHidden/>
    <w:unhideWhenUsed/>
    <w:rsid w:val="002D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6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2018-12-17T12:09:00Z</dcterms:created>
  <dcterms:modified xsi:type="dcterms:W3CDTF">2018-12-17T12:09:00Z</dcterms:modified>
</cp:coreProperties>
</file>