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FA7" w:rsidRPr="00802FA7" w:rsidRDefault="00802FA7" w:rsidP="00802FA7">
      <w:pPr>
        <w:pStyle w:val="NormalWeb"/>
        <w:ind w:firstLine="709"/>
        <w:jc w:val="both"/>
        <w:rPr>
          <w:color w:val="000000"/>
          <w:szCs w:val="27"/>
        </w:rPr>
      </w:pPr>
      <w:r w:rsidRPr="00802FA7">
        <w:rPr>
          <w:color w:val="000000"/>
          <w:szCs w:val="27"/>
        </w:rPr>
        <w:t>"...</w:t>
      </w:r>
    </w:p>
    <w:p w:rsidR="00802FA7" w:rsidRPr="00802FA7" w:rsidRDefault="00802FA7" w:rsidP="00802FA7">
      <w:pPr>
        <w:pStyle w:val="NormalWeb"/>
        <w:ind w:firstLine="709"/>
        <w:jc w:val="both"/>
        <w:rPr>
          <w:color w:val="000000"/>
          <w:szCs w:val="27"/>
        </w:rPr>
      </w:pPr>
      <w:r w:rsidRPr="00802FA7">
        <w:rPr>
          <w:color w:val="000000"/>
          <w:szCs w:val="27"/>
        </w:rPr>
        <w:t xml:space="preserve">II- İTİRAZIN </w:t>
      </w:r>
      <w:proofErr w:type="gramStart"/>
      <w:r w:rsidRPr="00802FA7">
        <w:rPr>
          <w:color w:val="000000"/>
          <w:szCs w:val="27"/>
        </w:rPr>
        <w:t>GEREKÇESİ :</w:t>
      </w:r>
      <w:proofErr w:type="gramEnd"/>
    </w:p>
    <w:p w:rsidR="00802FA7" w:rsidRPr="00802FA7" w:rsidRDefault="00802FA7" w:rsidP="00802FA7">
      <w:pPr>
        <w:pStyle w:val="NormalWeb"/>
        <w:ind w:firstLine="709"/>
        <w:jc w:val="both"/>
        <w:rPr>
          <w:color w:val="000000"/>
          <w:szCs w:val="27"/>
        </w:rPr>
      </w:pPr>
      <w:r w:rsidRPr="00802FA7">
        <w:rPr>
          <w:color w:val="000000"/>
          <w:szCs w:val="27"/>
        </w:rPr>
        <w:t>İtiraz yoluna başvuran mahkemenin başvuru kararındaki gerekçe özetle şöyledir.</w:t>
      </w:r>
    </w:p>
    <w:p w:rsidR="00802FA7" w:rsidRPr="00802FA7" w:rsidRDefault="00802FA7" w:rsidP="00802FA7">
      <w:pPr>
        <w:pStyle w:val="NormalWeb"/>
        <w:ind w:firstLine="709"/>
        <w:jc w:val="both"/>
        <w:rPr>
          <w:color w:val="000000"/>
          <w:szCs w:val="27"/>
        </w:rPr>
      </w:pPr>
      <w:proofErr w:type="gramStart"/>
      <w:r w:rsidRPr="00802FA7">
        <w:rPr>
          <w:color w:val="000000"/>
          <w:szCs w:val="27"/>
        </w:rPr>
        <w:t>Türk Ticaret Yasası'nın hukuksal yönden, Borçlar Yasası'nın bir parçası olduğu, Borçlar Hukukunun temel ilkelerinin ticaret hukuku içinde geçerli bulunduğu, borçlar hukukunda kişilerin iradelerine çok önem verilmiş olup, ancak kamu düzeni, genel ahlak ve adaba aykırı hallerde iradelerin kanunla sınırlanabileceği, Türk Ticaret Yasası'nın 707. maddesinin bankaya sonradan ibraz edilmek üzere önceden çek keşide etmeyi engellediği ve bu durumun çek keşide edenlerin yakınmalarına neden olduğu, anılan yasa hükmünün temel hak ve hürriyetlerinin sınırlandırılabileceği halleri düzenleyen Anayasa'nın 13. maddesi ile sözleşme serbestisine ilişkin 43. maddesinin ikinci fıkrasına aykırı olduğu gerekçesiyle iptaline karar verilmesi istenilmiştir.</w:t>
      </w:r>
      <w:r w:rsidRPr="00802FA7">
        <w:rPr>
          <w:color w:val="000000"/>
          <w:szCs w:val="27"/>
        </w:rPr>
        <w:t>"</w:t>
      </w:r>
      <w:proofErr w:type="gramEnd"/>
    </w:p>
    <w:p w:rsidR="00F74073" w:rsidRPr="00802FA7" w:rsidRDefault="00F74073" w:rsidP="00802FA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802FA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727" w:rsidRDefault="00252727" w:rsidP="00802FA7">
      <w:pPr>
        <w:spacing w:after="0" w:line="240" w:lineRule="auto"/>
      </w:pPr>
      <w:r>
        <w:separator/>
      </w:r>
    </w:p>
  </w:endnote>
  <w:endnote w:type="continuationSeparator" w:id="0">
    <w:p w:rsidR="00252727" w:rsidRDefault="00252727" w:rsidP="0080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FA7" w:rsidRDefault="00802FA7" w:rsidP="00710AB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2FA7" w:rsidRDefault="00802FA7" w:rsidP="00802F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FA7" w:rsidRPr="00802FA7" w:rsidRDefault="00802FA7" w:rsidP="00710AB4">
    <w:pPr>
      <w:pStyle w:val="Altbilgi"/>
      <w:framePr w:wrap="around" w:vAnchor="text" w:hAnchor="margin" w:xAlign="right" w:y="1"/>
      <w:rPr>
        <w:rStyle w:val="SayfaNumaras"/>
        <w:rFonts w:ascii="Times New Roman" w:hAnsi="Times New Roman" w:cs="Times New Roman"/>
      </w:rPr>
    </w:pPr>
    <w:r w:rsidRPr="00802FA7">
      <w:rPr>
        <w:rStyle w:val="SayfaNumaras"/>
        <w:rFonts w:ascii="Times New Roman" w:hAnsi="Times New Roman" w:cs="Times New Roman"/>
      </w:rPr>
      <w:fldChar w:fldCharType="begin"/>
    </w:r>
    <w:r w:rsidRPr="00802FA7">
      <w:rPr>
        <w:rStyle w:val="SayfaNumaras"/>
        <w:rFonts w:ascii="Times New Roman" w:hAnsi="Times New Roman" w:cs="Times New Roman"/>
      </w:rPr>
      <w:instrText xml:space="preserve">PAGE  </w:instrText>
    </w:r>
    <w:r w:rsidRPr="00802FA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02FA7">
      <w:rPr>
        <w:rStyle w:val="SayfaNumaras"/>
        <w:rFonts w:ascii="Times New Roman" w:hAnsi="Times New Roman" w:cs="Times New Roman"/>
      </w:rPr>
      <w:fldChar w:fldCharType="end"/>
    </w:r>
  </w:p>
  <w:p w:rsidR="00802FA7" w:rsidRPr="00802FA7" w:rsidRDefault="00802FA7" w:rsidP="00802FA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727" w:rsidRDefault="00252727" w:rsidP="00802FA7">
      <w:pPr>
        <w:spacing w:after="0" w:line="240" w:lineRule="auto"/>
      </w:pPr>
      <w:r>
        <w:separator/>
      </w:r>
    </w:p>
  </w:footnote>
  <w:footnote w:type="continuationSeparator" w:id="0">
    <w:p w:rsidR="00252727" w:rsidRDefault="00252727" w:rsidP="0080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FA7" w:rsidRPr="001E4275" w:rsidRDefault="00802FA7" w:rsidP="00802FA7">
    <w:pPr>
      <w:spacing w:after="0" w:line="240" w:lineRule="auto"/>
      <w:jc w:val="both"/>
      <w:rPr>
        <w:rFonts w:ascii="Times New Roman" w:eastAsia="Times New Roman" w:hAnsi="Times New Roman" w:cs="Times New Roman"/>
        <w:b/>
        <w:color w:val="000000"/>
        <w:sz w:val="24"/>
        <w:szCs w:val="27"/>
        <w:lang w:val="tr-TR" w:eastAsia="tr-TR"/>
      </w:rPr>
    </w:pPr>
    <w:r w:rsidRPr="001E4275">
      <w:rPr>
        <w:rFonts w:ascii="Times New Roman" w:eastAsia="Times New Roman" w:hAnsi="Times New Roman" w:cs="Times New Roman"/>
        <w:b/>
        <w:color w:val="000000"/>
        <w:sz w:val="24"/>
        <w:szCs w:val="27"/>
        <w:lang w:val="tr-TR" w:eastAsia="tr-TR"/>
      </w:rPr>
      <w:t xml:space="preserve">Esas </w:t>
    </w:r>
    <w:proofErr w:type="gramStart"/>
    <w:r w:rsidRPr="001E4275">
      <w:rPr>
        <w:rFonts w:ascii="Times New Roman" w:eastAsia="Times New Roman" w:hAnsi="Times New Roman" w:cs="Times New Roman"/>
        <w:b/>
        <w:color w:val="000000"/>
        <w:sz w:val="24"/>
        <w:szCs w:val="27"/>
        <w:lang w:val="tr-TR" w:eastAsia="tr-TR"/>
      </w:rPr>
      <w:t>Sayısı : 1993</w:t>
    </w:r>
    <w:proofErr w:type="gramEnd"/>
    <w:r w:rsidRPr="001E4275">
      <w:rPr>
        <w:rFonts w:ascii="Times New Roman" w:eastAsia="Times New Roman" w:hAnsi="Times New Roman" w:cs="Times New Roman"/>
        <w:b/>
        <w:color w:val="000000"/>
        <w:sz w:val="24"/>
        <w:szCs w:val="27"/>
        <w:lang w:val="tr-TR" w:eastAsia="tr-TR"/>
      </w:rPr>
      <w:t>/4</w:t>
    </w:r>
  </w:p>
  <w:p w:rsidR="00802FA7" w:rsidRPr="001E4275" w:rsidRDefault="00802FA7" w:rsidP="00802FA7">
    <w:pPr>
      <w:spacing w:after="0" w:line="240" w:lineRule="auto"/>
      <w:jc w:val="both"/>
      <w:rPr>
        <w:rFonts w:ascii="Times New Roman" w:eastAsia="Times New Roman" w:hAnsi="Times New Roman" w:cs="Times New Roman"/>
        <w:b/>
        <w:color w:val="000000"/>
        <w:sz w:val="24"/>
        <w:szCs w:val="27"/>
        <w:lang w:val="tr-TR" w:eastAsia="tr-TR"/>
      </w:rPr>
    </w:pPr>
    <w:r w:rsidRPr="001E4275">
      <w:rPr>
        <w:rFonts w:ascii="Times New Roman" w:eastAsia="Times New Roman" w:hAnsi="Times New Roman" w:cs="Times New Roman"/>
        <w:b/>
        <w:color w:val="000000"/>
        <w:sz w:val="24"/>
        <w:szCs w:val="27"/>
        <w:lang w:val="tr-TR" w:eastAsia="tr-TR"/>
      </w:rPr>
      <w:t xml:space="preserve">Karar </w:t>
    </w:r>
    <w:proofErr w:type="gramStart"/>
    <w:r w:rsidRPr="001E4275">
      <w:rPr>
        <w:rFonts w:ascii="Times New Roman" w:eastAsia="Times New Roman" w:hAnsi="Times New Roman" w:cs="Times New Roman"/>
        <w:b/>
        <w:color w:val="000000"/>
        <w:sz w:val="24"/>
        <w:szCs w:val="27"/>
        <w:lang w:val="tr-TR" w:eastAsia="tr-TR"/>
      </w:rPr>
      <w:t>Sayısı : 1993</w:t>
    </w:r>
    <w:proofErr w:type="gramEnd"/>
    <w:r w:rsidRPr="001E4275">
      <w:rPr>
        <w:rFonts w:ascii="Times New Roman" w:eastAsia="Times New Roman" w:hAnsi="Times New Roman" w:cs="Times New Roman"/>
        <w:b/>
        <w:color w:val="000000"/>
        <w:sz w:val="24"/>
        <w:szCs w:val="27"/>
        <w:lang w:val="tr-TR" w:eastAsia="tr-TR"/>
      </w:rPr>
      <w:t>/3</w:t>
    </w:r>
  </w:p>
  <w:p w:rsidR="00802FA7" w:rsidRPr="00802FA7" w:rsidRDefault="00802FA7" w:rsidP="00802F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A7"/>
    <w:rsid w:val="00252727"/>
    <w:rsid w:val="007D70D8"/>
    <w:rsid w:val="00802FA7"/>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A16E2-6A7A-44D4-A71F-3CFAED9F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802FA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02F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2FA7"/>
    <w:rPr>
      <w:lang w:val="en-US"/>
    </w:rPr>
  </w:style>
  <w:style w:type="character" w:styleId="SayfaNumaras">
    <w:name w:val="page number"/>
    <w:basedOn w:val="VarsaylanParagrafYazTipi"/>
    <w:uiPriority w:val="99"/>
    <w:semiHidden/>
    <w:unhideWhenUsed/>
    <w:rsid w:val="0080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93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2018-12-17T11:46:00Z</dcterms:created>
  <dcterms:modified xsi:type="dcterms:W3CDTF">2018-12-17T11:47:00Z</dcterms:modified>
</cp:coreProperties>
</file>