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A26" w:rsidRPr="00FC5A26" w:rsidRDefault="00FC5A26" w:rsidP="00FC5A26">
      <w:pPr>
        <w:pStyle w:val="NormalWeb"/>
        <w:ind w:firstLine="709"/>
        <w:jc w:val="both"/>
        <w:rPr>
          <w:color w:val="000000"/>
          <w:szCs w:val="27"/>
        </w:rPr>
      </w:pPr>
      <w:r w:rsidRPr="00FC5A26">
        <w:rPr>
          <w:color w:val="000000"/>
          <w:szCs w:val="27"/>
        </w:rPr>
        <w:t>"...</w:t>
      </w:r>
      <w:bookmarkStart w:id="0" w:name="_GoBack"/>
      <w:bookmarkEnd w:id="0"/>
    </w:p>
    <w:p w:rsidR="00FC5A26" w:rsidRPr="00FC5A26" w:rsidRDefault="00FC5A26" w:rsidP="00FC5A26">
      <w:pPr>
        <w:pStyle w:val="NormalWeb"/>
        <w:ind w:firstLine="709"/>
        <w:jc w:val="both"/>
        <w:rPr>
          <w:color w:val="000000"/>
          <w:szCs w:val="27"/>
        </w:rPr>
      </w:pPr>
      <w:r w:rsidRPr="00FC5A26">
        <w:rPr>
          <w:color w:val="000000"/>
          <w:szCs w:val="27"/>
        </w:rPr>
        <w:t xml:space="preserve">II. İTİRAZIN </w:t>
      </w:r>
      <w:proofErr w:type="gramStart"/>
      <w:r w:rsidRPr="00FC5A26">
        <w:rPr>
          <w:color w:val="000000"/>
          <w:szCs w:val="27"/>
        </w:rPr>
        <w:t>GEREKÇESİ :</w:t>
      </w:r>
      <w:proofErr w:type="gramEnd"/>
    </w:p>
    <w:p w:rsidR="00FC5A26" w:rsidRPr="00FC5A26" w:rsidRDefault="00FC5A26" w:rsidP="00FC5A26">
      <w:pPr>
        <w:pStyle w:val="NormalWeb"/>
        <w:ind w:firstLine="709"/>
        <w:jc w:val="both"/>
        <w:rPr>
          <w:color w:val="000000"/>
          <w:szCs w:val="27"/>
        </w:rPr>
      </w:pPr>
      <w:r w:rsidRPr="00FC5A26">
        <w:rPr>
          <w:color w:val="000000"/>
          <w:szCs w:val="27"/>
        </w:rPr>
        <w:t xml:space="preserve">Mahkeme başvuru kararında itiraza gerekçe olarak özetle; 2559 sayılı Polis Vazife ve </w:t>
      </w:r>
      <w:proofErr w:type="spellStart"/>
      <w:r w:rsidRPr="00FC5A26">
        <w:rPr>
          <w:color w:val="000000"/>
          <w:szCs w:val="27"/>
        </w:rPr>
        <w:t>Selahiyet</w:t>
      </w:r>
      <w:proofErr w:type="spellEnd"/>
      <w:r w:rsidRPr="00FC5A26">
        <w:rPr>
          <w:color w:val="000000"/>
          <w:szCs w:val="27"/>
        </w:rPr>
        <w:t xml:space="preserve"> Kanunu'ndaki aramaya ilişkin hükmün vatandaş açısından daha teminatlı olduğuna işaret ederek, 1412 sayılı Ceza Muhakemeleri Usulü Kanununun 94. maddesinin bu doğrultuda düzenlenmesi gerektiğini, maddede yer alan aramanın sözü ve ruhu itibariyle TC. Anayasası'nın Başlangıç'ının 5. ve 8. paragraflarıyla, 20. maddesi hükümlerine aykırı olduğunu öne sürmüştür.</w:t>
      </w:r>
      <w:r w:rsidRPr="00FC5A26">
        <w:rPr>
          <w:color w:val="000000"/>
          <w:szCs w:val="27"/>
        </w:rPr>
        <w:t>"</w:t>
      </w:r>
    </w:p>
    <w:p w:rsidR="00F74073" w:rsidRPr="00FC5A26" w:rsidRDefault="00F74073" w:rsidP="00FC5A26">
      <w:pPr>
        <w:spacing w:before="100" w:beforeAutospacing="1" w:after="100" w:afterAutospacing="1" w:line="240" w:lineRule="auto"/>
        <w:ind w:firstLine="709"/>
        <w:jc w:val="both"/>
        <w:rPr>
          <w:rFonts w:ascii="Times New Roman" w:hAnsi="Times New Roman" w:cs="Times New Roman"/>
          <w:sz w:val="24"/>
        </w:rPr>
      </w:pPr>
    </w:p>
    <w:sectPr w:rsidR="00F74073" w:rsidRPr="00FC5A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26" w:rsidRDefault="00FC5A26" w:rsidP="00FC5A26">
      <w:pPr>
        <w:spacing w:after="0" w:line="240" w:lineRule="auto"/>
      </w:pPr>
      <w:r>
        <w:separator/>
      </w:r>
    </w:p>
  </w:endnote>
  <w:endnote w:type="continuationSeparator" w:id="0">
    <w:p w:rsidR="00FC5A26" w:rsidRDefault="00FC5A26" w:rsidP="00FC5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26" w:rsidRDefault="00FC5A26" w:rsidP="00070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5A26" w:rsidRDefault="00FC5A26" w:rsidP="00FC5A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26" w:rsidRPr="00FC5A26" w:rsidRDefault="00FC5A26" w:rsidP="000705FA">
    <w:pPr>
      <w:pStyle w:val="Altbilgi"/>
      <w:framePr w:wrap="around" w:vAnchor="text" w:hAnchor="margin" w:xAlign="right" w:y="1"/>
      <w:rPr>
        <w:rStyle w:val="SayfaNumaras"/>
        <w:rFonts w:ascii="Times New Roman" w:hAnsi="Times New Roman" w:cs="Times New Roman"/>
      </w:rPr>
    </w:pPr>
    <w:r w:rsidRPr="00FC5A26">
      <w:rPr>
        <w:rStyle w:val="SayfaNumaras"/>
        <w:rFonts w:ascii="Times New Roman" w:hAnsi="Times New Roman" w:cs="Times New Roman"/>
      </w:rPr>
      <w:fldChar w:fldCharType="begin"/>
    </w:r>
    <w:r w:rsidRPr="00FC5A26">
      <w:rPr>
        <w:rStyle w:val="SayfaNumaras"/>
        <w:rFonts w:ascii="Times New Roman" w:hAnsi="Times New Roman" w:cs="Times New Roman"/>
      </w:rPr>
      <w:instrText xml:space="preserve">PAGE  </w:instrText>
    </w:r>
    <w:r w:rsidRPr="00FC5A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C5A26">
      <w:rPr>
        <w:rStyle w:val="SayfaNumaras"/>
        <w:rFonts w:ascii="Times New Roman" w:hAnsi="Times New Roman" w:cs="Times New Roman"/>
      </w:rPr>
      <w:fldChar w:fldCharType="end"/>
    </w:r>
  </w:p>
  <w:p w:rsidR="00FC5A26" w:rsidRPr="00FC5A26" w:rsidRDefault="00FC5A26" w:rsidP="00FC5A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26" w:rsidRDefault="00FC5A26" w:rsidP="00FC5A26">
      <w:pPr>
        <w:spacing w:after="0" w:line="240" w:lineRule="auto"/>
      </w:pPr>
      <w:r>
        <w:separator/>
      </w:r>
    </w:p>
  </w:footnote>
  <w:footnote w:type="continuationSeparator" w:id="0">
    <w:p w:rsidR="00FC5A26" w:rsidRDefault="00FC5A26" w:rsidP="00FC5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26" w:rsidRPr="008C6F29" w:rsidRDefault="00FC5A26" w:rsidP="00FC5A26">
    <w:pPr>
      <w:spacing w:after="0" w:line="240" w:lineRule="auto"/>
      <w:jc w:val="both"/>
      <w:rPr>
        <w:rFonts w:ascii="Times New Roman" w:eastAsia="Times New Roman" w:hAnsi="Times New Roman" w:cs="Times New Roman"/>
        <w:b/>
        <w:color w:val="000000"/>
        <w:sz w:val="24"/>
        <w:szCs w:val="27"/>
        <w:lang w:val="tr-TR" w:eastAsia="tr-TR"/>
      </w:rPr>
    </w:pPr>
    <w:r w:rsidRPr="008C6F29">
      <w:rPr>
        <w:rFonts w:ascii="Times New Roman" w:eastAsia="Times New Roman" w:hAnsi="Times New Roman" w:cs="Times New Roman"/>
        <w:b/>
        <w:color w:val="000000"/>
        <w:sz w:val="24"/>
        <w:szCs w:val="27"/>
        <w:lang w:val="tr-TR" w:eastAsia="tr-TR"/>
      </w:rPr>
      <w:t>Esas sayısı: 1986/24</w:t>
    </w:r>
  </w:p>
  <w:p w:rsidR="00FC5A26" w:rsidRPr="008C6F29" w:rsidRDefault="00FC5A26" w:rsidP="00FC5A26">
    <w:pPr>
      <w:spacing w:after="0" w:line="240" w:lineRule="auto"/>
      <w:jc w:val="both"/>
      <w:rPr>
        <w:rFonts w:ascii="Times New Roman" w:eastAsia="Times New Roman" w:hAnsi="Times New Roman" w:cs="Times New Roman"/>
        <w:b/>
        <w:color w:val="000000"/>
        <w:sz w:val="24"/>
        <w:szCs w:val="27"/>
        <w:lang w:val="tr-TR" w:eastAsia="tr-TR"/>
      </w:rPr>
    </w:pPr>
    <w:r w:rsidRPr="008C6F29">
      <w:rPr>
        <w:rFonts w:ascii="Times New Roman" w:eastAsia="Times New Roman" w:hAnsi="Times New Roman" w:cs="Times New Roman"/>
        <w:b/>
        <w:color w:val="000000"/>
        <w:sz w:val="24"/>
        <w:szCs w:val="27"/>
        <w:lang w:val="tr-TR" w:eastAsia="tr-TR"/>
      </w:rPr>
      <w:t>Karar Sayısı: 1987/8</w:t>
    </w:r>
  </w:p>
  <w:p w:rsidR="00FC5A26" w:rsidRPr="00FC5A26" w:rsidRDefault="00FC5A26" w:rsidP="00FC5A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26"/>
    <w:rsid w:val="007D70D8"/>
    <w:rsid w:val="00A040FC"/>
    <w:rsid w:val="00CE160E"/>
    <w:rsid w:val="00F74073"/>
    <w:rsid w:val="00FC5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531AD-6121-41F3-8722-6934A0F0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C5A2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C5A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5A26"/>
    <w:rPr>
      <w:lang w:val="en-US"/>
    </w:rPr>
  </w:style>
  <w:style w:type="character" w:styleId="SayfaNumaras">
    <w:name w:val="page number"/>
    <w:basedOn w:val="VarsaylanParagrafYazTipi"/>
    <w:uiPriority w:val="99"/>
    <w:semiHidden/>
    <w:unhideWhenUsed/>
    <w:rsid w:val="00FC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2018-12-06T12:41:00Z</dcterms:created>
  <dcterms:modified xsi:type="dcterms:W3CDTF">2018-12-06T12:44:00Z</dcterms:modified>
</cp:coreProperties>
</file>