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CE0" w:rsidRDefault="00AD2CE0" w:rsidP="00AD2CE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AD2CE0" w:rsidRPr="007D3DC4" w:rsidRDefault="00AD2CE0" w:rsidP="00AD2CE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7D3DC4">
        <w:rPr>
          <w:rFonts w:ascii="Times New Roman" w:eastAsia="Times New Roman" w:hAnsi="Times New Roman" w:cs="Times New Roman"/>
          <w:color w:val="010000"/>
          <w:sz w:val="24"/>
          <w:szCs w:val="27"/>
          <w:lang w:eastAsia="tr-TR"/>
        </w:rPr>
        <w:t>II -</w:t>
      </w:r>
      <w:proofErr w:type="gramEnd"/>
      <w:r w:rsidRPr="007D3DC4">
        <w:rPr>
          <w:rFonts w:ascii="Times New Roman" w:eastAsia="Times New Roman" w:hAnsi="Times New Roman" w:cs="Times New Roman"/>
          <w:color w:val="010000"/>
          <w:sz w:val="24"/>
          <w:szCs w:val="27"/>
          <w:lang w:eastAsia="tr-TR"/>
        </w:rPr>
        <w:t xml:space="preserve"> İTİRAZIN GEREKÇESİ :</w:t>
      </w:r>
    </w:p>
    <w:p w:rsidR="00AD2CE0" w:rsidRPr="007D3DC4" w:rsidRDefault="00AD2CE0" w:rsidP="00AD2CE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Başvuru kararında, Anayasaya aykırılık savının gerekçesi olarak şunlar ileri sürülmüştür:</w:t>
      </w:r>
    </w:p>
    <w:p w:rsidR="00AD2CE0" w:rsidRPr="007D3DC4" w:rsidRDefault="00AD2CE0" w:rsidP="00AD2CE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"Tapulama mahkemelerinde da</w:t>
      </w:r>
      <w:bookmarkStart w:id="0" w:name="_GoBack"/>
      <w:bookmarkEnd w:id="0"/>
      <w:r w:rsidRPr="007D3DC4">
        <w:rPr>
          <w:rFonts w:ascii="Times New Roman" w:eastAsia="Times New Roman" w:hAnsi="Times New Roman" w:cs="Times New Roman"/>
          <w:color w:val="010000"/>
          <w:sz w:val="24"/>
          <w:szCs w:val="27"/>
          <w:lang w:eastAsia="tr-TR"/>
        </w:rPr>
        <w:t>vaların hazırlanışı:</w:t>
      </w:r>
    </w:p>
    <w:p w:rsidR="00AD2CE0" w:rsidRPr="007D3DC4" w:rsidRDefault="00AD2CE0" w:rsidP="00AD2CE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7D3DC4">
        <w:rPr>
          <w:rFonts w:ascii="Times New Roman" w:eastAsia="Times New Roman" w:hAnsi="Times New Roman" w:cs="Times New Roman"/>
          <w:color w:val="010000"/>
          <w:sz w:val="24"/>
          <w:szCs w:val="27"/>
          <w:lang w:eastAsia="tr-TR"/>
        </w:rPr>
        <w:t>1 -</w:t>
      </w:r>
      <w:proofErr w:type="gramEnd"/>
      <w:r w:rsidRPr="007D3DC4">
        <w:rPr>
          <w:rFonts w:ascii="Times New Roman" w:eastAsia="Times New Roman" w:hAnsi="Times New Roman" w:cs="Times New Roman"/>
          <w:color w:val="010000"/>
          <w:sz w:val="24"/>
          <w:szCs w:val="27"/>
          <w:lang w:eastAsia="tr-TR"/>
        </w:rPr>
        <w:t xml:space="preserve"> 766 sayılı Tapulama Kanununun 60 </w:t>
      </w:r>
      <w:proofErr w:type="spellStart"/>
      <w:r w:rsidRPr="007D3DC4">
        <w:rPr>
          <w:rFonts w:ascii="Times New Roman" w:eastAsia="Times New Roman" w:hAnsi="Times New Roman" w:cs="Times New Roman"/>
          <w:color w:val="010000"/>
          <w:sz w:val="24"/>
          <w:szCs w:val="27"/>
          <w:lang w:eastAsia="tr-TR"/>
        </w:rPr>
        <w:t>ıncı</w:t>
      </w:r>
      <w:proofErr w:type="spellEnd"/>
      <w:r w:rsidRPr="007D3DC4">
        <w:rPr>
          <w:rFonts w:ascii="Times New Roman" w:eastAsia="Times New Roman" w:hAnsi="Times New Roman" w:cs="Times New Roman"/>
          <w:color w:val="010000"/>
          <w:sz w:val="24"/>
          <w:szCs w:val="27"/>
          <w:lang w:eastAsia="tr-TR"/>
        </w:rPr>
        <w:t xml:space="preserve"> maddesine göre Tapulama Komisyonları kararları aleyhine </w:t>
      </w:r>
      <w:proofErr w:type="spellStart"/>
      <w:r w:rsidRPr="007D3DC4">
        <w:rPr>
          <w:rFonts w:ascii="Times New Roman" w:eastAsia="Times New Roman" w:hAnsi="Times New Roman" w:cs="Times New Roman"/>
          <w:color w:val="010000"/>
          <w:sz w:val="24"/>
          <w:szCs w:val="27"/>
          <w:lang w:eastAsia="tr-TR"/>
        </w:rPr>
        <w:t>itirazen</w:t>
      </w:r>
      <w:proofErr w:type="spellEnd"/>
      <w:r w:rsidRPr="007D3DC4">
        <w:rPr>
          <w:rFonts w:ascii="Times New Roman" w:eastAsia="Times New Roman" w:hAnsi="Times New Roman" w:cs="Times New Roman"/>
          <w:color w:val="010000"/>
          <w:sz w:val="24"/>
          <w:szCs w:val="27"/>
          <w:lang w:eastAsia="tr-TR"/>
        </w:rPr>
        <w:t xml:space="preserve"> açılacak davalar için dava dosyası açılır. İlgililerin başvurması beklenmeksizin uyuşmazlığın çözülmesiyle ilgili ve etkili diğer belgeleri toplar ve sözü edilen yasanın </w:t>
      </w:r>
      <w:proofErr w:type="gramStart"/>
      <w:r w:rsidRPr="007D3DC4">
        <w:rPr>
          <w:rFonts w:ascii="Times New Roman" w:eastAsia="Times New Roman" w:hAnsi="Times New Roman" w:cs="Times New Roman"/>
          <w:color w:val="010000"/>
          <w:sz w:val="24"/>
          <w:szCs w:val="27"/>
          <w:lang w:eastAsia="tr-TR"/>
        </w:rPr>
        <w:t xml:space="preserve">62 </w:t>
      </w:r>
      <w:proofErr w:type="spellStart"/>
      <w:r w:rsidRPr="007D3DC4">
        <w:rPr>
          <w:rFonts w:ascii="Times New Roman" w:eastAsia="Times New Roman" w:hAnsi="Times New Roman" w:cs="Times New Roman"/>
          <w:color w:val="010000"/>
          <w:sz w:val="24"/>
          <w:szCs w:val="27"/>
          <w:lang w:eastAsia="tr-TR"/>
        </w:rPr>
        <w:t>nci</w:t>
      </w:r>
      <w:proofErr w:type="spellEnd"/>
      <w:proofErr w:type="gramEnd"/>
      <w:r w:rsidRPr="007D3DC4">
        <w:rPr>
          <w:rFonts w:ascii="Times New Roman" w:eastAsia="Times New Roman" w:hAnsi="Times New Roman" w:cs="Times New Roman"/>
          <w:color w:val="010000"/>
          <w:sz w:val="24"/>
          <w:szCs w:val="27"/>
          <w:lang w:eastAsia="tr-TR"/>
        </w:rPr>
        <w:t xml:space="preserve"> maddesine göre birlik mahallinde ilk duruşma oturumunu açıp, tarafların delillerini </w:t>
      </w:r>
      <w:proofErr w:type="spellStart"/>
      <w:r w:rsidRPr="007D3DC4">
        <w:rPr>
          <w:rFonts w:ascii="Times New Roman" w:eastAsia="Times New Roman" w:hAnsi="Times New Roman" w:cs="Times New Roman"/>
          <w:color w:val="010000"/>
          <w:sz w:val="24"/>
          <w:szCs w:val="27"/>
          <w:lang w:eastAsia="tr-TR"/>
        </w:rPr>
        <w:t>tesbit</w:t>
      </w:r>
      <w:proofErr w:type="spellEnd"/>
      <w:r w:rsidRPr="007D3DC4">
        <w:rPr>
          <w:rFonts w:ascii="Times New Roman" w:eastAsia="Times New Roman" w:hAnsi="Times New Roman" w:cs="Times New Roman"/>
          <w:color w:val="010000"/>
          <w:sz w:val="24"/>
          <w:szCs w:val="27"/>
          <w:lang w:eastAsia="tr-TR"/>
        </w:rPr>
        <w:t xml:space="preserve"> eder.</w:t>
      </w:r>
    </w:p>
    <w:p w:rsidR="00AD2CE0" w:rsidRPr="007D3DC4" w:rsidRDefault="00AD2CE0" w:rsidP="00AD2CE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7D3DC4">
        <w:rPr>
          <w:rFonts w:ascii="Times New Roman" w:eastAsia="Times New Roman" w:hAnsi="Times New Roman" w:cs="Times New Roman"/>
          <w:color w:val="010000"/>
          <w:sz w:val="24"/>
          <w:szCs w:val="27"/>
          <w:lang w:eastAsia="tr-TR"/>
        </w:rPr>
        <w:t>2 -</w:t>
      </w:r>
      <w:proofErr w:type="gramEnd"/>
      <w:r w:rsidRPr="007D3DC4">
        <w:rPr>
          <w:rFonts w:ascii="Times New Roman" w:eastAsia="Times New Roman" w:hAnsi="Times New Roman" w:cs="Times New Roman"/>
          <w:color w:val="010000"/>
          <w:sz w:val="24"/>
          <w:szCs w:val="27"/>
          <w:lang w:eastAsia="tr-TR"/>
        </w:rPr>
        <w:t xml:space="preserve"> 766 sayılı Tapulama Yasasının 61 inci maddesine göre, mahalli mahkemelerden görevsizlikle gelen dosyalar için aynı Yasanın 13 üncü maddesine binaen tapulama müdürü tarafından tevdi edilen tutanakları birleştirerek 62. madde uyarınca ilk duruşma oturumunun gününü ve yerini ilân ederek birlik merkezinde ilk oturumu açıp tarafların delillerini </w:t>
      </w:r>
      <w:proofErr w:type="spellStart"/>
      <w:r w:rsidRPr="007D3DC4">
        <w:rPr>
          <w:rFonts w:ascii="Times New Roman" w:eastAsia="Times New Roman" w:hAnsi="Times New Roman" w:cs="Times New Roman"/>
          <w:color w:val="010000"/>
          <w:sz w:val="24"/>
          <w:szCs w:val="27"/>
          <w:lang w:eastAsia="tr-TR"/>
        </w:rPr>
        <w:t>tesbit</w:t>
      </w:r>
      <w:proofErr w:type="spellEnd"/>
      <w:r w:rsidRPr="007D3DC4">
        <w:rPr>
          <w:rFonts w:ascii="Times New Roman" w:eastAsia="Times New Roman" w:hAnsi="Times New Roman" w:cs="Times New Roman"/>
          <w:color w:val="010000"/>
          <w:sz w:val="24"/>
          <w:szCs w:val="27"/>
          <w:lang w:eastAsia="tr-TR"/>
        </w:rPr>
        <w:t xml:space="preserve"> eder.</w:t>
      </w:r>
    </w:p>
    <w:p w:rsidR="00AD2CE0" w:rsidRPr="007D3DC4" w:rsidRDefault="00AD2CE0" w:rsidP="00AD2CE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 xml:space="preserve">İlk duruşma oturumundan sonraki </w:t>
      </w:r>
      <w:proofErr w:type="gramStart"/>
      <w:r w:rsidRPr="007D3DC4">
        <w:rPr>
          <w:rFonts w:ascii="Times New Roman" w:eastAsia="Times New Roman" w:hAnsi="Times New Roman" w:cs="Times New Roman"/>
          <w:color w:val="010000"/>
          <w:sz w:val="24"/>
          <w:szCs w:val="27"/>
          <w:lang w:eastAsia="tr-TR"/>
        </w:rPr>
        <w:t>işlemler :</w:t>
      </w:r>
      <w:proofErr w:type="gramEnd"/>
    </w:p>
    <w:p w:rsidR="00AD2CE0" w:rsidRPr="007D3DC4" w:rsidRDefault="00AD2CE0" w:rsidP="00AD2CE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Kamusal belgeler kamu idarelerinden toplanıp tarafların tanık adları belirlenip, yerel bilirkişiler idari makamlardan sorularak belirlendikten sonra taşınmazın başında uygulama (keşif) yaparak çekişmeyi çözümlemeye uğraşır.</w:t>
      </w:r>
    </w:p>
    <w:p w:rsidR="00AD2CE0" w:rsidRPr="007D3DC4" w:rsidRDefault="00AD2CE0" w:rsidP="00AD2CE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 xml:space="preserve">Tapulama mahkemelerinin tamamında ilk duruşma oturumu kesin olarak birlik merkezinde açıldığı gibi, davaların tamamında ise dava uygulama ile halledilebilir zaten </w:t>
      </w:r>
      <w:proofErr w:type="gramStart"/>
      <w:r w:rsidRPr="007D3DC4">
        <w:rPr>
          <w:rFonts w:ascii="Times New Roman" w:eastAsia="Times New Roman" w:hAnsi="Times New Roman" w:cs="Times New Roman"/>
          <w:color w:val="010000"/>
          <w:sz w:val="24"/>
          <w:szCs w:val="27"/>
          <w:lang w:eastAsia="tr-TR"/>
        </w:rPr>
        <w:t>tanıkların</w:t>
      </w:r>
      <w:proofErr w:type="gramEnd"/>
      <w:r w:rsidRPr="007D3DC4">
        <w:rPr>
          <w:rFonts w:ascii="Times New Roman" w:eastAsia="Times New Roman" w:hAnsi="Times New Roman" w:cs="Times New Roman"/>
          <w:color w:val="010000"/>
          <w:sz w:val="24"/>
          <w:szCs w:val="27"/>
          <w:lang w:eastAsia="tr-TR"/>
        </w:rPr>
        <w:t xml:space="preserve"> taşınmazın başında dinlenilmeleri H.U.M.K. hükmünden ve Yüksek </w:t>
      </w:r>
      <w:proofErr w:type="spellStart"/>
      <w:r w:rsidRPr="007D3DC4">
        <w:rPr>
          <w:rFonts w:ascii="Times New Roman" w:eastAsia="Times New Roman" w:hAnsi="Times New Roman" w:cs="Times New Roman"/>
          <w:color w:val="010000"/>
          <w:sz w:val="24"/>
          <w:szCs w:val="27"/>
          <w:lang w:eastAsia="tr-TR"/>
        </w:rPr>
        <w:t>Yargıtayın</w:t>
      </w:r>
      <w:proofErr w:type="spellEnd"/>
      <w:r w:rsidRPr="007D3DC4">
        <w:rPr>
          <w:rFonts w:ascii="Times New Roman" w:eastAsia="Times New Roman" w:hAnsi="Times New Roman" w:cs="Times New Roman"/>
          <w:color w:val="010000"/>
          <w:sz w:val="24"/>
          <w:szCs w:val="27"/>
          <w:lang w:eastAsia="tr-TR"/>
        </w:rPr>
        <w:t xml:space="preserve"> kararları cümlesindendir. Şu duruma göre davaların </w:t>
      </w:r>
      <w:proofErr w:type="gramStart"/>
      <w:r w:rsidRPr="007D3DC4">
        <w:rPr>
          <w:rFonts w:ascii="Times New Roman" w:eastAsia="Times New Roman" w:hAnsi="Times New Roman" w:cs="Times New Roman"/>
          <w:color w:val="010000"/>
          <w:sz w:val="24"/>
          <w:szCs w:val="27"/>
          <w:lang w:eastAsia="tr-TR"/>
        </w:rPr>
        <w:t>% 95</w:t>
      </w:r>
      <w:proofErr w:type="gramEnd"/>
      <w:r w:rsidRPr="007D3DC4">
        <w:rPr>
          <w:rFonts w:ascii="Times New Roman" w:eastAsia="Times New Roman" w:hAnsi="Times New Roman" w:cs="Times New Roman"/>
          <w:color w:val="010000"/>
          <w:sz w:val="24"/>
          <w:szCs w:val="27"/>
          <w:lang w:eastAsia="tr-TR"/>
        </w:rPr>
        <w:t>'i keşifle halledilir.</w:t>
      </w:r>
    </w:p>
    <w:p w:rsidR="00AD2CE0" w:rsidRPr="007D3DC4" w:rsidRDefault="00AD2CE0" w:rsidP="00AD2CE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Gerek ilk duruşma oturumunda ve gerekse keşifte tek bir davaya bakılabileceği gibi birden çok davaya da bakılabilir.</w:t>
      </w:r>
    </w:p>
    <w:p w:rsidR="00AD2CE0" w:rsidRPr="007D3DC4" w:rsidRDefault="00AD2CE0" w:rsidP="00AD2CE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 xml:space="preserve">Tapulama hâkimi, kâtip ve mübaşiri için bu çalışmalarına karşılık verilecek tazminat 766 sayılı Tapulama Yasasının 75. maddesinin 5 inci </w:t>
      </w:r>
      <w:proofErr w:type="gramStart"/>
      <w:r w:rsidRPr="007D3DC4">
        <w:rPr>
          <w:rFonts w:ascii="Times New Roman" w:eastAsia="Times New Roman" w:hAnsi="Times New Roman" w:cs="Times New Roman"/>
          <w:color w:val="010000"/>
          <w:sz w:val="24"/>
          <w:szCs w:val="27"/>
          <w:lang w:eastAsia="tr-TR"/>
        </w:rPr>
        <w:t>fıkrasında :</w:t>
      </w:r>
      <w:proofErr w:type="gramEnd"/>
      <w:r w:rsidRPr="007D3DC4">
        <w:rPr>
          <w:rFonts w:ascii="Times New Roman" w:eastAsia="Times New Roman" w:hAnsi="Times New Roman" w:cs="Times New Roman"/>
          <w:color w:val="010000"/>
          <w:sz w:val="24"/>
          <w:szCs w:val="27"/>
          <w:lang w:eastAsia="tr-TR"/>
        </w:rPr>
        <w:t xml:space="preserve"> Tapulama hâkimi ve görevlilerin bu kanun gereğince birliklerde yapacakları oturum, keşif ve tatbikatlarda 6245 sayılı Harcırah Yasasının 50. maddesine göre Bütçe Kanunu ile </w:t>
      </w:r>
      <w:proofErr w:type="spellStart"/>
      <w:r w:rsidRPr="007D3DC4">
        <w:rPr>
          <w:rFonts w:ascii="Times New Roman" w:eastAsia="Times New Roman" w:hAnsi="Times New Roman" w:cs="Times New Roman"/>
          <w:color w:val="010000"/>
          <w:sz w:val="24"/>
          <w:szCs w:val="27"/>
          <w:lang w:eastAsia="tr-TR"/>
        </w:rPr>
        <w:t>tesbit</w:t>
      </w:r>
      <w:proofErr w:type="spellEnd"/>
      <w:r w:rsidRPr="007D3DC4">
        <w:rPr>
          <w:rFonts w:ascii="Times New Roman" w:eastAsia="Times New Roman" w:hAnsi="Times New Roman" w:cs="Times New Roman"/>
          <w:color w:val="010000"/>
          <w:sz w:val="24"/>
          <w:szCs w:val="27"/>
          <w:lang w:eastAsia="tr-TR"/>
        </w:rPr>
        <w:t xml:space="preserve"> edilecek cetvellerde belirtilen yevmiyeleri tazminat olarak ödenir hükmünü koymuştur.</w:t>
      </w:r>
    </w:p>
    <w:p w:rsidR="00AD2CE0" w:rsidRPr="007D3DC4" w:rsidRDefault="00AD2CE0" w:rsidP="00AD2CE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 xml:space="preserve">Tapulama hâkimi, kâtibi ve mübaşiri 6245 sayılı Harcırah Yasasının </w:t>
      </w:r>
      <w:proofErr w:type="gramStart"/>
      <w:r w:rsidRPr="007D3DC4">
        <w:rPr>
          <w:rFonts w:ascii="Times New Roman" w:eastAsia="Times New Roman" w:hAnsi="Times New Roman" w:cs="Times New Roman"/>
          <w:color w:val="010000"/>
          <w:sz w:val="24"/>
          <w:szCs w:val="27"/>
          <w:lang w:eastAsia="tr-TR"/>
        </w:rPr>
        <w:t xml:space="preserve">50 </w:t>
      </w:r>
      <w:proofErr w:type="spellStart"/>
      <w:r w:rsidRPr="007D3DC4">
        <w:rPr>
          <w:rFonts w:ascii="Times New Roman" w:eastAsia="Times New Roman" w:hAnsi="Times New Roman" w:cs="Times New Roman"/>
          <w:color w:val="010000"/>
          <w:sz w:val="24"/>
          <w:szCs w:val="27"/>
          <w:lang w:eastAsia="tr-TR"/>
        </w:rPr>
        <w:t>nci</w:t>
      </w:r>
      <w:proofErr w:type="spellEnd"/>
      <w:proofErr w:type="gramEnd"/>
      <w:r w:rsidRPr="007D3DC4">
        <w:rPr>
          <w:rFonts w:ascii="Times New Roman" w:eastAsia="Times New Roman" w:hAnsi="Times New Roman" w:cs="Times New Roman"/>
          <w:color w:val="010000"/>
          <w:sz w:val="24"/>
          <w:szCs w:val="27"/>
          <w:lang w:eastAsia="tr-TR"/>
        </w:rPr>
        <w:t xml:space="preserve"> maddesinin 1. fıkrasının 3-4. </w:t>
      </w:r>
      <w:proofErr w:type="spellStart"/>
      <w:r w:rsidRPr="007D3DC4">
        <w:rPr>
          <w:rFonts w:ascii="Times New Roman" w:eastAsia="Times New Roman" w:hAnsi="Times New Roman" w:cs="Times New Roman"/>
          <w:color w:val="010000"/>
          <w:sz w:val="24"/>
          <w:szCs w:val="27"/>
          <w:lang w:eastAsia="tr-TR"/>
        </w:rPr>
        <w:t>bendlerinde</w:t>
      </w:r>
      <w:proofErr w:type="spellEnd"/>
      <w:r w:rsidRPr="007D3DC4">
        <w:rPr>
          <w:rFonts w:ascii="Times New Roman" w:eastAsia="Times New Roman" w:hAnsi="Times New Roman" w:cs="Times New Roman"/>
          <w:color w:val="010000"/>
          <w:sz w:val="24"/>
          <w:szCs w:val="27"/>
          <w:lang w:eastAsia="tr-TR"/>
        </w:rPr>
        <w:t xml:space="preserve"> yazılı kişilerdendir. Bu kanuna göre tazminatın tamamına hak kazanabilmek için, tamgün, yani 8 saat mesai yapılması gerekir. Daha az çalışmalar için tazminatın 1/3, 2/3 gibi miktarları ödenmesi icap eder.</w:t>
      </w:r>
    </w:p>
    <w:p w:rsidR="00AD2CE0" w:rsidRPr="007D3DC4" w:rsidRDefault="00AD2CE0" w:rsidP="00AD2CE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 xml:space="preserve">Ödenecek tazminatta unsur miktar olarak Bütçe Kanununda her sene </w:t>
      </w:r>
      <w:proofErr w:type="spellStart"/>
      <w:r w:rsidRPr="007D3DC4">
        <w:rPr>
          <w:rFonts w:ascii="Times New Roman" w:eastAsia="Times New Roman" w:hAnsi="Times New Roman" w:cs="Times New Roman"/>
          <w:color w:val="010000"/>
          <w:sz w:val="24"/>
          <w:szCs w:val="27"/>
          <w:lang w:eastAsia="tr-TR"/>
        </w:rPr>
        <w:t>tesbit</w:t>
      </w:r>
      <w:proofErr w:type="spellEnd"/>
      <w:r w:rsidRPr="007D3DC4">
        <w:rPr>
          <w:rFonts w:ascii="Times New Roman" w:eastAsia="Times New Roman" w:hAnsi="Times New Roman" w:cs="Times New Roman"/>
          <w:color w:val="010000"/>
          <w:sz w:val="24"/>
          <w:szCs w:val="27"/>
          <w:lang w:eastAsia="tr-TR"/>
        </w:rPr>
        <w:t xml:space="preserve"> edilen nakit ve çalışma saatidir. Çalışma saatleri içinde görülen dava adedinin -iş sayısının- unsur olarak etkisi yoktur.</w:t>
      </w:r>
    </w:p>
    <w:p w:rsidR="00AD2CE0" w:rsidRPr="007D3DC4" w:rsidRDefault="00AD2CE0" w:rsidP="00AD2CE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lastRenderedPageBreak/>
        <w:t>Ekte sunulan tamime göre de tahakkuk memuru da tapulama hâkimidir.</w:t>
      </w:r>
    </w:p>
    <w:p w:rsidR="00AD2CE0" w:rsidRPr="007D3DC4" w:rsidRDefault="00AD2CE0" w:rsidP="00AD2CE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 xml:space="preserve">1979 yılı Bütçe Kanununda kabul edilen tazminat günlük </w:t>
      </w:r>
      <w:proofErr w:type="gramStart"/>
      <w:r w:rsidRPr="007D3DC4">
        <w:rPr>
          <w:rFonts w:ascii="Times New Roman" w:eastAsia="Times New Roman" w:hAnsi="Times New Roman" w:cs="Times New Roman"/>
          <w:color w:val="010000"/>
          <w:sz w:val="24"/>
          <w:szCs w:val="27"/>
          <w:lang w:eastAsia="tr-TR"/>
        </w:rPr>
        <w:t>olarak :</w:t>
      </w:r>
      <w:proofErr w:type="gramEnd"/>
    </w:p>
    <w:p w:rsidR="00AD2CE0" w:rsidRPr="00AD2CE0" w:rsidRDefault="00AD2CE0" w:rsidP="00AD2CE0">
      <w:pPr>
        <w:spacing w:before="240" w:after="100" w:afterAutospacing="1" w:line="240" w:lineRule="auto"/>
        <w:ind w:firstLine="709"/>
        <w:jc w:val="both"/>
        <w:rPr>
          <w:rFonts w:ascii="Times New Roman" w:hAnsi="Times New Roman" w:cs="Times New Roman"/>
          <w:sz w:val="24"/>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801"/>
        <w:gridCol w:w="2344"/>
        <w:gridCol w:w="2927"/>
      </w:tblGrid>
      <w:tr w:rsidR="00AD2CE0" w:rsidRPr="007D3DC4" w:rsidTr="00AD2CE0">
        <w:trPr>
          <w:tblCellSpacing w:w="0" w:type="dxa"/>
          <w:jc w:val="center"/>
        </w:trPr>
        <w:tc>
          <w:tcPr>
            <w:tcW w:w="2095" w:type="pct"/>
            <w:shd w:val="clear" w:color="auto" w:fill="FFFFFF"/>
            <w:hideMark/>
          </w:tcPr>
          <w:p w:rsidR="00AD2CE0" w:rsidRPr="007D3DC4" w:rsidRDefault="00AD2CE0" w:rsidP="00AD2CE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Hâkim için</w:t>
            </w:r>
          </w:p>
        </w:tc>
        <w:tc>
          <w:tcPr>
            <w:tcW w:w="1292" w:type="pct"/>
            <w:shd w:val="clear" w:color="auto" w:fill="FFFFFF"/>
            <w:hideMark/>
          </w:tcPr>
          <w:p w:rsidR="00AD2CE0" w:rsidRPr="007D3DC4" w:rsidRDefault="00AD2CE0" w:rsidP="00AD2CE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w:t>
            </w:r>
          </w:p>
        </w:tc>
        <w:tc>
          <w:tcPr>
            <w:tcW w:w="1613" w:type="pct"/>
            <w:shd w:val="clear" w:color="auto" w:fill="FFFFFF"/>
            <w:hideMark/>
          </w:tcPr>
          <w:p w:rsidR="00AD2CE0" w:rsidRPr="007D3DC4" w:rsidRDefault="00AD2CE0" w:rsidP="00AD2CE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115 lira</w:t>
            </w:r>
          </w:p>
        </w:tc>
      </w:tr>
      <w:tr w:rsidR="00AD2CE0" w:rsidRPr="007D3DC4" w:rsidTr="00AD2CE0">
        <w:trPr>
          <w:tblCellSpacing w:w="0" w:type="dxa"/>
          <w:jc w:val="center"/>
        </w:trPr>
        <w:tc>
          <w:tcPr>
            <w:tcW w:w="2095" w:type="pct"/>
            <w:shd w:val="clear" w:color="auto" w:fill="FFFFFF"/>
            <w:hideMark/>
          </w:tcPr>
          <w:p w:rsidR="00AD2CE0" w:rsidRPr="007D3DC4" w:rsidRDefault="00AD2CE0" w:rsidP="00AD2CE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Kâtip için</w:t>
            </w:r>
          </w:p>
        </w:tc>
        <w:tc>
          <w:tcPr>
            <w:tcW w:w="1292" w:type="pct"/>
            <w:shd w:val="clear" w:color="auto" w:fill="FFFFFF"/>
            <w:hideMark/>
          </w:tcPr>
          <w:p w:rsidR="00AD2CE0" w:rsidRPr="007D3DC4" w:rsidRDefault="00AD2CE0" w:rsidP="00AD2CE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w:t>
            </w:r>
          </w:p>
        </w:tc>
        <w:tc>
          <w:tcPr>
            <w:tcW w:w="1613" w:type="pct"/>
            <w:shd w:val="clear" w:color="auto" w:fill="FFFFFF"/>
            <w:hideMark/>
          </w:tcPr>
          <w:p w:rsidR="00AD2CE0" w:rsidRPr="007D3DC4" w:rsidRDefault="00AD2CE0" w:rsidP="00AD2CE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70 lira</w:t>
            </w:r>
          </w:p>
        </w:tc>
      </w:tr>
      <w:tr w:rsidR="00AD2CE0" w:rsidRPr="007D3DC4" w:rsidTr="00AD2CE0">
        <w:trPr>
          <w:tblCellSpacing w:w="0" w:type="dxa"/>
          <w:jc w:val="center"/>
        </w:trPr>
        <w:tc>
          <w:tcPr>
            <w:tcW w:w="2095" w:type="pct"/>
            <w:shd w:val="clear" w:color="auto" w:fill="FFFFFF"/>
            <w:hideMark/>
          </w:tcPr>
          <w:p w:rsidR="00AD2CE0" w:rsidRPr="007D3DC4" w:rsidRDefault="00AD2CE0" w:rsidP="00AD2CE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Mübaşir için</w:t>
            </w:r>
          </w:p>
        </w:tc>
        <w:tc>
          <w:tcPr>
            <w:tcW w:w="1292" w:type="pct"/>
            <w:shd w:val="clear" w:color="auto" w:fill="FFFFFF"/>
            <w:hideMark/>
          </w:tcPr>
          <w:p w:rsidR="00AD2CE0" w:rsidRPr="007D3DC4" w:rsidRDefault="00AD2CE0" w:rsidP="00AD2CE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w:t>
            </w:r>
          </w:p>
        </w:tc>
        <w:tc>
          <w:tcPr>
            <w:tcW w:w="1613" w:type="pct"/>
            <w:shd w:val="clear" w:color="auto" w:fill="FFFFFF"/>
            <w:hideMark/>
          </w:tcPr>
          <w:p w:rsidR="00AD2CE0" w:rsidRPr="007D3DC4" w:rsidRDefault="00AD2CE0" w:rsidP="00AD2CE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60 liradır</w:t>
            </w:r>
          </w:p>
        </w:tc>
      </w:tr>
    </w:tbl>
    <w:p w:rsidR="00AD2CE0" w:rsidRPr="00AD2CE0" w:rsidRDefault="00AD2CE0" w:rsidP="00AD2CE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
    <w:p w:rsidR="00AD2CE0" w:rsidRPr="007D3DC4" w:rsidRDefault="00AD2CE0" w:rsidP="00AD2CE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 xml:space="preserve">492 sayılı Harçlar Yasasının 7/6/1979 gün ve 2244 sayılı Yasa ile </w:t>
      </w:r>
      <w:proofErr w:type="spellStart"/>
      <w:r w:rsidRPr="007D3DC4">
        <w:rPr>
          <w:rFonts w:ascii="Times New Roman" w:eastAsia="Times New Roman" w:hAnsi="Times New Roman" w:cs="Times New Roman"/>
          <w:color w:val="010000"/>
          <w:sz w:val="24"/>
          <w:szCs w:val="27"/>
          <w:lang w:eastAsia="tr-TR"/>
        </w:rPr>
        <w:t>değişitirilen</w:t>
      </w:r>
      <w:proofErr w:type="spellEnd"/>
      <w:r w:rsidRPr="007D3DC4">
        <w:rPr>
          <w:rFonts w:ascii="Times New Roman" w:eastAsia="Times New Roman" w:hAnsi="Times New Roman" w:cs="Times New Roman"/>
          <w:color w:val="010000"/>
          <w:sz w:val="24"/>
          <w:szCs w:val="27"/>
          <w:lang w:eastAsia="tr-TR"/>
        </w:rPr>
        <w:t xml:space="preserve"> 34. maddesinin değişiklikten önceki metni tetkik </w:t>
      </w:r>
      <w:proofErr w:type="spellStart"/>
      <w:proofErr w:type="gramStart"/>
      <w:r w:rsidRPr="007D3DC4">
        <w:rPr>
          <w:rFonts w:ascii="Times New Roman" w:eastAsia="Times New Roman" w:hAnsi="Times New Roman" w:cs="Times New Roman"/>
          <w:color w:val="010000"/>
          <w:sz w:val="24"/>
          <w:szCs w:val="27"/>
          <w:lang w:eastAsia="tr-TR"/>
        </w:rPr>
        <w:t>edildikle</w:t>
      </w:r>
      <w:proofErr w:type="spellEnd"/>
      <w:r w:rsidRPr="007D3DC4">
        <w:rPr>
          <w:rFonts w:ascii="Times New Roman" w:eastAsia="Times New Roman" w:hAnsi="Times New Roman" w:cs="Times New Roman"/>
          <w:color w:val="010000"/>
          <w:sz w:val="24"/>
          <w:szCs w:val="27"/>
          <w:lang w:eastAsia="tr-TR"/>
        </w:rPr>
        <w:t xml:space="preserve"> :</w:t>
      </w:r>
      <w:proofErr w:type="gramEnd"/>
    </w:p>
    <w:p w:rsidR="00AD2CE0" w:rsidRPr="007D3DC4" w:rsidRDefault="00AD2CE0" w:rsidP="00AD2CE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 xml:space="preserve">Hâkim, kâtip, mübaşir için ve yasada yazılı diğer kişiler için tazminatta unsur olarak (beher iş) esası kabul edilerek hâkimler için belediye hudutları içinde 50 lirayı, belediye hudutları dışında 75 lirayı </w:t>
      </w:r>
      <w:proofErr w:type="spellStart"/>
      <w:r w:rsidRPr="007D3DC4">
        <w:rPr>
          <w:rFonts w:ascii="Times New Roman" w:eastAsia="Times New Roman" w:hAnsi="Times New Roman" w:cs="Times New Roman"/>
          <w:color w:val="010000"/>
          <w:sz w:val="24"/>
          <w:szCs w:val="27"/>
          <w:lang w:eastAsia="tr-TR"/>
        </w:rPr>
        <w:t>geçemiyeceği</w:t>
      </w:r>
      <w:proofErr w:type="spellEnd"/>
      <w:r w:rsidRPr="007D3DC4">
        <w:rPr>
          <w:rFonts w:ascii="Times New Roman" w:eastAsia="Times New Roman" w:hAnsi="Times New Roman" w:cs="Times New Roman"/>
          <w:color w:val="010000"/>
          <w:sz w:val="24"/>
          <w:szCs w:val="27"/>
          <w:lang w:eastAsia="tr-TR"/>
        </w:rPr>
        <w:t xml:space="preserve"> amir hükmü vardır.</w:t>
      </w:r>
    </w:p>
    <w:p w:rsidR="00AD2CE0" w:rsidRPr="007D3DC4" w:rsidRDefault="00AD2CE0" w:rsidP="00AD2CE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 xml:space="preserve">492 sayılı Harçlar Yasasının 7/6/1979 gün ve 2244 sayılı Yasa ile 34. maddesinin </w:t>
      </w:r>
      <w:proofErr w:type="gramStart"/>
      <w:r w:rsidRPr="007D3DC4">
        <w:rPr>
          <w:rFonts w:ascii="Times New Roman" w:eastAsia="Times New Roman" w:hAnsi="Times New Roman" w:cs="Times New Roman"/>
          <w:color w:val="010000"/>
          <w:sz w:val="24"/>
          <w:szCs w:val="27"/>
          <w:lang w:eastAsia="tr-TR"/>
        </w:rPr>
        <w:t xml:space="preserve">2 </w:t>
      </w:r>
      <w:proofErr w:type="spellStart"/>
      <w:r w:rsidRPr="007D3DC4">
        <w:rPr>
          <w:rFonts w:ascii="Times New Roman" w:eastAsia="Times New Roman" w:hAnsi="Times New Roman" w:cs="Times New Roman"/>
          <w:color w:val="010000"/>
          <w:sz w:val="24"/>
          <w:szCs w:val="27"/>
          <w:lang w:eastAsia="tr-TR"/>
        </w:rPr>
        <w:t>nci</w:t>
      </w:r>
      <w:proofErr w:type="spellEnd"/>
      <w:proofErr w:type="gramEnd"/>
      <w:r w:rsidRPr="007D3DC4">
        <w:rPr>
          <w:rFonts w:ascii="Times New Roman" w:eastAsia="Times New Roman" w:hAnsi="Times New Roman" w:cs="Times New Roman"/>
          <w:color w:val="010000"/>
          <w:sz w:val="24"/>
          <w:szCs w:val="27"/>
          <w:lang w:eastAsia="tr-TR"/>
        </w:rPr>
        <w:t xml:space="preserve"> fıkrası yürürlükten kaldırılmıştır. Yani yukarıdaki fıkrada bahsettiğimiz belediye hudutları içinde 50 ve belediye hudutları haricinde 75 lirayı </w:t>
      </w:r>
      <w:proofErr w:type="spellStart"/>
      <w:r w:rsidRPr="007D3DC4">
        <w:rPr>
          <w:rFonts w:ascii="Times New Roman" w:eastAsia="Times New Roman" w:hAnsi="Times New Roman" w:cs="Times New Roman"/>
          <w:color w:val="010000"/>
          <w:sz w:val="24"/>
          <w:szCs w:val="27"/>
          <w:lang w:eastAsia="tr-TR"/>
        </w:rPr>
        <w:t>geçemiyeceği</w:t>
      </w:r>
      <w:proofErr w:type="spellEnd"/>
      <w:r w:rsidRPr="007D3DC4">
        <w:rPr>
          <w:rFonts w:ascii="Times New Roman" w:eastAsia="Times New Roman" w:hAnsi="Times New Roman" w:cs="Times New Roman"/>
          <w:color w:val="010000"/>
          <w:sz w:val="24"/>
          <w:szCs w:val="27"/>
          <w:lang w:eastAsia="tr-TR"/>
        </w:rPr>
        <w:t xml:space="preserve"> yasal tahdidi kaldırılarak para miktarı olarak birinci derece devlet memurunun tazminatının muayyen olan tazminatının belirtilen bir kısmı, "Her iş için bir günlük yol tazminatı" unsuru benimsenmiştir. Daha açık bir deyimle her dava için yasada belirtilen ücret ayrı ayrı tazminat olarak alınacaktır. Tazminatta yukarı had unsuru kaldırılmıştır.</w:t>
      </w:r>
    </w:p>
    <w:p w:rsidR="00AD2CE0" w:rsidRPr="007D3DC4" w:rsidRDefault="00AD2CE0" w:rsidP="00AD2CE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Tapulama mahkemelerinde çalışan hâkim, kâtip, mübaşirin, genel mahkeme görevlileri arasında çalışma bakımından bir fark yoktur. Belki de tapulama mahkemeleri personelinin çalışma şartları daha ağırdır. Buna rağmen genel mahkeme görevlilerine tazminatta her iş için tazminat unsuru kabul edilirken, tapulama mahkemeleri görevlilerinin 8 saatlik mesai unsurunun halen yürürlükte kalması hali ile Anayasanın Sosyal Hukuk Devleti, Eşitlik ilkeleri ile 10. maddesinde yazılı unsurlar ve felsefesi ihlâl edilmiştir. Bu haktan yani 7/6/1979 gün ve 2244 sayılı Yasa ile getirilen haklardan tapulama mahkemesi personelinin de istifade etmesi iktiza eder.</w:t>
      </w:r>
    </w:p>
    <w:p w:rsidR="00AD2CE0" w:rsidRPr="007D3DC4" w:rsidRDefault="00AD2CE0" w:rsidP="00AD2CE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SONUÇ:</w:t>
      </w:r>
    </w:p>
    <w:p w:rsidR="00AD2CE0" w:rsidRPr="007D3DC4" w:rsidRDefault="00AD2CE0" w:rsidP="00AD2CE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Anılan nedenlerle:</w:t>
      </w:r>
    </w:p>
    <w:p w:rsidR="00AD2CE0" w:rsidRPr="007D3DC4" w:rsidRDefault="00AD2CE0" w:rsidP="00AD2CE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7D3DC4">
        <w:rPr>
          <w:rFonts w:ascii="Times New Roman" w:eastAsia="Times New Roman" w:hAnsi="Times New Roman" w:cs="Times New Roman"/>
          <w:color w:val="010000"/>
          <w:sz w:val="24"/>
          <w:szCs w:val="27"/>
          <w:lang w:eastAsia="tr-TR"/>
        </w:rPr>
        <w:t>l -</w:t>
      </w:r>
      <w:proofErr w:type="gramEnd"/>
      <w:r w:rsidRPr="007D3DC4">
        <w:rPr>
          <w:rFonts w:ascii="Times New Roman" w:eastAsia="Times New Roman" w:hAnsi="Times New Roman" w:cs="Times New Roman"/>
          <w:color w:val="010000"/>
          <w:sz w:val="24"/>
          <w:szCs w:val="27"/>
          <w:lang w:eastAsia="tr-TR"/>
        </w:rPr>
        <w:t xml:space="preserve"> Tapulama mahkemeleri hâkim, kâtip, mübaşirlerinin dahi her dava için ayrıca tazminat verilmesi ve bunun unsurlarının 7/6/1979 gün ve 2244 sayılı Yasa ile belirlenmesini sağlayacak şekilde :</w:t>
      </w:r>
    </w:p>
    <w:p w:rsidR="00AD2CE0" w:rsidRPr="007D3DC4" w:rsidRDefault="00AD2CE0" w:rsidP="00AD2CE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A. 766 sayılı Tapulama Yasasının 75 inci maddesinin, 5. fıkrasının,</w:t>
      </w:r>
    </w:p>
    <w:p w:rsidR="00AD2CE0" w:rsidRDefault="00AD2CE0" w:rsidP="00AD2CE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lastRenderedPageBreak/>
        <w:t xml:space="preserve">B. 6245 sayılı Harcırah Yasasının </w:t>
      </w:r>
      <w:proofErr w:type="gramStart"/>
      <w:r w:rsidRPr="007D3DC4">
        <w:rPr>
          <w:rFonts w:ascii="Times New Roman" w:eastAsia="Times New Roman" w:hAnsi="Times New Roman" w:cs="Times New Roman"/>
          <w:color w:val="010000"/>
          <w:sz w:val="24"/>
          <w:szCs w:val="27"/>
          <w:lang w:eastAsia="tr-TR"/>
        </w:rPr>
        <w:t xml:space="preserve">50 </w:t>
      </w:r>
      <w:proofErr w:type="spellStart"/>
      <w:r w:rsidRPr="007D3DC4">
        <w:rPr>
          <w:rFonts w:ascii="Times New Roman" w:eastAsia="Times New Roman" w:hAnsi="Times New Roman" w:cs="Times New Roman"/>
          <w:color w:val="010000"/>
          <w:sz w:val="24"/>
          <w:szCs w:val="27"/>
          <w:lang w:eastAsia="tr-TR"/>
        </w:rPr>
        <w:t>nci</w:t>
      </w:r>
      <w:proofErr w:type="spellEnd"/>
      <w:proofErr w:type="gramEnd"/>
      <w:r w:rsidRPr="007D3DC4">
        <w:rPr>
          <w:rFonts w:ascii="Times New Roman" w:eastAsia="Times New Roman" w:hAnsi="Times New Roman" w:cs="Times New Roman"/>
          <w:color w:val="010000"/>
          <w:sz w:val="24"/>
          <w:szCs w:val="27"/>
          <w:lang w:eastAsia="tr-TR"/>
        </w:rPr>
        <w:t xml:space="preserve"> maddesinin l inci fıkra 3-4. bentlerinin 334 sayılı T. C. Anayasasının 2., 8., 10. ve 12. maddelerine ve felsefesine aykırılığından iptaline karar ittihazını saygılarımla arz ederim."</w:t>
      </w:r>
      <w:r>
        <w:rPr>
          <w:rFonts w:ascii="Times New Roman" w:eastAsia="Times New Roman" w:hAnsi="Times New Roman" w:cs="Times New Roman"/>
          <w:color w:val="010000"/>
          <w:sz w:val="24"/>
          <w:szCs w:val="27"/>
          <w:lang w:eastAsia="tr-TR"/>
        </w:rPr>
        <w:t>"</w:t>
      </w:r>
    </w:p>
    <w:p w:rsidR="00BC1A9A" w:rsidRPr="00AD2CE0" w:rsidRDefault="007A4323" w:rsidP="00AD2CE0">
      <w:pPr>
        <w:spacing w:before="240" w:after="100" w:afterAutospacing="1" w:line="240" w:lineRule="auto"/>
        <w:ind w:firstLine="709"/>
        <w:jc w:val="both"/>
        <w:rPr>
          <w:rFonts w:ascii="Times New Roman" w:hAnsi="Times New Roman" w:cs="Times New Roman"/>
          <w:sz w:val="24"/>
        </w:rPr>
      </w:pPr>
    </w:p>
    <w:sectPr w:rsidR="00BC1A9A" w:rsidRPr="00AD2CE0" w:rsidSect="00AD2CE0">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323" w:rsidRDefault="007A4323" w:rsidP="00AD2CE0">
      <w:pPr>
        <w:spacing w:line="240" w:lineRule="auto"/>
      </w:pPr>
      <w:r>
        <w:separator/>
      </w:r>
    </w:p>
  </w:endnote>
  <w:endnote w:type="continuationSeparator" w:id="0">
    <w:p w:rsidR="007A4323" w:rsidRDefault="007A4323" w:rsidP="00AD2C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CE0" w:rsidRDefault="00AD2CE0" w:rsidP="00D26A6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D2CE0" w:rsidRDefault="00AD2CE0" w:rsidP="00AD2CE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CE0" w:rsidRPr="00AD2CE0" w:rsidRDefault="00AD2CE0" w:rsidP="00D26A63">
    <w:pPr>
      <w:pStyle w:val="AltBilgi"/>
      <w:framePr w:wrap="around" w:vAnchor="text" w:hAnchor="margin" w:xAlign="right" w:y="1"/>
      <w:rPr>
        <w:rStyle w:val="SayfaNumaras"/>
        <w:rFonts w:ascii="Times New Roman" w:hAnsi="Times New Roman" w:cs="Times New Roman"/>
      </w:rPr>
    </w:pPr>
    <w:r w:rsidRPr="00AD2CE0">
      <w:rPr>
        <w:rStyle w:val="SayfaNumaras"/>
        <w:rFonts w:ascii="Times New Roman" w:hAnsi="Times New Roman" w:cs="Times New Roman"/>
      </w:rPr>
      <w:fldChar w:fldCharType="begin"/>
    </w:r>
    <w:r w:rsidRPr="00AD2CE0">
      <w:rPr>
        <w:rStyle w:val="SayfaNumaras"/>
        <w:rFonts w:ascii="Times New Roman" w:hAnsi="Times New Roman" w:cs="Times New Roman"/>
      </w:rPr>
      <w:instrText xml:space="preserve"> PAGE </w:instrText>
    </w:r>
    <w:r w:rsidRPr="00AD2CE0">
      <w:rPr>
        <w:rStyle w:val="SayfaNumaras"/>
        <w:rFonts w:ascii="Times New Roman" w:hAnsi="Times New Roman" w:cs="Times New Roman"/>
      </w:rPr>
      <w:fldChar w:fldCharType="separate"/>
    </w:r>
    <w:r w:rsidRPr="00AD2CE0">
      <w:rPr>
        <w:rStyle w:val="SayfaNumaras"/>
        <w:rFonts w:ascii="Times New Roman" w:hAnsi="Times New Roman" w:cs="Times New Roman"/>
        <w:noProof/>
      </w:rPr>
      <w:t>1</w:t>
    </w:r>
    <w:r w:rsidRPr="00AD2CE0">
      <w:rPr>
        <w:rStyle w:val="SayfaNumaras"/>
        <w:rFonts w:ascii="Times New Roman" w:hAnsi="Times New Roman" w:cs="Times New Roman"/>
      </w:rPr>
      <w:fldChar w:fldCharType="end"/>
    </w:r>
  </w:p>
  <w:p w:rsidR="00AD2CE0" w:rsidRPr="00AD2CE0" w:rsidRDefault="00AD2CE0" w:rsidP="00AD2CE0">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323" w:rsidRDefault="007A4323" w:rsidP="00AD2CE0">
      <w:pPr>
        <w:spacing w:line="240" w:lineRule="auto"/>
      </w:pPr>
      <w:r>
        <w:separator/>
      </w:r>
    </w:p>
  </w:footnote>
  <w:footnote w:type="continuationSeparator" w:id="0">
    <w:p w:rsidR="007A4323" w:rsidRDefault="007A4323" w:rsidP="00AD2C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CE0" w:rsidRDefault="00AD2CE0" w:rsidP="00AD2CE0">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sayısı:1980/20</w:t>
    </w:r>
  </w:p>
  <w:p w:rsidR="00AD2CE0" w:rsidRDefault="00AD2CE0" w:rsidP="00AD2CE0">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sayısı:1980/57</w:t>
    </w:r>
  </w:p>
  <w:p w:rsidR="00AD2CE0" w:rsidRPr="00AD2CE0" w:rsidRDefault="00AD2CE0" w:rsidP="00AD2CE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CE0"/>
    <w:rsid w:val="00041752"/>
    <w:rsid w:val="00065B42"/>
    <w:rsid w:val="000E45EB"/>
    <w:rsid w:val="000F1EDB"/>
    <w:rsid w:val="00124B66"/>
    <w:rsid w:val="00286DD9"/>
    <w:rsid w:val="00347E8D"/>
    <w:rsid w:val="00503F1E"/>
    <w:rsid w:val="007A4323"/>
    <w:rsid w:val="00821D56"/>
    <w:rsid w:val="008D57F7"/>
    <w:rsid w:val="00947847"/>
    <w:rsid w:val="00AD2CE0"/>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AD7C"/>
  <w15:chartTrackingRefBased/>
  <w15:docId w15:val="{3145899F-9C2D-4D67-9C22-0B9A0623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2CE0"/>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AD2CE0"/>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AD2CE0"/>
  </w:style>
  <w:style w:type="paragraph" w:styleId="AltBilgi">
    <w:name w:val="footer"/>
    <w:basedOn w:val="Normal"/>
    <w:link w:val="AltBilgiChar"/>
    <w:uiPriority w:val="99"/>
    <w:unhideWhenUsed/>
    <w:rsid w:val="00AD2CE0"/>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AD2CE0"/>
  </w:style>
  <w:style w:type="character" w:styleId="SayfaNumaras">
    <w:name w:val="page number"/>
    <w:basedOn w:val="VarsaylanParagrafYazTipi"/>
    <w:uiPriority w:val="99"/>
    <w:semiHidden/>
    <w:unhideWhenUsed/>
    <w:rsid w:val="00AD2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729</Words>
  <Characters>4160</Characters>
  <Application>Microsoft Office Word</Application>
  <DocSecurity>0</DocSecurity>
  <Lines>34</Lines>
  <Paragraphs>9</Paragraphs>
  <ScaleCrop>false</ScaleCrop>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2020-06-27T17:36:00Z</dcterms:created>
  <dcterms:modified xsi:type="dcterms:W3CDTF">2020-06-27T17:37:00Z</dcterms:modified>
</cp:coreProperties>
</file>