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32A" w:rsidRDefault="00D9632A" w:rsidP="00D9632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D9632A" w:rsidRPr="00FC0626" w:rsidRDefault="00D9632A" w:rsidP="00D9632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I- Davacının gerekçesi : (Aynen)</w:t>
      </w:r>
    </w:p>
    <w:p w:rsidR="00D9632A" w:rsidRPr="00FC0626" w:rsidRDefault="00D9632A" w:rsidP="00D9632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FC0626">
        <w:rPr>
          <w:rFonts w:ascii="Times New Roman" w:eastAsia="Times New Roman" w:hAnsi="Times New Roman" w:cs="Times New Roman"/>
          <w:color w:val="010000"/>
          <w:sz w:val="24"/>
          <w:szCs w:val="27"/>
          <w:lang w:eastAsia="tr-TR"/>
        </w:rPr>
        <w:t>(</w:t>
      </w:r>
      <w:proofErr w:type="gramEnd"/>
      <w:r w:rsidRPr="00FC0626">
        <w:rPr>
          <w:rFonts w:ascii="Times New Roman" w:eastAsia="Times New Roman" w:hAnsi="Times New Roman" w:cs="Times New Roman"/>
          <w:color w:val="010000"/>
          <w:sz w:val="24"/>
          <w:szCs w:val="27"/>
          <w:lang w:eastAsia="tr-TR"/>
        </w:rPr>
        <w:t xml:space="preserve">Anayasa'mızın 82. maddesinin son fıkrası, parlamenterlerin, neticede kendi aylık ve ödeneklerini de artırmaya yönelik </w:t>
      </w:r>
      <w:bookmarkStart w:id="0" w:name="_GoBack"/>
      <w:bookmarkEnd w:id="0"/>
      <w:r w:rsidRPr="00FC0626">
        <w:rPr>
          <w:rFonts w:ascii="Times New Roman" w:eastAsia="Times New Roman" w:hAnsi="Times New Roman" w:cs="Times New Roman"/>
          <w:color w:val="010000"/>
          <w:sz w:val="24"/>
          <w:szCs w:val="27"/>
          <w:lang w:eastAsia="tr-TR"/>
        </w:rPr>
        <w:t>her türlü yasama tasarruflarından ancak kendilerinden sonraki dönem T. B. M. M. üyelerinin yararlanabilmelerini öngören bir hüküm getirmiştir. Bu fıkra uyarınca, "T. B. M, M. üyelerinin aylık ve ödeneklerine her ne suretle olursa olsun yapılacak zam ve ilâveler, ancak bu zam ve ilâveleri takip eden milletvekili genel seçimlerinden sonra uygulanır." Bu, kesin bir zorunluluktur.</w:t>
      </w:r>
    </w:p>
    <w:p w:rsidR="00D9632A" w:rsidRPr="00FC0626" w:rsidRDefault="00D9632A" w:rsidP="00D9632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 xml:space="preserve">Oysa olayımızda, adına ne denirse densin netice olarak T. B. M. M. üyelerinin ödenek ve yolluklarına bir zam ve ilâve bahis konusudur. Bu kanun uyarınca ve katsayıyı belirleyen kanun da </w:t>
      </w:r>
      <w:proofErr w:type="spellStart"/>
      <w:r w:rsidRPr="00FC0626">
        <w:rPr>
          <w:rFonts w:ascii="Times New Roman" w:eastAsia="Times New Roman" w:hAnsi="Times New Roman" w:cs="Times New Roman"/>
          <w:color w:val="010000"/>
          <w:sz w:val="24"/>
          <w:szCs w:val="27"/>
          <w:lang w:eastAsia="tr-TR"/>
        </w:rPr>
        <w:t>gözönünde</w:t>
      </w:r>
      <w:proofErr w:type="spellEnd"/>
      <w:r w:rsidRPr="00FC0626">
        <w:rPr>
          <w:rFonts w:ascii="Times New Roman" w:eastAsia="Times New Roman" w:hAnsi="Times New Roman" w:cs="Times New Roman"/>
          <w:color w:val="010000"/>
          <w:sz w:val="24"/>
          <w:szCs w:val="27"/>
          <w:lang w:eastAsia="tr-TR"/>
        </w:rPr>
        <w:t xml:space="preserve"> tutulduğu </w:t>
      </w:r>
      <w:proofErr w:type="gramStart"/>
      <w:r w:rsidRPr="00FC0626">
        <w:rPr>
          <w:rFonts w:ascii="Times New Roman" w:eastAsia="Times New Roman" w:hAnsi="Times New Roman" w:cs="Times New Roman"/>
          <w:color w:val="010000"/>
          <w:sz w:val="24"/>
          <w:szCs w:val="27"/>
          <w:lang w:eastAsia="tr-TR"/>
        </w:rPr>
        <w:t>takdirde ,T</w:t>
      </w:r>
      <w:proofErr w:type="gramEnd"/>
      <w:r w:rsidRPr="00FC0626">
        <w:rPr>
          <w:rFonts w:ascii="Times New Roman" w:eastAsia="Times New Roman" w:hAnsi="Times New Roman" w:cs="Times New Roman"/>
          <w:color w:val="010000"/>
          <w:sz w:val="24"/>
          <w:szCs w:val="27"/>
          <w:lang w:eastAsia="tr-TR"/>
        </w:rPr>
        <w:t xml:space="preserve">. B, M. M. üyeleri, eskiden aldıkları aylık ve ödenek toplamının iki katı kadar aylık ve ödenek almış olacaklardır. Ve bu zam ve ilâveler, istem konusu olan 93. madde (C) bendi hükümlerine göre </w:t>
      </w:r>
      <w:proofErr w:type="gramStart"/>
      <w:r w:rsidRPr="00FC0626">
        <w:rPr>
          <w:rFonts w:ascii="Times New Roman" w:eastAsia="Times New Roman" w:hAnsi="Times New Roman" w:cs="Times New Roman"/>
          <w:color w:val="010000"/>
          <w:sz w:val="24"/>
          <w:szCs w:val="27"/>
          <w:lang w:eastAsia="tr-TR"/>
        </w:rPr>
        <w:t>1/3/1970</w:t>
      </w:r>
      <w:proofErr w:type="gramEnd"/>
      <w:r w:rsidRPr="00FC0626">
        <w:rPr>
          <w:rFonts w:ascii="Times New Roman" w:eastAsia="Times New Roman" w:hAnsi="Times New Roman" w:cs="Times New Roman"/>
          <w:color w:val="010000"/>
          <w:sz w:val="24"/>
          <w:szCs w:val="27"/>
          <w:lang w:eastAsia="tr-TR"/>
        </w:rPr>
        <w:t xml:space="preserve"> den itibaren geçerli olmak üzere, yani bu dönem içinde kendilerine ödenecektir.</w:t>
      </w:r>
    </w:p>
    <w:p w:rsidR="00D9632A" w:rsidRPr="00FC0626" w:rsidRDefault="00D9632A" w:rsidP="00D9632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Gerçi, bu kanunla bir zam ve ilâve değil bir ayarlama olduğu ileri sürülmüştür. Ve buna dayanarak, aynı maddeye bir fıkra eklenmesi yoluyla, Milletvekili ve Senatörlere sağlanacak zam ve ilâvelerden bundan sonraki dönemde yararlanmaları teklifi Senatoda reddedilmiştir.</w:t>
      </w:r>
    </w:p>
    <w:p w:rsidR="00D9632A" w:rsidRPr="00FC0626" w:rsidRDefault="00D9632A" w:rsidP="00D9632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Ancak bir ayarlama olarak kabul edilse dahi, bu ayarlama neticesi olarak meydana gelecek aylık ve ödenek artışından bu dönem T. B. M. M. üyelerinin yararlanmasına Anayasa'mızın 82. maddesi karşısında imkân yoktur.</w:t>
      </w:r>
    </w:p>
    <w:p w:rsidR="00D9632A" w:rsidRPr="00FC0626" w:rsidRDefault="00D9632A" w:rsidP="00D9632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 xml:space="preserve">Gerçekten bu görüşün kabule değer olabilmesi, 82. maddenin ilk iki fıkradan ibaret kalması halinde ancak mümkün olabilirdi. Bu takdirde devlet memurlarının aylıkları üzerinde yapılacak ayarlamalardan doğan ek zamlardan T. B. M. M. üyelerinin o dönem içinde yararlanabilmesi imkân </w:t>
      </w:r>
      <w:proofErr w:type="gramStart"/>
      <w:r w:rsidRPr="00FC0626">
        <w:rPr>
          <w:rFonts w:ascii="Times New Roman" w:eastAsia="Times New Roman" w:hAnsi="Times New Roman" w:cs="Times New Roman"/>
          <w:color w:val="010000"/>
          <w:sz w:val="24"/>
          <w:szCs w:val="27"/>
          <w:lang w:eastAsia="tr-TR"/>
        </w:rPr>
        <w:t>dahiline</w:t>
      </w:r>
      <w:proofErr w:type="gramEnd"/>
      <w:r w:rsidRPr="00FC0626">
        <w:rPr>
          <w:rFonts w:ascii="Times New Roman" w:eastAsia="Times New Roman" w:hAnsi="Times New Roman" w:cs="Times New Roman"/>
          <w:color w:val="010000"/>
          <w:sz w:val="24"/>
          <w:szCs w:val="27"/>
          <w:lang w:eastAsia="tr-TR"/>
        </w:rPr>
        <w:t xml:space="preserve"> girecekti.</w:t>
      </w:r>
    </w:p>
    <w:p w:rsidR="00D9632A" w:rsidRPr="00FC0626" w:rsidRDefault="00D9632A" w:rsidP="00D9632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 xml:space="preserve">Oysa Anayasa'mız parlamenterlerin aylık ve ödeneklerinin devlet memuru aylıklarıyla bağıntılı ve sınırlı olmasını yeterli görmemiş, ayrıca 3. fıkrayı da getirmiştir. Bu demektir ki, parlamento üyeleri, birinci derecede devlet memuru aylığını </w:t>
      </w:r>
      <w:proofErr w:type="spellStart"/>
      <w:r w:rsidRPr="00FC0626">
        <w:rPr>
          <w:rFonts w:ascii="Times New Roman" w:eastAsia="Times New Roman" w:hAnsi="Times New Roman" w:cs="Times New Roman"/>
          <w:color w:val="010000"/>
          <w:sz w:val="24"/>
          <w:szCs w:val="27"/>
          <w:lang w:eastAsia="tr-TR"/>
        </w:rPr>
        <w:t>aşamıyacak</w:t>
      </w:r>
      <w:proofErr w:type="spellEnd"/>
      <w:r w:rsidRPr="00FC0626">
        <w:rPr>
          <w:rFonts w:ascii="Times New Roman" w:eastAsia="Times New Roman" w:hAnsi="Times New Roman" w:cs="Times New Roman"/>
          <w:color w:val="010000"/>
          <w:sz w:val="24"/>
          <w:szCs w:val="27"/>
          <w:lang w:eastAsia="tr-TR"/>
        </w:rPr>
        <w:t xml:space="preserve"> ödenek ve bunun yarısını </w:t>
      </w:r>
      <w:proofErr w:type="spellStart"/>
      <w:r w:rsidRPr="00FC0626">
        <w:rPr>
          <w:rFonts w:ascii="Times New Roman" w:eastAsia="Times New Roman" w:hAnsi="Times New Roman" w:cs="Times New Roman"/>
          <w:color w:val="010000"/>
          <w:sz w:val="24"/>
          <w:szCs w:val="27"/>
          <w:lang w:eastAsia="tr-TR"/>
        </w:rPr>
        <w:t>aşamıyacak</w:t>
      </w:r>
      <w:proofErr w:type="spellEnd"/>
      <w:r w:rsidRPr="00FC0626">
        <w:rPr>
          <w:rFonts w:ascii="Times New Roman" w:eastAsia="Times New Roman" w:hAnsi="Times New Roman" w:cs="Times New Roman"/>
          <w:color w:val="010000"/>
          <w:sz w:val="24"/>
          <w:szCs w:val="27"/>
          <w:lang w:eastAsia="tr-TR"/>
        </w:rPr>
        <w:t xml:space="preserve"> yolluklarında, yani sınırlanmış ödenek ve </w:t>
      </w:r>
      <w:proofErr w:type="gramStart"/>
      <w:r w:rsidRPr="00FC0626">
        <w:rPr>
          <w:rFonts w:ascii="Times New Roman" w:eastAsia="Times New Roman" w:hAnsi="Times New Roman" w:cs="Times New Roman"/>
          <w:color w:val="010000"/>
          <w:sz w:val="24"/>
          <w:szCs w:val="27"/>
          <w:lang w:eastAsia="tr-TR"/>
        </w:rPr>
        <w:t>yollu .arında</w:t>
      </w:r>
      <w:proofErr w:type="gramEnd"/>
      <w:r w:rsidRPr="00FC0626">
        <w:rPr>
          <w:rFonts w:ascii="Times New Roman" w:eastAsia="Times New Roman" w:hAnsi="Times New Roman" w:cs="Times New Roman"/>
          <w:color w:val="010000"/>
          <w:sz w:val="24"/>
          <w:szCs w:val="27"/>
          <w:lang w:eastAsia="tr-TR"/>
        </w:rPr>
        <w:t xml:space="preserve">, birinci sınıf devlet memurlarının aylıklarına her ne suretle olursa olsun yapılacak zamlar </w:t>
      </w:r>
      <w:proofErr w:type="spellStart"/>
      <w:r w:rsidRPr="00FC0626">
        <w:rPr>
          <w:rFonts w:ascii="Times New Roman" w:eastAsia="Times New Roman" w:hAnsi="Times New Roman" w:cs="Times New Roman"/>
          <w:color w:val="010000"/>
          <w:sz w:val="24"/>
          <w:szCs w:val="27"/>
          <w:lang w:eastAsia="tr-TR"/>
        </w:rPr>
        <w:t>dolayısiyle</w:t>
      </w:r>
      <w:proofErr w:type="spellEnd"/>
      <w:r w:rsidRPr="00FC0626">
        <w:rPr>
          <w:rFonts w:ascii="Times New Roman" w:eastAsia="Times New Roman" w:hAnsi="Times New Roman" w:cs="Times New Roman"/>
          <w:color w:val="010000"/>
          <w:sz w:val="24"/>
          <w:szCs w:val="27"/>
          <w:lang w:eastAsia="tr-TR"/>
        </w:rPr>
        <w:t xml:space="preserve"> meydana gelebilecek zam ve ilâveleri dahi o dönemde alamayacaklardır.</w:t>
      </w:r>
    </w:p>
    <w:p w:rsidR="00D9632A" w:rsidRPr="00FC0626" w:rsidRDefault="00D9632A" w:rsidP="00D9632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 xml:space="preserve">Üstelik sonuncu fıkrada Anayasa'mızın diğer maddelerinde pek nadir olan şu çok kesin </w:t>
      </w:r>
      <w:proofErr w:type="gramStart"/>
      <w:r w:rsidRPr="00FC0626">
        <w:rPr>
          <w:rFonts w:ascii="Times New Roman" w:eastAsia="Times New Roman" w:hAnsi="Times New Roman" w:cs="Times New Roman"/>
          <w:color w:val="010000"/>
          <w:sz w:val="24"/>
          <w:szCs w:val="27"/>
          <w:lang w:eastAsia="tr-TR"/>
        </w:rPr>
        <w:t>ifade</w:t>
      </w:r>
      <w:proofErr w:type="gramEnd"/>
      <w:r w:rsidRPr="00FC0626">
        <w:rPr>
          <w:rFonts w:ascii="Times New Roman" w:eastAsia="Times New Roman" w:hAnsi="Times New Roman" w:cs="Times New Roman"/>
          <w:color w:val="010000"/>
          <w:sz w:val="24"/>
          <w:szCs w:val="27"/>
          <w:lang w:eastAsia="tr-TR"/>
        </w:rPr>
        <w:t xml:space="preserve"> "her ne suretle olursa olsun" ibaresine de ayrıca yer verilmiştir.</w:t>
      </w:r>
    </w:p>
    <w:p w:rsidR="00D9632A" w:rsidRDefault="00D9632A" w:rsidP="00D9632A">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FC0626">
        <w:rPr>
          <w:rFonts w:ascii="Times New Roman" w:eastAsia="Times New Roman" w:hAnsi="Times New Roman" w:cs="Times New Roman"/>
          <w:color w:val="010000"/>
          <w:sz w:val="24"/>
          <w:szCs w:val="27"/>
          <w:lang w:eastAsia="tr-TR"/>
        </w:rPr>
        <w:t>Bu durumda, T. B. M. M. üyelerinin, kendi ödenek ve yolluklarına neticede her ne surette olursa olsun bir zam ve ilâve yolunu açan yasama tasarruflarından o dönem içinde yararlanabilmelerine, Anayasa'mızın bu kesin hükmü karşısında imkân yoktur.</w:t>
      </w:r>
      <w:proofErr w:type="gramStart"/>
      <w:r w:rsidRPr="00FC0626">
        <w:rPr>
          <w:rFonts w:ascii="Times New Roman" w:eastAsia="Times New Roman" w:hAnsi="Times New Roman" w:cs="Times New Roman"/>
          <w:color w:val="010000"/>
          <w:sz w:val="24"/>
          <w:szCs w:val="27"/>
          <w:lang w:eastAsia="tr-TR"/>
        </w:rPr>
        <w:t>)</w:t>
      </w:r>
      <w:proofErr w:type="gramEnd"/>
      <w:r>
        <w:rPr>
          <w:rFonts w:ascii="Times New Roman" w:eastAsia="Times New Roman" w:hAnsi="Times New Roman" w:cs="Times New Roman"/>
          <w:color w:val="010000"/>
          <w:sz w:val="24"/>
          <w:szCs w:val="27"/>
          <w:lang w:eastAsia="tr-TR"/>
        </w:rPr>
        <w:t>"</w:t>
      </w:r>
    </w:p>
    <w:p w:rsidR="00A75DEA" w:rsidRPr="00D9632A" w:rsidRDefault="00A75DEA" w:rsidP="00D9632A">
      <w:pPr>
        <w:spacing w:before="240" w:after="100" w:afterAutospacing="1" w:line="240" w:lineRule="auto"/>
        <w:ind w:firstLine="709"/>
        <w:jc w:val="both"/>
        <w:rPr>
          <w:rFonts w:ascii="Times New Roman" w:hAnsi="Times New Roman" w:cs="Times New Roman"/>
          <w:sz w:val="24"/>
        </w:rPr>
      </w:pPr>
    </w:p>
    <w:sectPr w:rsidR="00A75DEA" w:rsidRPr="00D9632A" w:rsidSect="00D9632A">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25B" w:rsidRDefault="00C2225B" w:rsidP="00D9632A">
      <w:pPr>
        <w:spacing w:after="0" w:line="240" w:lineRule="auto"/>
      </w:pPr>
      <w:r>
        <w:separator/>
      </w:r>
    </w:p>
  </w:endnote>
  <w:endnote w:type="continuationSeparator" w:id="0">
    <w:p w:rsidR="00C2225B" w:rsidRDefault="00C2225B" w:rsidP="00D96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32A" w:rsidRDefault="00D9632A"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9632A" w:rsidRDefault="00D9632A" w:rsidP="00D963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32A" w:rsidRPr="00D9632A" w:rsidRDefault="00D9632A" w:rsidP="00DD4800">
    <w:pPr>
      <w:pStyle w:val="Altbilgi"/>
      <w:framePr w:wrap="around" w:vAnchor="text" w:hAnchor="margin" w:xAlign="right" w:y="1"/>
      <w:rPr>
        <w:rStyle w:val="SayfaNumaras"/>
        <w:rFonts w:ascii="Times New Roman" w:hAnsi="Times New Roman" w:cs="Times New Roman"/>
      </w:rPr>
    </w:pPr>
    <w:r w:rsidRPr="00D9632A">
      <w:rPr>
        <w:rStyle w:val="SayfaNumaras"/>
        <w:rFonts w:ascii="Times New Roman" w:hAnsi="Times New Roman" w:cs="Times New Roman"/>
      </w:rPr>
      <w:fldChar w:fldCharType="begin"/>
    </w:r>
    <w:r w:rsidRPr="00D9632A">
      <w:rPr>
        <w:rStyle w:val="SayfaNumaras"/>
        <w:rFonts w:ascii="Times New Roman" w:hAnsi="Times New Roman" w:cs="Times New Roman"/>
      </w:rPr>
      <w:instrText xml:space="preserve">PAGE  </w:instrText>
    </w:r>
    <w:r w:rsidRPr="00D9632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9632A">
      <w:rPr>
        <w:rStyle w:val="SayfaNumaras"/>
        <w:rFonts w:ascii="Times New Roman" w:hAnsi="Times New Roman" w:cs="Times New Roman"/>
      </w:rPr>
      <w:fldChar w:fldCharType="end"/>
    </w:r>
  </w:p>
  <w:p w:rsidR="00D9632A" w:rsidRPr="00D9632A" w:rsidRDefault="00D9632A" w:rsidP="00D9632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25B" w:rsidRDefault="00C2225B" w:rsidP="00D9632A">
      <w:pPr>
        <w:spacing w:after="0" w:line="240" w:lineRule="auto"/>
      </w:pPr>
      <w:r>
        <w:separator/>
      </w:r>
    </w:p>
  </w:footnote>
  <w:footnote w:type="continuationSeparator" w:id="0">
    <w:p w:rsidR="00C2225B" w:rsidRDefault="00C2225B" w:rsidP="00D96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32A" w:rsidRDefault="00D9632A" w:rsidP="00D9632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sayısı:1970/49</w:t>
    </w:r>
  </w:p>
  <w:p w:rsidR="00D9632A" w:rsidRDefault="00D9632A" w:rsidP="00D9632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sayısı:1971/11</w:t>
    </w:r>
  </w:p>
  <w:p w:rsidR="00D9632A" w:rsidRPr="00D9632A" w:rsidRDefault="00D9632A" w:rsidP="00D963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32A"/>
    <w:rsid w:val="00A75DEA"/>
    <w:rsid w:val="00C2225B"/>
    <w:rsid w:val="00D963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9D8B2-5136-4275-8608-4B1F85A4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32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963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9632A"/>
  </w:style>
  <w:style w:type="paragraph" w:styleId="Altbilgi">
    <w:name w:val="footer"/>
    <w:basedOn w:val="Normal"/>
    <w:link w:val="AltbilgiChar"/>
    <w:uiPriority w:val="99"/>
    <w:unhideWhenUsed/>
    <w:rsid w:val="00D963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9632A"/>
  </w:style>
  <w:style w:type="character" w:styleId="SayfaNumaras">
    <w:name w:val="page number"/>
    <w:basedOn w:val="VarsaylanParagrafYazTipi"/>
    <w:uiPriority w:val="99"/>
    <w:semiHidden/>
    <w:unhideWhenUsed/>
    <w:rsid w:val="00D96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2020-06-21T13:36:00Z</dcterms:created>
  <dcterms:modified xsi:type="dcterms:W3CDTF">2020-06-21T13:36:00Z</dcterms:modified>
</cp:coreProperties>
</file>