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B8"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MAHKEMENİN GEREKÇESİ ÖZETİ :</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6831 sayılı Orman Kanunun 91 inci maddesinin birinci fıkrası, kerestelik olmayan ağaçları keserek odun yapanlar hakkında hapis cezası ile birlikte odunun beher kentali için 3 lira para cezası verileceğini emretm</w:t>
      </w:r>
      <w:bookmarkStart w:id="0" w:name="_GoBack"/>
      <w:bookmarkEnd w:id="0"/>
      <w:r w:rsidRPr="00DD5A2F">
        <w:rPr>
          <w:rFonts w:ascii="Times New Roman" w:eastAsia="Times New Roman" w:hAnsi="Times New Roman" w:cs="Times New Roman"/>
          <w:color w:val="010000"/>
          <w:sz w:val="24"/>
          <w:szCs w:val="27"/>
          <w:lang w:eastAsia="tr-TR"/>
        </w:rPr>
        <w:t>ektedir. Ancak adı geçen maddenin birinci fıkrasının dördüncü cümlesi. "Bu suretle verilecek para cezasının 10 liradan aşağı olamıyacağı" hükmünü taşımaktadır.</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Anayasa'nın 12 nci maddesi, yalnızca dil, ırk, cinsiyet, siyasî düşünce, felsefî inanç, din ve mezhep ayrımının söz konusu edilemiyeceği alanlarda eşitlik sağlayan bir hüküm olmakla kalmamakta, yasaların her ne suretle olursa olsun eşit bulunmayan durum ve sonuçlar ortaya çıkarmasının da önüne durmaktadır. Hal böyle iken sözü edilen hüküm;</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l- (1) kilo odun yapanlar (333) kiloya kadar değişik miktarda odun yapmış olanları bir hizada tutarak aynı miktarda para cezası ile sorumlu tutmaktadır. Bu durum eşitsizlik ve haksızlıktır.</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2- Bu hüküm yalnız kerestelik olmayan ağaçların kesilmesi halinde uygulanmaktadır. Hapis cezasının yukarı haddinin daha yüksek olması bakımından daha ağır olan kerestelik ağaç kesilmesi eylemini kapsamına almamıştır. Bunun sonucu olarak da; Kerestelik olmayan ağaçların kesilmesi halinde para cezası 10 liradan aşağı olmadığı halde kerestelik ağaçların kesilmesinde kesilen ağaçların hacmi üzerinde, belirli bir birime göre hesap edilerek bulunacak para cezası bazan 10 liradan aşağı olabilmektedir. Eşit olmayan bu durumu kerestelik ağaç kesme suçu için konulmuş olan para cezasının üst düzeyine yaklaşarak uygulama yapılması suretiyle ortadan kaldırmak mümkün olsa bile Kanunun kabul ettiği cezanın alt düzeyinin suçlulardan tüm olarak esirgenmesi de ayrı bir eşitsizlik ve haksızlık teşkil edecektir.</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Bu nedenlerle iptali istenen hüküm Anayasa'nın 12 nci maddesine aykırıdır.</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İtiraz konusu hükmü kapsayan 6831 sayılı Kanunun 91 inci maddesi :</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(14 üncü maddenin (A) ve (B) bentleriyle yasak edilen fiillerden kerestelik ağaçları kesenler 3 aya kadar hapis ve kereste veya tomruğun beher metreküpü için 25 liradan 100 liraya kadar ağır para cezası ile cezalandırılırlar. Ancak 20 santimetre kutrundan aşağı olanlar için bu para cezası bir misli artırılarak hükmolunur. 14 üncü maddenin (A) ve (B) bentleriyle yasak edilen fiillerden kerestelik olmayan diğer ağaçları keserek odun veya kömür yapanlar bir aya kadar hapis ve odunun be her kentali için 3 lira, kömürün beher kentali için 15 lira ağır para cezasiyle cezalandırılırlar. Bu suretle verilecek para cezası 10 liradan aşağı olamaz.</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14 üncü maddenin (A) bendinde yazılı, yetişmiş ve yetiştirilmiş fidanları kesmek, sökmek, ekim sahalarını bozmak, ağaçları kesmek, boğmak, ağaçlardan yalamuk, pedavra, hartama çıkarma fiilleri için verilecek cezalar beş misli artırılarak hükmolunur.</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14 üncü maddenin (A) ve (B) bentleriyle yasak edilen ve yukarıdaki fıkralarda yazılı bulunmayan fiilleri işleyenler 3 aya kadar hapis ve 25 liradan 300 lira kadar ağır para cezasıyla cezalandırılırlar.</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lastRenderedPageBreak/>
        <w:t>14 üncü maddenin (C) bendinde yazılı fiilleri işleyenler 10 liradan 100 liraya kadar hafif para cezası ile cezalandırılırlar.</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Bu kanunun 14 üncü maddesinin(A) ve (B) bendine muhalif hare ket edenler orman sahipleri ise yapılan zararın miktarına göre 3 aya kadar hapis veya 30 liradan 200 liraya kadar ağır para cezasiyle cezalandırılırlar.</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Ancak kendi arazisi dahilinde tohum ekmek veya Fidan dikmek suretiyle yetiştirilecek ormanların sahipleri yukarıdaki fıkra hükmüne tabi değildir.</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14 üncü maddedeki suçları, hayvan beslemek için işliyenler hakkında yukarıdaki cezalar l misli artırılır.) Anayasa'nın 12 nci maddesi :</w:t>
      </w:r>
    </w:p>
    <w:p w:rsidR="00A51AB8" w:rsidRPr="00DD5A2F"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(Herkes, dil, ırk, cinsiyet, siyasî düşünce, felsefî inanç, din ve mezhep ayırımı gözetilmeksizin, kanun önünde eşittir.</w:t>
      </w:r>
    </w:p>
    <w:p w:rsidR="00A51AB8" w:rsidRDefault="00A51AB8" w:rsidP="00A51AB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Hiç bir kişiye, aileye, zümreye veya sınıfa imtiyaz tanınamaz.)</w:t>
      </w:r>
      <w:r>
        <w:rPr>
          <w:rFonts w:ascii="Times New Roman" w:eastAsia="Times New Roman" w:hAnsi="Times New Roman" w:cs="Times New Roman"/>
          <w:color w:val="010000"/>
          <w:sz w:val="24"/>
          <w:szCs w:val="27"/>
          <w:lang w:eastAsia="tr-TR"/>
        </w:rPr>
        <w:t>"</w:t>
      </w:r>
    </w:p>
    <w:p w:rsidR="00A75DEA" w:rsidRPr="00A51AB8" w:rsidRDefault="00A75DEA" w:rsidP="00A51AB8">
      <w:pPr>
        <w:spacing w:before="240" w:after="100" w:afterAutospacing="1" w:line="240" w:lineRule="auto"/>
        <w:ind w:firstLine="709"/>
        <w:jc w:val="both"/>
        <w:rPr>
          <w:rFonts w:ascii="Times New Roman" w:hAnsi="Times New Roman" w:cs="Times New Roman"/>
          <w:sz w:val="24"/>
        </w:rPr>
      </w:pPr>
    </w:p>
    <w:sectPr w:rsidR="00A75DEA" w:rsidRPr="00A51AB8" w:rsidSect="00A51AB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4A" w:rsidRDefault="0096174A" w:rsidP="00A51AB8">
      <w:pPr>
        <w:spacing w:after="0" w:line="240" w:lineRule="auto"/>
      </w:pPr>
      <w:r>
        <w:separator/>
      </w:r>
    </w:p>
  </w:endnote>
  <w:endnote w:type="continuationSeparator" w:id="0">
    <w:p w:rsidR="0096174A" w:rsidRDefault="0096174A" w:rsidP="00A5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B8" w:rsidRDefault="00A51AB8"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1AB8" w:rsidRDefault="00A51AB8" w:rsidP="00A51A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B8" w:rsidRPr="00A51AB8" w:rsidRDefault="00A51AB8" w:rsidP="006C4614">
    <w:pPr>
      <w:pStyle w:val="Altbilgi"/>
      <w:framePr w:wrap="around" w:vAnchor="text" w:hAnchor="margin" w:xAlign="right" w:y="1"/>
      <w:rPr>
        <w:rStyle w:val="SayfaNumaras"/>
        <w:rFonts w:ascii="Times New Roman" w:hAnsi="Times New Roman" w:cs="Times New Roman"/>
      </w:rPr>
    </w:pPr>
    <w:r w:rsidRPr="00A51AB8">
      <w:rPr>
        <w:rStyle w:val="SayfaNumaras"/>
        <w:rFonts w:ascii="Times New Roman" w:hAnsi="Times New Roman" w:cs="Times New Roman"/>
      </w:rPr>
      <w:fldChar w:fldCharType="begin"/>
    </w:r>
    <w:r w:rsidRPr="00A51AB8">
      <w:rPr>
        <w:rStyle w:val="SayfaNumaras"/>
        <w:rFonts w:ascii="Times New Roman" w:hAnsi="Times New Roman" w:cs="Times New Roman"/>
      </w:rPr>
      <w:instrText xml:space="preserve">PAGE  </w:instrText>
    </w:r>
    <w:r w:rsidRPr="00A51AB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51AB8">
      <w:rPr>
        <w:rStyle w:val="SayfaNumaras"/>
        <w:rFonts w:ascii="Times New Roman" w:hAnsi="Times New Roman" w:cs="Times New Roman"/>
      </w:rPr>
      <w:fldChar w:fldCharType="end"/>
    </w:r>
  </w:p>
  <w:p w:rsidR="00A51AB8" w:rsidRPr="00A51AB8" w:rsidRDefault="00A51AB8" w:rsidP="00A51AB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4A" w:rsidRDefault="0096174A" w:rsidP="00A51AB8">
      <w:pPr>
        <w:spacing w:after="0" w:line="240" w:lineRule="auto"/>
      </w:pPr>
      <w:r>
        <w:separator/>
      </w:r>
    </w:p>
  </w:footnote>
  <w:footnote w:type="continuationSeparator" w:id="0">
    <w:p w:rsidR="0096174A" w:rsidRDefault="0096174A" w:rsidP="00A51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AB8" w:rsidRDefault="00A51AB8" w:rsidP="00A51AB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No:1967/3</w:t>
    </w:r>
  </w:p>
  <w:p w:rsidR="00A51AB8" w:rsidRDefault="00A51AB8" w:rsidP="00A51AB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No:1967/14</w:t>
    </w:r>
  </w:p>
  <w:p w:rsidR="00A51AB8" w:rsidRPr="00A51AB8" w:rsidRDefault="00A51AB8" w:rsidP="00A51A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AB8"/>
    <w:rsid w:val="0096174A"/>
    <w:rsid w:val="00A51AB8"/>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38D6D-7E4F-4C66-B14B-217D320F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1A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1AB8"/>
  </w:style>
  <w:style w:type="paragraph" w:styleId="Altbilgi">
    <w:name w:val="footer"/>
    <w:basedOn w:val="Normal"/>
    <w:link w:val="AltbilgiChar"/>
    <w:uiPriority w:val="99"/>
    <w:unhideWhenUsed/>
    <w:rsid w:val="00A51A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1AB8"/>
  </w:style>
  <w:style w:type="character" w:styleId="SayfaNumaras">
    <w:name w:val="page number"/>
    <w:basedOn w:val="VarsaylanParagrafYazTipi"/>
    <w:uiPriority w:val="99"/>
    <w:semiHidden/>
    <w:unhideWhenUsed/>
    <w:rsid w:val="00A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2020-06-20T14:18:00Z</dcterms:created>
  <dcterms:modified xsi:type="dcterms:W3CDTF">2020-06-20T14:28:00Z</dcterms:modified>
</cp:coreProperties>
</file>